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3B17" w:rsidRDefault="006331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South Central Regional Psychiatric Hospital Advisory Panel</w:t>
      </w:r>
    </w:p>
    <w:p w14:paraId="00000002" w14:textId="77777777" w:rsidR="00B73B17" w:rsidRDefault="006331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Agenda </w:t>
      </w:r>
    </w:p>
    <w:p w14:paraId="00000003" w14:textId="6B4479B6" w:rsidR="00B73B17" w:rsidRDefault="006331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December 11, 2023</w:t>
      </w:r>
      <w:r w:rsidR="0097479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1:00-3:00 PM</w:t>
      </w:r>
    </w:p>
    <w:p w14:paraId="00000004" w14:textId="77777777" w:rsidR="00B73B17" w:rsidRDefault="0063314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Ruffin Building - 6</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Floor Conference Room</w:t>
      </w:r>
    </w:p>
    <w:p w14:paraId="00000005" w14:textId="77777777" w:rsidR="00B73B17" w:rsidRDefault="0063314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 N. Broadway, Suite 630</w:t>
      </w:r>
    </w:p>
    <w:p w14:paraId="00000006" w14:textId="77777777" w:rsidR="00B73B17" w:rsidRDefault="0063314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Wichita, KS 67202</w:t>
      </w:r>
    </w:p>
    <w:p w14:paraId="00000007" w14:textId="77777777" w:rsidR="00B73B17" w:rsidRDefault="00B73B17">
      <w:pPr>
        <w:spacing w:after="0"/>
        <w:jc w:val="center"/>
        <w:rPr>
          <w:rFonts w:ascii="Times New Roman" w:eastAsia="Times New Roman" w:hAnsi="Times New Roman" w:cs="Times New Roman"/>
          <w:b/>
          <w:sz w:val="24"/>
          <w:szCs w:val="24"/>
        </w:rPr>
      </w:pPr>
    </w:p>
    <w:p w14:paraId="00000008" w14:textId="77777777" w:rsidR="00B73B17" w:rsidRDefault="0063314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Panel Members Attending</w:t>
      </w:r>
    </w:p>
    <w:p w14:paraId="00000009"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Brunner, Deputy Secretary of </w:t>
      </w:r>
      <w:r>
        <w:rPr>
          <w:rFonts w:ascii="Times New Roman" w:eastAsia="Times New Roman" w:hAnsi="Times New Roman" w:cs="Times New Roman"/>
          <w:sz w:val="24"/>
          <w:szCs w:val="24"/>
        </w:rPr>
        <w:t>Hospitals and Facilities, KDADS</w:t>
      </w:r>
    </w:p>
    <w:p w14:paraId="0000000A"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Lopez, Sedgwick County Commissioner,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District’</w:t>
      </w:r>
    </w:p>
    <w:p w14:paraId="0000000B"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Claudio Ferraro, Ascension Via Christi St. Joseph - on Zoom</w:t>
      </w:r>
    </w:p>
    <w:p w14:paraId="0000000C"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Representative Henry Helgerson, 83rd District </w:t>
      </w:r>
    </w:p>
    <w:p w14:paraId="0000000D"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Jason Gregory, Downtown Wichita</w:t>
      </w:r>
    </w:p>
    <w:p w14:paraId="0000000E"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Easter, Sheriff, Sedgwick County</w:t>
      </w:r>
    </w:p>
    <w:p w14:paraId="0000000F"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Joan Tammany, Director, COMCARE</w:t>
      </w:r>
    </w:p>
    <w:p w14:paraId="00000010" w14:textId="77777777" w:rsidR="00B73B17" w:rsidRDefault="0063314D">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LaTasha St. Arnault, </w:t>
      </w:r>
      <w:r>
        <w:rPr>
          <w:rFonts w:ascii="Times New Roman" w:eastAsia="Times New Roman" w:hAnsi="Times New Roman" w:cs="Times New Roman"/>
          <w:sz w:val="24"/>
          <w:szCs w:val="24"/>
          <w:highlight w:val="white"/>
        </w:rPr>
        <w:t>President and CEO,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Humankind Ministries </w:t>
      </w:r>
    </w:p>
    <w:p w14:paraId="00000011"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 Bennett, District Attorney, Sedgwick County</w:t>
      </w:r>
    </w:p>
    <w:p w14:paraId="00000012"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Jones, Mental Health Association of South Central Kansas - on Zoom </w:t>
      </w:r>
    </w:p>
    <w:p w14:paraId="00000013"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Stolz, County Manager, Sedgwick County</w:t>
      </w:r>
    </w:p>
    <w:p w14:paraId="00000014"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Usha Reddi, 22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District</w:t>
      </w:r>
    </w:p>
    <w:p w14:paraId="00000015"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Representative Will Carpenter,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District</w:t>
      </w:r>
    </w:p>
    <w:p w14:paraId="00000016" w14:textId="77777777" w:rsidR="00B73B17" w:rsidRDefault="00B73B17">
      <w:pPr>
        <w:spacing w:after="0" w:line="276" w:lineRule="auto"/>
        <w:rPr>
          <w:rFonts w:ascii="Times New Roman" w:eastAsia="Times New Roman" w:hAnsi="Times New Roman" w:cs="Times New Roman"/>
          <w:b/>
          <w:sz w:val="24"/>
          <w:szCs w:val="24"/>
        </w:rPr>
      </w:pPr>
    </w:p>
    <w:p w14:paraId="00000017" w14:textId="77777777" w:rsidR="00B73B17" w:rsidRDefault="0063314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Panel Member(s) not in attendance: </w:t>
      </w:r>
    </w:p>
    <w:p w14:paraId="00000018" w14:textId="77777777" w:rsidR="00B73B17" w:rsidRDefault="006331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Representative KC Ohaebosim, 89th District</w:t>
      </w:r>
    </w:p>
    <w:p w14:paraId="00000019" w14:textId="77777777" w:rsidR="00B73B17" w:rsidRDefault="00B73B17">
      <w:pPr>
        <w:spacing w:after="0" w:line="276" w:lineRule="auto"/>
        <w:ind w:left="720"/>
        <w:rPr>
          <w:rFonts w:ascii="Times New Roman" w:eastAsia="Times New Roman" w:hAnsi="Times New Roman" w:cs="Times New Roman"/>
          <w:sz w:val="24"/>
          <w:szCs w:val="24"/>
        </w:rPr>
      </w:pPr>
    </w:p>
    <w:p w14:paraId="0000001A" w14:textId="77777777" w:rsidR="00B73B17" w:rsidRDefault="0063314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Call to Order</w:t>
      </w:r>
    </w:p>
    <w:p w14:paraId="0000001B"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Brunner called the meeting to order at 1:03 PM. Chairperson Brunner called attention to the conflict of interest statements in the meeting packet for panel members to review and sign before going into executive session. </w:t>
      </w:r>
    </w:p>
    <w:p w14:paraId="0000001C" w14:textId="77777777" w:rsidR="00B73B17" w:rsidRDefault="0063314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Approval of Minutes</w:t>
      </w:r>
    </w:p>
    <w:p w14:paraId="0000001D" w14:textId="77777777" w:rsidR="00B73B17" w:rsidRDefault="0063314D">
      <w:pPr>
        <w:ind w:left="1080"/>
        <w:rPr>
          <w:rFonts w:ascii="Times New Roman" w:eastAsia="Times New Roman" w:hAnsi="Times New Roman" w:cs="Times New Roman"/>
          <w:b/>
          <w:sz w:val="24"/>
          <w:szCs w:val="24"/>
        </w:rPr>
      </w:pPr>
      <w:r>
        <w:rPr>
          <w:rFonts w:ascii="Times New Roman" w:eastAsia="Times New Roman" w:hAnsi="Times New Roman" w:cs="Times New Roman"/>
          <w:sz w:val="24"/>
          <w:szCs w:val="24"/>
        </w:rPr>
        <w:t>The motion to adopt the minutes for November 6th and the special online meeting from November 17th was moved by Representative Helgerson. Gregory seconded.</w:t>
      </w:r>
    </w:p>
    <w:p w14:paraId="0000001E" w14:textId="77777777" w:rsidR="00B73B17" w:rsidRDefault="0063314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Presentation of Sedgwick County resident survey results</w:t>
      </w:r>
    </w:p>
    <w:p w14:paraId="0000001F" w14:textId="6D05D49F"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Lisa Pelkey from Learning Tree Institute at Greenbush shared details from the survey open from November 3rd to November 30th. There </w:t>
      </w:r>
      <w:r w:rsidR="00974796">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a total of 882 responses. </w:t>
      </w:r>
    </w:p>
    <w:p w14:paraId="00000020"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top six non-starters for hospital locations are elementary schools, daycares or early childhood education centers, middle schools, high schools, residential neighborhoods, and public parks and recreational facilities. </w:t>
      </w:r>
    </w:p>
    <w:p w14:paraId="00000021"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bottom four on the non-starter list were Sedgwick County jail, medical hospitals, police stations, and mental health services. Several write-in responses mentioned not in the Downtown Wichita area.  </w:t>
      </w:r>
    </w:p>
    <w:p w14:paraId="00000022"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big takeaway is that residents in Sedgwick County will likely not </w:t>
      </w:r>
      <w:proofErr w:type="gramStart"/>
      <w:r>
        <w:rPr>
          <w:rFonts w:ascii="Times New Roman" w:eastAsia="Times New Roman" w:hAnsi="Times New Roman" w:cs="Times New Roman"/>
          <w:sz w:val="24"/>
          <w:szCs w:val="24"/>
        </w:rPr>
        <w:t>be in agreement</w:t>
      </w:r>
      <w:proofErr w:type="gramEnd"/>
      <w:r>
        <w:rPr>
          <w:rFonts w:ascii="Times New Roman" w:eastAsia="Times New Roman" w:hAnsi="Times New Roman" w:cs="Times New Roman"/>
          <w:sz w:val="24"/>
          <w:szCs w:val="24"/>
        </w:rPr>
        <w:t xml:space="preserve"> with locations close to where children go to school, live, or play. The full data report will be linked in the Panel’s interim report.  </w:t>
      </w:r>
    </w:p>
    <w:p w14:paraId="00000023"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Brunner announced a Town Hall meeting on December 12th, at 5:00 PM to gain further public input. </w:t>
      </w:r>
    </w:p>
    <w:p w14:paraId="00000024" w14:textId="77777777" w:rsidR="00B73B17" w:rsidRDefault="0063314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Presentation and Discussion of Real Property Proposals for the Regional Psychiatric Hospital</w:t>
      </w:r>
    </w:p>
    <w:p w14:paraId="00000025"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South Central Regional Psychiatric Hospital Advisory Panel met in a closed, executive session for a preliminary discussion of the acquisition of real property pursuant to K.S.A. 75-4319 (b) (6).</w:t>
      </w:r>
    </w:p>
    <w:p w14:paraId="00000026"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Vice Chair Lopez moved, Senator Reddi seconded:</w:t>
      </w:r>
    </w:p>
    <w:p w14:paraId="00000027" w14:textId="03B8F4C5"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move that the open meeting of the South Central Regional Psychiatric Hospital Advisory Panel, hereinafter referred to as the Advisory Panel, be recessed for a closed, executive meeting pursuant to K.S.A. 75-4319(a), for preliminary discussion of the acquisition of real property for the location of a proposed regional psychiatric hospital pursuant to the justification listed in K.S.A. 75-4319 (b) (6); that the Advisory Panel resume the open meeting at 2:10 PM at </w:t>
      </w:r>
      <w:r w:rsidR="0097479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th </w:t>
      </w:r>
      <w:r w:rsidR="00974796">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loor </w:t>
      </w:r>
      <w:r w:rsidR="0097479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onference </w:t>
      </w:r>
      <w:r w:rsidR="00974796">
        <w:rPr>
          <w:rFonts w:ascii="Times New Roman" w:eastAsia="Times New Roman" w:hAnsi="Times New Roman" w:cs="Times New Roman"/>
          <w:sz w:val="24"/>
          <w:szCs w:val="24"/>
        </w:rPr>
        <w:t>R</w:t>
      </w:r>
      <w:r>
        <w:rPr>
          <w:rFonts w:ascii="Times New Roman" w:eastAsia="Times New Roman" w:hAnsi="Times New Roman" w:cs="Times New Roman"/>
          <w:sz w:val="24"/>
          <w:szCs w:val="24"/>
        </w:rPr>
        <w:t>oom in the Sedgwick County Offices in the Ruffin Building; and that this motion, if adopted, be recorded in the minutes and be maintained as a part of the permanent records of the Advisory Panel. The Advisory Panel will use the 6th Floor Conference Room in the Ruffin Building for the executive session. Tania Cole, Assistant County Manager for Sedgwick County and Andrew Dilts, Facilities Manager for Sedgwick County are invited to attend the executive session to provide information relev</w:t>
      </w:r>
      <w:r>
        <w:rPr>
          <w:rFonts w:ascii="Times New Roman" w:eastAsia="Times New Roman" w:hAnsi="Times New Roman" w:cs="Times New Roman"/>
          <w:sz w:val="24"/>
          <w:szCs w:val="24"/>
        </w:rPr>
        <w:t>ant to the discussion of real property.</w:t>
      </w:r>
    </w:p>
    <w:p w14:paraId="00000028" w14:textId="77777777" w:rsidR="00B73B17" w:rsidRDefault="0063314D">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Motion approved with no objection.</w:t>
      </w:r>
    </w:p>
    <w:p w14:paraId="00000029" w14:textId="77777777" w:rsidR="00B73B17" w:rsidRDefault="0063314D">
      <w:pPr>
        <w:ind w:left="108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Adopted at 1:20 PM December 11, 2023.</w:t>
      </w:r>
    </w:p>
    <w:p w14:paraId="0000002A" w14:textId="77777777" w:rsidR="00B73B17" w:rsidRDefault="0063314D">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Regular session resumed at 2:13 PM</w:t>
      </w:r>
    </w:p>
    <w:p w14:paraId="0000002B" w14:textId="77777777" w:rsidR="00B73B17" w:rsidRDefault="00B73B17">
      <w:pPr>
        <w:pBdr>
          <w:top w:val="nil"/>
          <w:left w:val="nil"/>
          <w:bottom w:val="nil"/>
          <w:right w:val="nil"/>
          <w:between w:val="nil"/>
        </w:pBdr>
        <w:spacing w:after="0"/>
        <w:rPr>
          <w:rFonts w:ascii="Times New Roman" w:eastAsia="Times New Roman" w:hAnsi="Times New Roman" w:cs="Times New Roman"/>
          <w:b/>
          <w:sz w:val="24"/>
          <w:szCs w:val="24"/>
        </w:rPr>
      </w:pPr>
    </w:p>
    <w:p w14:paraId="0000002C" w14:textId="77777777" w:rsidR="00B73B17" w:rsidRDefault="0063314D">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Draft Interim Report for Sedgwick County and Governor</w:t>
      </w:r>
    </w:p>
    <w:p w14:paraId="0000002D"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2E"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panel reviewed the </w:t>
      </w:r>
      <w:r>
        <w:rPr>
          <w:rFonts w:ascii="Times New Roman" w:eastAsia="Times New Roman" w:hAnsi="Times New Roman" w:cs="Times New Roman"/>
          <w:i/>
          <w:sz w:val="24"/>
          <w:szCs w:val="24"/>
        </w:rPr>
        <w:t>Draft Interim Report</w:t>
      </w:r>
      <w:r>
        <w:rPr>
          <w:rFonts w:ascii="Times New Roman" w:eastAsia="Times New Roman" w:hAnsi="Times New Roman" w:cs="Times New Roman"/>
          <w:sz w:val="24"/>
          <w:szCs w:val="24"/>
        </w:rPr>
        <w:t xml:space="preserve"> prepared by the Learning Tree Institute at Greenbush. </w:t>
      </w:r>
    </w:p>
    <w:p w14:paraId="0000002F"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30"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Bennett would like to include the potential to build an additional 50 beds from the already proposed 50 for a total of 100. </w:t>
      </w:r>
    </w:p>
    <w:p w14:paraId="00000031"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32"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Representative Carpenter inquired regarding the formal process of recommendations to be added from the panel. He noted he would like the consideration of a formal </w:t>
      </w:r>
      <w:r>
        <w:rPr>
          <w:rFonts w:ascii="Times New Roman" w:eastAsia="Times New Roman" w:hAnsi="Times New Roman" w:cs="Times New Roman"/>
          <w:sz w:val="24"/>
          <w:szCs w:val="24"/>
        </w:rPr>
        <w:lastRenderedPageBreak/>
        <w:t xml:space="preserve">recommendation that will include language in the report that includes 100 beds. Sheriff Easter recommended that the wait times for Osawatomie and Larned be included in the report. He will submit the numbers going to Larned for the last three years and asked that Mr. Ferraro provide the commits from Ascension Via Christi during that time, as well.  </w:t>
      </w:r>
    </w:p>
    <w:p w14:paraId="00000033"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34" w14:textId="7FFC477E"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Concerns about finding staff were raised. Representative Carpenter recommended that the Panel look at privatizing </w:t>
      </w:r>
      <w:r w:rsidR="00974796">
        <w:rPr>
          <w:rFonts w:ascii="Times New Roman" w:eastAsia="Times New Roman" w:hAnsi="Times New Roman" w:cs="Times New Roman"/>
          <w:sz w:val="24"/>
          <w:szCs w:val="24"/>
        </w:rPr>
        <w:t>staff and</w:t>
      </w:r>
      <w:r>
        <w:rPr>
          <w:rFonts w:ascii="Times New Roman" w:eastAsia="Times New Roman" w:hAnsi="Times New Roman" w:cs="Times New Roman"/>
          <w:sz w:val="24"/>
          <w:szCs w:val="24"/>
        </w:rPr>
        <w:t xml:space="preserve"> see what other states are doing. He expressed concerns about contract nursing at Larned State Hospital. Member Tammany recommended evaluating the merits of privatization. Mr. Bennett noted if there is legislation that would help grow staff, that the Panel should discuss that in January.</w:t>
      </w:r>
    </w:p>
    <w:p w14:paraId="00000035"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36"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Brunner summarized three items: (1) Recommend 100 beds with funding. Sheriff Easter and Mr. Ferraro will work on providing numbers. (2) The decision regarding privatization of operations. (3) Workforce, any helpful legislation (2024 Session). </w:t>
      </w:r>
    </w:p>
    <w:p w14:paraId="00000037"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38"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Representative Carpenter also mentioned discussing the State Hospital catchment areas. Chairperson Brunner noted these are tied to care and treatment areas only and that Sedgwick County is in the Osawatomie State Hospital catchment area. On the forensic side, most individuals go to Larned State Hospital. </w:t>
      </w:r>
    </w:p>
    <w:p w14:paraId="00000039" w14:textId="77777777" w:rsidR="00B73B17" w:rsidRDefault="00B73B17">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0000003A" w14:textId="77777777" w:rsidR="00B73B17" w:rsidRDefault="0063314D">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Meetings</w:t>
      </w:r>
    </w:p>
    <w:p w14:paraId="0000003B"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January 8, 2024 </w:t>
      </w:r>
    </w:p>
    <w:p w14:paraId="0000003C"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3D"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Reddi asked about meeting times during the legislative session. Chairperson Brunner will discuss and come up with a plan for future meetings. </w:t>
      </w:r>
    </w:p>
    <w:p w14:paraId="0000003E" w14:textId="77777777" w:rsidR="00B73B17" w:rsidRDefault="00B73B17">
      <w:pPr>
        <w:pBdr>
          <w:top w:val="nil"/>
          <w:left w:val="nil"/>
          <w:bottom w:val="nil"/>
          <w:right w:val="nil"/>
          <w:between w:val="nil"/>
        </w:pBdr>
        <w:spacing w:after="0"/>
        <w:ind w:left="1080"/>
        <w:rPr>
          <w:rFonts w:ascii="Times New Roman" w:eastAsia="Times New Roman" w:hAnsi="Times New Roman" w:cs="Times New Roman"/>
          <w:sz w:val="24"/>
          <w:szCs w:val="24"/>
        </w:rPr>
      </w:pPr>
    </w:p>
    <w:p w14:paraId="0000003F" w14:textId="77777777" w:rsidR="00B73B17" w:rsidRDefault="0063314D">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Panel discussed and decided to hold an additional executive session after the Town Hall meeting via Zoom to discuss feedback. </w:t>
      </w:r>
    </w:p>
    <w:p w14:paraId="00000040" w14:textId="77777777" w:rsidR="00B73B17" w:rsidRDefault="00B73B17">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00000041" w14:textId="77777777" w:rsidR="00B73B17" w:rsidRDefault="0063314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Adjourn </w:t>
      </w:r>
    </w:p>
    <w:p w14:paraId="00000042" w14:textId="77777777" w:rsidR="00B73B17" w:rsidRDefault="0063314D">
      <w:pPr>
        <w:pBdr>
          <w:top w:val="nil"/>
          <w:left w:val="nil"/>
          <w:bottom w:val="nil"/>
          <w:right w:val="nil"/>
          <w:between w:val="nil"/>
        </w:pBd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adjourned at 2:44 PM</w:t>
      </w:r>
    </w:p>
    <w:p w14:paraId="00000043" w14:textId="77777777" w:rsidR="00B73B17" w:rsidRDefault="0063314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B73B17">
      <w:pgSz w:w="12240" w:h="15840"/>
      <w:pgMar w:top="81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3687D"/>
    <w:multiLevelType w:val="multilevel"/>
    <w:tmpl w:val="94F4BDEE"/>
    <w:lvl w:ilvl="0">
      <w:start w:val="1"/>
      <w:numFmt w:val="upperRoman"/>
      <w:lvlText w:val="%1."/>
      <w:lvlJc w:val="left"/>
      <w:pPr>
        <w:ind w:left="1080" w:hanging="72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603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17"/>
    <w:rsid w:val="0063314D"/>
    <w:rsid w:val="00974796"/>
    <w:rsid w:val="00B7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05EA"/>
  <w15:docId w15:val="{6B32A79B-CADC-5E45-8ABA-3BD5CB90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B3hc4b27azh9Dneth3ip4/miQ==">CgMxLjA4AHIhMWtBX3pKSjZ4WnlZdzNra2xWNVY0dTg3Z2lxSG1Yd05q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Brunner [KDADS]</cp:lastModifiedBy>
  <cp:revision>2</cp:revision>
  <dcterms:created xsi:type="dcterms:W3CDTF">2024-01-30T18:05:00Z</dcterms:created>
  <dcterms:modified xsi:type="dcterms:W3CDTF">2024-01-30T18:05:00Z</dcterms:modified>
</cp:coreProperties>
</file>