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63A77" w:rsidRDefault="00BB7D5D">
      <w:pPr>
        <w:spacing w:after="160" w:line="254" w:lineRule="auto"/>
        <w:jc w:val="center"/>
        <w:rPr>
          <w:rFonts w:ascii="Times New Roman" w:eastAsia="Times New Roman" w:hAnsi="Times New Roman" w:cs="Times New Roman"/>
          <w:b/>
        </w:rPr>
      </w:pPr>
      <w:r>
        <w:rPr>
          <w:rFonts w:ascii="Times New Roman" w:eastAsia="Times New Roman" w:hAnsi="Times New Roman" w:cs="Times New Roman"/>
          <w:b/>
        </w:rPr>
        <w:t>South Central Regional Psychiatric Hospital Advisory Panel</w:t>
      </w:r>
    </w:p>
    <w:p w14:paraId="00000002" w14:textId="77777777" w:rsidR="00763A77" w:rsidRDefault="00BB7D5D">
      <w:pPr>
        <w:spacing w:after="160" w:line="254" w:lineRule="auto"/>
        <w:jc w:val="center"/>
        <w:rPr>
          <w:rFonts w:ascii="Times New Roman" w:eastAsia="Times New Roman" w:hAnsi="Times New Roman" w:cs="Times New Roman"/>
          <w:b/>
        </w:rPr>
      </w:pPr>
      <w:r>
        <w:rPr>
          <w:rFonts w:ascii="Times New Roman" w:eastAsia="Times New Roman" w:hAnsi="Times New Roman" w:cs="Times New Roman"/>
          <w:b/>
        </w:rPr>
        <w:t>Minutes</w:t>
      </w:r>
    </w:p>
    <w:p w14:paraId="00000003" w14:textId="77777777" w:rsidR="00763A77" w:rsidRDefault="00BB7D5D">
      <w:pPr>
        <w:spacing w:after="160" w:line="254" w:lineRule="auto"/>
        <w:jc w:val="center"/>
        <w:rPr>
          <w:rFonts w:ascii="Times New Roman" w:eastAsia="Times New Roman" w:hAnsi="Times New Roman" w:cs="Times New Roman"/>
          <w:b/>
        </w:rPr>
      </w:pPr>
      <w:r>
        <w:rPr>
          <w:rFonts w:ascii="Times New Roman" w:eastAsia="Times New Roman" w:hAnsi="Times New Roman" w:cs="Times New Roman"/>
          <w:b/>
        </w:rPr>
        <w:t>May 17, 2024 1:00-3:00 PM</w:t>
      </w:r>
    </w:p>
    <w:p w14:paraId="00000004" w14:textId="77777777" w:rsidR="00763A77" w:rsidRDefault="00BB7D5D">
      <w:pPr>
        <w:spacing w:line="254" w:lineRule="auto"/>
        <w:jc w:val="center"/>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vertAlign w:val="superscript"/>
        </w:rPr>
        <w:t>th</w:t>
      </w:r>
      <w:r>
        <w:rPr>
          <w:rFonts w:ascii="Times New Roman" w:eastAsia="Times New Roman" w:hAnsi="Times New Roman" w:cs="Times New Roman"/>
          <w:b/>
        </w:rPr>
        <w:t xml:space="preserve"> Floor Conference Room,</w:t>
      </w:r>
    </w:p>
    <w:p w14:paraId="00000005" w14:textId="77777777" w:rsidR="00763A77" w:rsidRDefault="00BB7D5D">
      <w:pPr>
        <w:spacing w:line="254" w:lineRule="auto"/>
        <w:jc w:val="center"/>
        <w:rPr>
          <w:rFonts w:ascii="Times New Roman" w:eastAsia="Times New Roman" w:hAnsi="Times New Roman" w:cs="Times New Roman"/>
          <w:b/>
        </w:rPr>
      </w:pPr>
      <w:r>
        <w:rPr>
          <w:rFonts w:ascii="Times New Roman" w:eastAsia="Times New Roman" w:hAnsi="Times New Roman" w:cs="Times New Roman"/>
          <w:b/>
        </w:rPr>
        <w:t>Sedgwick County Offices, 100 N. Broadway, Suite 630</w:t>
      </w:r>
    </w:p>
    <w:p w14:paraId="00000006" w14:textId="77777777" w:rsidR="00763A77" w:rsidRDefault="00763A77">
      <w:pPr>
        <w:spacing w:line="254" w:lineRule="auto"/>
        <w:jc w:val="center"/>
        <w:rPr>
          <w:rFonts w:ascii="Times New Roman" w:eastAsia="Times New Roman" w:hAnsi="Times New Roman" w:cs="Times New Roman"/>
          <w:b/>
        </w:rPr>
      </w:pPr>
    </w:p>
    <w:p w14:paraId="00000007" w14:textId="77777777" w:rsidR="00763A77" w:rsidRDefault="00BB7D5D">
      <w:pPr>
        <w:spacing w:line="254" w:lineRule="auto"/>
        <w:rPr>
          <w:rFonts w:ascii="Times New Roman" w:eastAsia="Times New Roman" w:hAnsi="Times New Roman" w:cs="Times New Roman"/>
          <w:b/>
        </w:rPr>
      </w:pPr>
      <w:r>
        <w:rPr>
          <w:rFonts w:ascii="Times New Roman" w:eastAsia="Times New Roman" w:hAnsi="Times New Roman" w:cs="Times New Roman"/>
          <w:b/>
        </w:rPr>
        <w:t xml:space="preserve">Panel Members Attending: </w:t>
      </w:r>
    </w:p>
    <w:p w14:paraId="00000008" w14:textId="77777777" w:rsidR="00763A77" w:rsidRDefault="00BB7D5D">
      <w:pPr>
        <w:rPr>
          <w:rFonts w:ascii="Times New Roman" w:eastAsia="Times New Roman" w:hAnsi="Times New Roman" w:cs="Times New Roman"/>
        </w:rPr>
      </w:pPr>
      <w:r>
        <w:rPr>
          <w:rFonts w:ascii="Times New Roman" w:eastAsia="Times New Roman" w:hAnsi="Times New Roman" w:cs="Times New Roman"/>
        </w:rPr>
        <w:t>Scott Brunner, Deputy Secretary of Hospitals and Facilities, KDADS</w:t>
      </w:r>
    </w:p>
    <w:p w14:paraId="00000009" w14:textId="77777777" w:rsidR="00763A77" w:rsidRDefault="00BB7D5D">
      <w:pPr>
        <w:rPr>
          <w:rFonts w:ascii="Times New Roman" w:eastAsia="Times New Roman" w:hAnsi="Times New Roman" w:cs="Times New Roman"/>
        </w:rPr>
      </w:pPr>
      <w:r>
        <w:rPr>
          <w:rFonts w:ascii="Times New Roman" w:eastAsia="Times New Roman" w:hAnsi="Times New Roman" w:cs="Times New Roman"/>
        </w:rPr>
        <w:t>Sarah Lopez, Sedgwick County Commissioner,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w:t>
      </w:r>
      <w:proofErr w:type="gramStart"/>
      <w:r>
        <w:rPr>
          <w:rFonts w:ascii="Times New Roman" w:eastAsia="Times New Roman" w:hAnsi="Times New Roman" w:cs="Times New Roman"/>
        </w:rPr>
        <w:t>District</w:t>
      </w:r>
      <w:proofErr w:type="gramEnd"/>
    </w:p>
    <w:p w14:paraId="0000000A" w14:textId="77777777" w:rsidR="00763A77" w:rsidRDefault="00BB7D5D">
      <w:pPr>
        <w:rPr>
          <w:rFonts w:ascii="Times New Roman" w:eastAsia="Times New Roman" w:hAnsi="Times New Roman" w:cs="Times New Roman"/>
        </w:rPr>
      </w:pPr>
      <w:r>
        <w:rPr>
          <w:rFonts w:ascii="Times New Roman" w:eastAsia="Times New Roman" w:hAnsi="Times New Roman" w:cs="Times New Roman"/>
        </w:rPr>
        <w:t>Claudio Ferraro, President, Ascension Via Christi St. Joseph</w:t>
      </w:r>
    </w:p>
    <w:p w14:paraId="0000000B" w14:textId="77777777" w:rsidR="00763A77" w:rsidRDefault="00BB7D5D">
      <w:pPr>
        <w:rPr>
          <w:rFonts w:ascii="Times New Roman" w:eastAsia="Times New Roman" w:hAnsi="Times New Roman" w:cs="Times New Roman"/>
        </w:rPr>
      </w:pPr>
      <w:r>
        <w:rPr>
          <w:rFonts w:ascii="Times New Roman" w:eastAsia="Times New Roman" w:hAnsi="Times New Roman" w:cs="Times New Roman"/>
        </w:rPr>
        <w:t>Joan Tammany, Director, COMCARE</w:t>
      </w:r>
    </w:p>
    <w:p w14:paraId="0000000C" w14:textId="77777777" w:rsidR="00763A77" w:rsidRDefault="00BB7D5D">
      <w:pPr>
        <w:rPr>
          <w:rFonts w:ascii="Times New Roman" w:eastAsia="Times New Roman" w:hAnsi="Times New Roman" w:cs="Times New Roman"/>
        </w:rPr>
      </w:pPr>
      <w:r>
        <w:rPr>
          <w:rFonts w:ascii="Times New Roman" w:eastAsia="Times New Roman" w:hAnsi="Times New Roman" w:cs="Times New Roman"/>
        </w:rPr>
        <w:t xml:space="preserve">Mary Jones, President/CEO, Mental Health America of </w:t>
      </w:r>
      <w:proofErr w:type="gramStart"/>
      <w:r>
        <w:rPr>
          <w:rFonts w:ascii="Times New Roman" w:eastAsia="Times New Roman" w:hAnsi="Times New Roman" w:cs="Times New Roman"/>
        </w:rPr>
        <w:t>South Central</w:t>
      </w:r>
      <w:proofErr w:type="gramEnd"/>
      <w:r>
        <w:rPr>
          <w:rFonts w:ascii="Times New Roman" w:eastAsia="Times New Roman" w:hAnsi="Times New Roman" w:cs="Times New Roman"/>
        </w:rPr>
        <w:t xml:space="preserve"> Kansas</w:t>
      </w:r>
    </w:p>
    <w:p w14:paraId="0000000D" w14:textId="77777777" w:rsidR="00763A77" w:rsidRDefault="00BB7D5D">
      <w:pPr>
        <w:rPr>
          <w:rFonts w:ascii="Times New Roman" w:eastAsia="Times New Roman" w:hAnsi="Times New Roman" w:cs="Times New Roman"/>
        </w:rPr>
      </w:pPr>
      <w:r>
        <w:rPr>
          <w:rFonts w:ascii="Times New Roman" w:eastAsia="Times New Roman" w:hAnsi="Times New Roman" w:cs="Times New Roman"/>
        </w:rPr>
        <w:t>Marc Bennett, District Attorney, Sedgwick County</w:t>
      </w:r>
    </w:p>
    <w:p w14:paraId="0000000E" w14:textId="77777777" w:rsidR="00763A77" w:rsidRDefault="00BB7D5D">
      <w:pPr>
        <w:rPr>
          <w:rFonts w:ascii="Times New Roman" w:eastAsia="Times New Roman" w:hAnsi="Times New Roman" w:cs="Times New Roman"/>
          <w:shd w:val="clear" w:color="auto" w:fill="FF9900"/>
        </w:rPr>
      </w:pPr>
      <w:r>
        <w:rPr>
          <w:rFonts w:ascii="Times New Roman" w:eastAsia="Times New Roman" w:hAnsi="Times New Roman" w:cs="Times New Roman"/>
        </w:rPr>
        <w:t>Senator Usha Reddi, 22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District</w:t>
      </w:r>
    </w:p>
    <w:p w14:paraId="0000000F" w14:textId="77777777" w:rsidR="00763A77" w:rsidRDefault="00BB7D5D">
      <w:pPr>
        <w:rPr>
          <w:rFonts w:ascii="Times New Roman" w:eastAsia="Times New Roman" w:hAnsi="Times New Roman" w:cs="Times New Roman"/>
        </w:rPr>
      </w:pPr>
      <w:r>
        <w:rPr>
          <w:rFonts w:ascii="Times New Roman" w:eastAsia="Times New Roman" w:hAnsi="Times New Roman" w:cs="Times New Roman"/>
        </w:rPr>
        <w:t xml:space="preserve">Representative KC </w:t>
      </w:r>
      <w:proofErr w:type="spellStart"/>
      <w:r>
        <w:rPr>
          <w:rFonts w:ascii="Times New Roman" w:eastAsia="Times New Roman" w:hAnsi="Times New Roman" w:cs="Times New Roman"/>
        </w:rPr>
        <w:t>Ohaebosim</w:t>
      </w:r>
      <w:proofErr w:type="spellEnd"/>
      <w:r>
        <w:rPr>
          <w:rFonts w:ascii="Times New Roman" w:eastAsia="Times New Roman" w:hAnsi="Times New Roman" w:cs="Times New Roman"/>
        </w:rPr>
        <w:t>, 89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District</w:t>
      </w:r>
    </w:p>
    <w:p w14:paraId="00000010" w14:textId="77777777" w:rsidR="00763A77" w:rsidRDefault="00BB7D5D">
      <w:pPr>
        <w:rPr>
          <w:rFonts w:ascii="Times New Roman" w:eastAsia="Times New Roman" w:hAnsi="Times New Roman" w:cs="Times New Roman"/>
        </w:rPr>
      </w:pPr>
      <w:r>
        <w:rPr>
          <w:rFonts w:ascii="Times New Roman" w:eastAsia="Times New Roman" w:hAnsi="Times New Roman" w:cs="Times New Roman"/>
        </w:rPr>
        <w:t>Representative Will Carpenter, 75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District</w:t>
      </w:r>
    </w:p>
    <w:p w14:paraId="00000011" w14:textId="77777777" w:rsidR="00763A77" w:rsidRDefault="00763A77">
      <w:pPr>
        <w:rPr>
          <w:rFonts w:ascii="Times New Roman" w:eastAsia="Times New Roman" w:hAnsi="Times New Roman" w:cs="Times New Roman"/>
          <w:b/>
          <w:i/>
        </w:rPr>
      </w:pPr>
    </w:p>
    <w:p w14:paraId="00000012" w14:textId="77777777" w:rsidR="00763A77" w:rsidRDefault="00BB7D5D">
      <w:pPr>
        <w:rPr>
          <w:rFonts w:ascii="Times New Roman" w:eastAsia="Times New Roman" w:hAnsi="Times New Roman" w:cs="Times New Roman"/>
          <w:b/>
        </w:rPr>
      </w:pPr>
      <w:r>
        <w:rPr>
          <w:rFonts w:ascii="Times New Roman" w:eastAsia="Times New Roman" w:hAnsi="Times New Roman" w:cs="Times New Roman"/>
          <w:b/>
        </w:rPr>
        <w:t xml:space="preserve">Not in attendance: </w:t>
      </w:r>
    </w:p>
    <w:p w14:paraId="00000013" w14:textId="25F3BDAF" w:rsidR="00763A77" w:rsidRDefault="00BB7D5D">
      <w:pPr>
        <w:rPr>
          <w:rFonts w:ascii="Times New Roman" w:eastAsia="Times New Roman" w:hAnsi="Times New Roman" w:cs="Times New Roman"/>
        </w:rPr>
      </w:pPr>
      <w:r>
        <w:rPr>
          <w:rFonts w:ascii="Times New Roman" w:eastAsia="Times New Roman" w:hAnsi="Times New Roman" w:cs="Times New Roman"/>
        </w:rPr>
        <w:t xml:space="preserve">Jason Gregory, </w:t>
      </w:r>
      <w:proofErr w:type="spellStart"/>
      <w:r w:rsidR="006C3A10">
        <w:rPr>
          <w:rFonts w:ascii="Times New Roman" w:eastAsia="Times New Roman" w:hAnsi="Times New Roman" w:cs="Times New Roman"/>
        </w:rPr>
        <w:t>I</w:t>
      </w:r>
      <w:r w:rsidR="00101644">
        <w:rPr>
          <w:rFonts w:ascii="Times New Roman" w:eastAsia="Times New Roman" w:hAnsi="Times New Roman" w:cs="Times New Roman"/>
        </w:rPr>
        <w:t>nsitere</w:t>
      </w:r>
      <w:proofErr w:type="spellEnd"/>
    </w:p>
    <w:p w14:paraId="00000014" w14:textId="77777777" w:rsidR="00763A77" w:rsidRDefault="00BB7D5D">
      <w:pPr>
        <w:rPr>
          <w:rFonts w:ascii="Times New Roman" w:eastAsia="Times New Roman" w:hAnsi="Times New Roman" w:cs="Times New Roman"/>
        </w:rPr>
      </w:pPr>
      <w:r>
        <w:rPr>
          <w:rFonts w:ascii="Times New Roman" w:eastAsia="Times New Roman" w:hAnsi="Times New Roman" w:cs="Times New Roman"/>
        </w:rPr>
        <w:t>Jeff Easter, Sheriff, Sedgwick County</w:t>
      </w:r>
    </w:p>
    <w:p w14:paraId="00000015" w14:textId="77777777" w:rsidR="00763A77" w:rsidRDefault="00BB7D5D">
      <w:pPr>
        <w:rPr>
          <w:rFonts w:ascii="Times New Roman" w:eastAsia="Times New Roman" w:hAnsi="Times New Roman" w:cs="Times New Roman"/>
          <w:highlight w:val="white"/>
        </w:rPr>
      </w:pPr>
      <w:r>
        <w:rPr>
          <w:rFonts w:ascii="Times New Roman" w:eastAsia="Times New Roman" w:hAnsi="Times New Roman" w:cs="Times New Roman"/>
        </w:rPr>
        <w:t xml:space="preserve">LaTasha St. Arnault, </w:t>
      </w:r>
      <w:r>
        <w:rPr>
          <w:rFonts w:ascii="Times New Roman" w:eastAsia="Times New Roman" w:hAnsi="Times New Roman" w:cs="Times New Roman"/>
          <w:highlight w:val="white"/>
        </w:rPr>
        <w:t>President and CEO,</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Humankind Ministries </w:t>
      </w:r>
    </w:p>
    <w:p w14:paraId="00000016" w14:textId="77777777" w:rsidR="00763A77" w:rsidRDefault="00BB7D5D">
      <w:pPr>
        <w:rPr>
          <w:rFonts w:ascii="Times New Roman" w:eastAsia="Times New Roman" w:hAnsi="Times New Roman" w:cs="Times New Roman"/>
          <w:b/>
        </w:rPr>
      </w:pPr>
      <w:r>
        <w:rPr>
          <w:rFonts w:ascii="Times New Roman" w:eastAsia="Times New Roman" w:hAnsi="Times New Roman" w:cs="Times New Roman"/>
        </w:rPr>
        <w:t>Representative Henry Helgerson, 83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District</w:t>
      </w:r>
    </w:p>
    <w:p w14:paraId="00000017" w14:textId="77777777" w:rsidR="00763A77" w:rsidRDefault="00BB7D5D">
      <w:pPr>
        <w:rPr>
          <w:rFonts w:ascii="Times New Roman" w:eastAsia="Times New Roman" w:hAnsi="Times New Roman" w:cs="Times New Roman"/>
        </w:rPr>
      </w:pPr>
      <w:r>
        <w:rPr>
          <w:rFonts w:ascii="Times New Roman" w:eastAsia="Times New Roman" w:hAnsi="Times New Roman" w:cs="Times New Roman"/>
        </w:rPr>
        <w:t>Tom Stolz, County Manager, Sedgwick County</w:t>
      </w:r>
    </w:p>
    <w:p w14:paraId="00000018" w14:textId="77777777" w:rsidR="00763A77" w:rsidRDefault="00BB7D5D">
      <w:pPr>
        <w:spacing w:after="160" w:line="254"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00000019" w14:textId="77777777" w:rsidR="00763A77" w:rsidRDefault="00BB7D5D">
      <w:pPr>
        <w:spacing w:after="160" w:line="254" w:lineRule="auto"/>
        <w:rPr>
          <w:rFonts w:ascii="Times New Roman" w:eastAsia="Times New Roman" w:hAnsi="Times New Roman" w:cs="Times New Roman"/>
          <w:b/>
        </w:rPr>
      </w:pPr>
      <w:r>
        <w:rPr>
          <w:rFonts w:ascii="Times New Roman" w:eastAsia="Times New Roman" w:hAnsi="Times New Roman" w:cs="Times New Roman"/>
          <w:b/>
        </w:rPr>
        <w:t>I.</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Call to Order</w:t>
      </w:r>
    </w:p>
    <w:p w14:paraId="0000001A" w14:textId="77777777" w:rsidR="00763A77" w:rsidRDefault="00BB7D5D">
      <w:pPr>
        <w:spacing w:after="160" w:line="254" w:lineRule="auto"/>
        <w:rPr>
          <w:rFonts w:ascii="Times New Roman" w:eastAsia="Times New Roman" w:hAnsi="Times New Roman" w:cs="Times New Roman"/>
        </w:rPr>
      </w:pPr>
      <w:r>
        <w:rPr>
          <w:rFonts w:ascii="Times New Roman" w:eastAsia="Times New Roman" w:hAnsi="Times New Roman" w:cs="Times New Roman"/>
        </w:rPr>
        <w:t>Chairperson Brunner called the meeting to order at 1:00 PM.</w:t>
      </w:r>
    </w:p>
    <w:p w14:paraId="0000001B" w14:textId="77777777" w:rsidR="00763A77" w:rsidRDefault="00763A77">
      <w:pPr>
        <w:spacing w:after="160" w:line="254" w:lineRule="auto"/>
        <w:rPr>
          <w:rFonts w:ascii="Times New Roman" w:eastAsia="Times New Roman" w:hAnsi="Times New Roman" w:cs="Times New Roman"/>
        </w:rPr>
      </w:pPr>
    </w:p>
    <w:p w14:paraId="0000001C" w14:textId="77777777" w:rsidR="00763A77" w:rsidRDefault="00BB7D5D">
      <w:pPr>
        <w:spacing w:after="160" w:line="254" w:lineRule="auto"/>
        <w:rPr>
          <w:rFonts w:ascii="Times New Roman" w:eastAsia="Times New Roman" w:hAnsi="Times New Roman" w:cs="Times New Roman"/>
          <w:b/>
        </w:rPr>
      </w:pPr>
      <w:r>
        <w:rPr>
          <w:rFonts w:ascii="Times New Roman" w:eastAsia="Times New Roman" w:hAnsi="Times New Roman" w:cs="Times New Roman"/>
          <w:b/>
        </w:rPr>
        <w:t>II.</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Approval of Minutes from March 22, 2024</w:t>
      </w:r>
    </w:p>
    <w:p w14:paraId="0000001D" w14:textId="77777777" w:rsidR="00763A77" w:rsidRDefault="00BB7D5D">
      <w:pPr>
        <w:spacing w:after="160" w:line="254" w:lineRule="auto"/>
        <w:rPr>
          <w:rFonts w:ascii="Times New Roman" w:eastAsia="Times New Roman" w:hAnsi="Times New Roman" w:cs="Times New Roman"/>
        </w:rPr>
      </w:pPr>
      <w:r>
        <w:rPr>
          <w:rFonts w:ascii="Times New Roman" w:eastAsia="Times New Roman" w:hAnsi="Times New Roman" w:cs="Times New Roman"/>
        </w:rPr>
        <w:t xml:space="preserve">The minutes of March 22, 2024 were reviewed. </w:t>
      </w:r>
    </w:p>
    <w:p w14:paraId="0000001E" w14:textId="77777777" w:rsidR="00763A77" w:rsidRDefault="00BB7D5D">
      <w:pPr>
        <w:spacing w:after="160" w:line="254" w:lineRule="auto"/>
        <w:rPr>
          <w:rFonts w:ascii="Times New Roman" w:eastAsia="Times New Roman" w:hAnsi="Times New Roman" w:cs="Times New Roman"/>
        </w:rPr>
      </w:pPr>
      <w:r>
        <w:rPr>
          <w:rFonts w:ascii="Times New Roman" w:eastAsia="Times New Roman" w:hAnsi="Times New Roman" w:cs="Times New Roman"/>
        </w:rPr>
        <w:t xml:space="preserve">Jones requested a correction to the agency name she is associated with from Mental Health Association of </w:t>
      </w:r>
      <w:proofErr w:type="gramStart"/>
      <w:r>
        <w:rPr>
          <w:rFonts w:ascii="Times New Roman" w:eastAsia="Times New Roman" w:hAnsi="Times New Roman" w:cs="Times New Roman"/>
        </w:rPr>
        <w:t>South Central</w:t>
      </w:r>
      <w:proofErr w:type="gramEnd"/>
      <w:r>
        <w:rPr>
          <w:rFonts w:ascii="Times New Roman" w:eastAsia="Times New Roman" w:hAnsi="Times New Roman" w:cs="Times New Roman"/>
        </w:rPr>
        <w:t xml:space="preserve"> Kansas to Mental Health America of South Central Kansas. Ferraro moved to approve the minutes with the requested correction, and Jones seconded. The motion carried. </w:t>
      </w:r>
    </w:p>
    <w:p w14:paraId="0000001F" w14:textId="77777777" w:rsidR="00763A77" w:rsidRDefault="00763A77">
      <w:pPr>
        <w:spacing w:after="160" w:line="254" w:lineRule="auto"/>
        <w:rPr>
          <w:rFonts w:ascii="Times New Roman" w:eastAsia="Times New Roman" w:hAnsi="Times New Roman" w:cs="Times New Roman"/>
        </w:rPr>
      </w:pPr>
    </w:p>
    <w:p w14:paraId="00000020" w14:textId="77777777" w:rsidR="00763A77" w:rsidRDefault="00BB7D5D">
      <w:pPr>
        <w:spacing w:after="160" w:line="254" w:lineRule="auto"/>
        <w:rPr>
          <w:rFonts w:ascii="Times New Roman" w:eastAsia="Times New Roman" w:hAnsi="Times New Roman" w:cs="Times New Roman"/>
          <w:b/>
        </w:rPr>
      </w:pPr>
      <w:r>
        <w:rPr>
          <w:rFonts w:ascii="Times New Roman" w:eastAsia="Times New Roman" w:hAnsi="Times New Roman" w:cs="Times New Roman"/>
          <w:b/>
        </w:rPr>
        <w:t>III.</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Project Updates</w:t>
      </w:r>
    </w:p>
    <w:p w14:paraId="00000021" w14:textId="0999FD57" w:rsidR="00763A77" w:rsidRDefault="00BB7D5D">
      <w:pPr>
        <w:rPr>
          <w:rFonts w:ascii="Times New Roman" w:eastAsia="Times New Roman" w:hAnsi="Times New Roman" w:cs="Times New Roman"/>
        </w:rPr>
      </w:pPr>
      <w:r>
        <w:rPr>
          <w:rFonts w:ascii="Times New Roman" w:eastAsia="Times New Roman" w:hAnsi="Times New Roman" w:cs="Times New Roman"/>
        </w:rPr>
        <w:t xml:space="preserve">Tania Cole, Assistant County Manager, Sedgwick County, provided a zoning change update for the South Central Regional Psychiatric Hospital project. The project has passed through all phases of zoning approval.  An environmental survey will be conducted on the property in the next few weeks. </w:t>
      </w:r>
      <w:r w:rsidR="005B349A">
        <w:rPr>
          <w:rFonts w:ascii="Times New Roman" w:eastAsia="Times New Roman" w:hAnsi="Times New Roman" w:cs="Times New Roman"/>
        </w:rPr>
        <w:t xml:space="preserve"> The purchase agreement between the </w:t>
      </w:r>
      <w:proofErr w:type="gramStart"/>
      <w:r w:rsidR="005B349A">
        <w:rPr>
          <w:rFonts w:ascii="Times New Roman" w:eastAsia="Times New Roman" w:hAnsi="Times New Roman" w:cs="Times New Roman"/>
        </w:rPr>
        <w:t>land owner</w:t>
      </w:r>
      <w:proofErr w:type="gramEnd"/>
      <w:r w:rsidR="005B349A">
        <w:rPr>
          <w:rFonts w:ascii="Times New Roman" w:eastAsia="Times New Roman" w:hAnsi="Times New Roman" w:cs="Times New Roman"/>
        </w:rPr>
        <w:t>, Lange Real Estate, and the County is under review and will be on the Board of County Commissioners’ agenda in the near future.  Project remains on schedule.</w:t>
      </w:r>
    </w:p>
    <w:p w14:paraId="00000022" w14:textId="77777777" w:rsidR="00763A77" w:rsidRDefault="00763A77">
      <w:pPr>
        <w:rPr>
          <w:rFonts w:ascii="Times New Roman" w:eastAsia="Times New Roman" w:hAnsi="Times New Roman" w:cs="Times New Roman"/>
        </w:rPr>
      </w:pPr>
    </w:p>
    <w:p w14:paraId="00000023" w14:textId="77777777" w:rsidR="00763A77" w:rsidRDefault="00BB7D5D">
      <w:pPr>
        <w:rPr>
          <w:rFonts w:ascii="Times New Roman" w:eastAsia="Times New Roman" w:hAnsi="Times New Roman" w:cs="Times New Roman"/>
        </w:rPr>
      </w:pPr>
      <w:r>
        <w:rPr>
          <w:rFonts w:ascii="Times New Roman" w:eastAsia="Times New Roman" w:hAnsi="Times New Roman" w:cs="Times New Roman"/>
        </w:rPr>
        <w:t xml:space="preserve">Basil Sherman, Principal, Pulse Design Group, provided a design update for this project, estimated to be 50% complete in the design development phase. The current </w:t>
      </w:r>
      <w:hyperlink r:id="rId4">
        <w:r>
          <w:rPr>
            <w:rFonts w:ascii="Times New Roman" w:eastAsia="Times New Roman" w:hAnsi="Times New Roman" w:cs="Times New Roman"/>
            <w:color w:val="1155CC"/>
            <w:u w:val="single"/>
          </w:rPr>
          <w:t>Floor Plan</w:t>
        </w:r>
      </w:hyperlink>
      <w:r>
        <w:rPr>
          <w:rFonts w:ascii="Times New Roman" w:eastAsia="Times New Roman" w:hAnsi="Times New Roman" w:cs="Times New Roman"/>
        </w:rPr>
        <w:t xml:space="preserve"> and </w:t>
      </w:r>
      <w:hyperlink r:id="rId5">
        <w:r>
          <w:rPr>
            <w:rFonts w:ascii="Times New Roman" w:eastAsia="Times New Roman" w:hAnsi="Times New Roman" w:cs="Times New Roman"/>
            <w:color w:val="1155CC"/>
            <w:u w:val="single"/>
          </w:rPr>
          <w:t>Site Plan</w:t>
        </w:r>
      </w:hyperlink>
      <w:r>
        <w:rPr>
          <w:rFonts w:ascii="Times New Roman" w:eastAsia="Times New Roman" w:hAnsi="Times New Roman" w:cs="Times New Roman"/>
        </w:rPr>
        <w:t xml:space="preserve"> are attached to the minutes. The forensic and acute patient rooms will need to be licensed and certified separately, but the project is designed the same to potentially certify the whole building.</w:t>
      </w:r>
    </w:p>
    <w:p w14:paraId="00000024" w14:textId="77777777" w:rsidR="00763A77" w:rsidRDefault="00763A77">
      <w:pPr>
        <w:rPr>
          <w:rFonts w:ascii="Times New Roman" w:eastAsia="Times New Roman" w:hAnsi="Times New Roman" w:cs="Times New Roman"/>
        </w:rPr>
      </w:pPr>
    </w:p>
    <w:p w14:paraId="00000025" w14:textId="6DD5FD04" w:rsidR="00763A77" w:rsidRDefault="00BB7D5D">
      <w:pPr>
        <w:rPr>
          <w:rFonts w:ascii="Times New Roman" w:eastAsia="Times New Roman" w:hAnsi="Times New Roman" w:cs="Times New Roman"/>
        </w:rPr>
      </w:pPr>
      <w:r>
        <w:rPr>
          <w:rFonts w:ascii="Times New Roman" w:eastAsia="Times New Roman" w:hAnsi="Times New Roman" w:cs="Times New Roman"/>
        </w:rPr>
        <w:t xml:space="preserve">The gymnasium will be reinforced as a traditional storm shelter, but it will not be a FEMA-approved tornado shelter. There is a loop drive for fire access and secure fencing surrounding the hospital but not the entire site. Special design is in place to ensure patient and employee safety. </w:t>
      </w:r>
      <w:r w:rsidR="005B349A">
        <w:rPr>
          <w:rFonts w:ascii="Times New Roman" w:eastAsia="Times New Roman" w:hAnsi="Times New Roman" w:cs="Times New Roman"/>
        </w:rPr>
        <w:t xml:space="preserve">There will also be a masonry wall constructed on the west side of the facility per zoning requirement.  </w:t>
      </w:r>
      <w:r>
        <w:rPr>
          <w:rFonts w:ascii="Times New Roman" w:eastAsia="Times New Roman" w:hAnsi="Times New Roman" w:cs="Times New Roman"/>
        </w:rPr>
        <w:t>All staff and visitors will enter at the main entrance with specially designed patient entrances.</w:t>
      </w:r>
      <w:r w:rsidR="005B349A">
        <w:rPr>
          <w:rFonts w:ascii="Times New Roman" w:eastAsia="Times New Roman" w:hAnsi="Times New Roman" w:cs="Times New Roman"/>
        </w:rPr>
        <w:t xml:space="preserve">  An exterior rendering should be available within the month.</w:t>
      </w:r>
    </w:p>
    <w:p w14:paraId="00000026" w14:textId="77777777" w:rsidR="00763A77" w:rsidRDefault="00BB7D5D">
      <w:pPr>
        <w:rPr>
          <w:rFonts w:ascii="Times New Roman" w:eastAsia="Times New Roman" w:hAnsi="Times New Roman" w:cs="Times New Roman"/>
        </w:rPr>
      </w:pPr>
      <w:r>
        <w:rPr>
          <w:rFonts w:ascii="Times New Roman" w:eastAsia="Times New Roman" w:hAnsi="Times New Roman" w:cs="Times New Roman"/>
        </w:rPr>
        <w:t xml:space="preserve"> </w:t>
      </w:r>
    </w:p>
    <w:p w14:paraId="00000027" w14:textId="77777777" w:rsidR="00763A77" w:rsidRDefault="00BB7D5D">
      <w:pPr>
        <w:rPr>
          <w:rFonts w:ascii="Times New Roman" w:eastAsia="Times New Roman" w:hAnsi="Times New Roman" w:cs="Times New Roman"/>
        </w:rPr>
      </w:pPr>
      <w:r>
        <w:rPr>
          <w:rFonts w:ascii="Times New Roman" w:eastAsia="Times New Roman" w:hAnsi="Times New Roman" w:cs="Times New Roman"/>
        </w:rPr>
        <w:t xml:space="preserve">Chairperson Brunner gave an update on the cost estimate for the building. In the final appropriation bill, $26.5 million has been added to the project and approved to include 104 beds. </w:t>
      </w:r>
    </w:p>
    <w:p w14:paraId="00000028" w14:textId="77777777" w:rsidR="00763A77" w:rsidRDefault="00763A77">
      <w:pPr>
        <w:rPr>
          <w:rFonts w:ascii="Times New Roman" w:eastAsia="Times New Roman" w:hAnsi="Times New Roman" w:cs="Times New Roman"/>
        </w:rPr>
      </w:pPr>
    </w:p>
    <w:p w14:paraId="00000029" w14:textId="13104356" w:rsidR="00763A77" w:rsidRDefault="00BB7D5D">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Executive Order</w:t>
      </w:r>
      <w:r w:rsidR="005B349A">
        <w:rPr>
          <w:rFonts w:ascii="Times New Roman" w:eastAsia="Times New Roman" w:hAnsi="Times New Roman" w:cs="Times New Roman"/>
        </w:rPr>
        <w:t xml:space="preserve"> 23-05</w:t>
      </w:r>
      <w:r>
        <w:rPr>
          <w:rFonts w:ascii="Times New Roman" w:eastAsia="Times New Roman" w:hAnsi="Times New Roman" w:cs="Times New Roman"/>
        </w:rPr>
        <w:t xml:space="preserve"> was amended and modified with the final report to the Governor and the Legislature due September 30, 2024.</w:t>
      </w:r>
      <w:r w:rsidR="005B349A">
        <w:rPr>
          <w:rFonts w:ascii="Times New Roman" w:eastAsia="Times New Roman" w:hAnsi="Times New Roman" w:cs="Times New Roman"/>
        </w:rPr>
        <w:t xml:space="preserve">  The modification is in Executive Order 24-04.</w:t>
      </w:r>
    </w:p>
    <w:p w14:paraId="0000002A" w14:textId="77777777" w:rsidR="00763A77" w:rsidRDefault="00BB7D5D">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The final KDADS budget includes funding for the Center of Excellence, a multi-agency effort designed to build capacity for workforce development in behavioral health.</w:t>
      </w:r>
    </w:p>
    <w:p w14:paraId="36B414DA" w14:textId="51E79F9D" w:rsidR="005B349A" w:rsidRDefault="005B349A">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Representative </w:t>
      </w:r>
      <w:proofErr w:type="spellStart"/>
      <w:r>
        <w:rPr>
          <w:rFonts w:ascii="Times New Roman" w:eastAsia="Times New Roman" w:hAnsi="Times New Roman" w:cs="Times New Roman"/>
        </w:rPr>
        <w:t>Ohaebosim</w:t>
      </w:r>
      <w:proofErr w:type="spellEnd"/>
      <w:r>
        <w:rPr>
          <w:rFonts w:ascii="Times New Roman" w:eastAsia="Times New Roman" w:hAnsi="Times New Roman" w:cs="Times New Roman"/>
        </w:rPr>
        <w:t xml:space="preserve"> asked if recommendations for the Panel’s report can be made at any Panel meeting.  The answer was that recommendations can be made at all meetings and that some opportunities to discuss recommendations will be included in future agendas.</w:t>
      </w:r>
    </w:p>
    <w:p w14:paraId="0000002B" w14:textId="77777777" w:rsidR="00763A77" w:rsidRDefault="00763A77">
      <w:pPr>
        <w:ind w:left="360" w:firstLine="20"/>
        <w:rPr>
          <w:rFonts w:ascii="Times New Roman" w:eastAsia="Times New Roman" w:hAnsi="Times New Roman" w:cs="Times New Roman"/>
        </w:rPr>
      </w:pPr>
    </w:p>
    <w:p w14:paraId="0000002C" w14:textId="77777777" w:rsidR="00763A77" w:rsidRDefault="00BB7D5D">
      <w:pPr>
        <w:spacing w:after="160" w:line="254" w:lineRule="auto"/>
        <w:rPr>
          <w:rFonts w:ascii="Times New Roman" w:eastAsia="Times New Roman" w:hAnsi="Times New Roman" w:cs="Times New Roman"/>
          <w:b/>
        </w:rPr>
      </w:pPr>
      <w:r>
        <w:rPr>
          <w:rFonts w:ascii="Times New Roman" w:eastAsia="Times New Roman" w:hAnsi="Times New Roman" w:cs="Times New Roman"/>
          <w:b/>
        </w:rPr>
        <w:t>IV.</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Presentations on Subpanel Recommendations</w:t>
      </w:r>
    </w:p>
    <w:p w14:paraId="0000002D" w14:textId="77777777" w:rsidR="00763A77" w:rsidRDefault="00BB7D5D">
      <w:pPr>
        <w:spacing w:after="160" w:line="254" w:lineRule="auto"/>
        <w:rPr>
          <w:rFonts w:ascii="Times New Roman" w:eastAsia="Times New Roman" w:hAnsi="Times New Roman" w:cs="Times New Roman"/>
        </w:rPr>
      </w:pPr>
      <w:r>
        <w:rPr>
          <w:rFonts w:ascii="Times New Roman" w:eastAsia="Times New Roman" w:hAnsi="Times New Roman" w:cs="Times New Roman"/>
        </w:rPr>
        <w:t xml:space="preserve">Monica Murnan, Learning Tree Institute (LTI), reviewed the </w:t>
      </w:r>
      <w:hyperlink r:id="rId6">
        <w:r>
          <w:rPr>
            <w:rFonts w:ascii="Times New Roman" w:eastAsia="Times New Roman" w:hAnsi="Times New Roman" w:cs="Times New Roman"/>
            <w:color w:val="1155CC"/>
            <w:u w:val="single"/>
          </w:rPr>
          <w:t>Workforce</w:t>
        </w:r>
      </w:hyperlink>
      <w:r>
        <w:rPr>
          <w:rFonts w:ascii="Times New Roman" w:eastAsia="Times New Roman" w:hAnsi="Times New Roman" w:cs="Times New Roman"/>
        </w:rPr>
        <w:t xml:space="preserve"> and </w:t>
      </w:r>
      <w:hyperlink r:id="rId7">
        <w:r>
          <w:rPr>
            <w:rFonts w:ascii="Times New Roman" w:eastAsia="Times New Roman" w:hAnsi="Times New Roman" w:cs="Times New Roman"/>
            <w:color w:val="1155CC"/>
            <w:u w:val="single"/>
          </w:rPr>
          <w:t>Law Enforcement</w:t>
        </w:r>
      </w:hyperlink>
      <w:r>
        <w:rPr>
          <w:rFonts w:ascii="Times New Roman" w:eastAsia="Times New Roman" w:hAnsi="Times New Roman" w:cs="Times New Roman"/>
        </w:rPr>
        <w:t xml:space="preserve"> subpanel recommendations.  These documents are attached to these minutes. </w:t>
      </w:r>
    </w:p>
    <w:p w14:paraId="0000002E" w14:textId="77777777" w:rsidR="00763A77" w:rsidRDefault="00BB7D5D">
      <w:pPr>
        <w:spacing w:after="160" w:line="254" w:lineRule="auto"/>
        <w:rPr>
          <w:rFonts w:ascii="Times New Roman" w:eastAsia="Times New Roman" w:hAnsi="Times New Roman" w:cs="Times New Roman"/>
        </w:rPr>
      </w:pPr>
      <w:r>
        <w:rPr>
          <w:rFonts w:ascii="Times New Roman" w:eastAsia="Times New Roman" w:hAnsi="Times New Roman" w:cs="Times New Roman"/>
        </w:rPr>
        <w:t xml:space="preserve">Murnan reported an informational email was sent to 202 email addresses. This provided an update on the project and a survey to inquire about behavioral health services.  The </w:t>
      </w:r>
      <w:hyperlink r:id="rId8">
        <w:r>
          <w:rPr>
            <w:rFonts w:ascii="Times New Roman" w:eastAsia="Times New Roman" w:hAnsi="Times New Roman" w:cs="Times New Roman"/>
            <w:color w:val="1155CC"/>
            <w:u w:val="single"/>
          </w:rPr>
          <w:t>report</w:t>
        </w:r>
      </w:hyperlink>
      <w:r>
        <w:rPr>
          <w:rFonts w:ascii="Times New Roman" w:eastAsia="Times New Roman" w:hAnsi="Times New Roman" w:cs="Times New Roman"/>
        </w:rPr>
        <w:t xml:space="preserve"> is attached to the minutes. </w:t>
      </w:r>
    </w:p>
    <w:p w14:paraId="0000002F" w14:textId="77777777" w:rsidR="00763A77" w:rsidRDefault="00BB7D5D">
      <w:pPr>
        <w:spacing w:line="254" w:lineRule="auto"/>
        <w:rPr>
          <w:rFonts w:ascii="Times New Roman" w:eastAsia="Times New Roman" w:hAnsi="Times New Roman" w:cs="Times New Roman"/>
        </w:rPr>
      </w:pPr>
      <w:r>
        <w:rPr>
          <w:rFonts w:ascii="Times New Roman" w:eastAsia="Times New Roman" w:hAnsi="Times New Roman" w:cs="Times New Roman"/>
        </w:rPr>
        <w:t>Vice Chair Lopez recommended having a Town Hall to give an update on this project. LTI will work with KDADS to set up a date in June 2024.</w:t>
      </w:r>
    </w:p>
    <w:p w14:paraId="00000030" w14:textId="77777777" w:rsidR="00763A77" w:rsidRDefault="00763A77">
      <w:pPr>
        <w:spacing w:line="254" w:lineRule="auto"/>
        <w:rPr>
          <w:rFonts w:ascii="Times New Roman" w:eastAsia="Times New Roman" w:hAnsi="Times New Roman" w:cs="Times New Roman"/>
        </w:rPr>
      </w:pPr>
    </w:p>
    <w:p w14:paraId="00000031" w14:textId="63062ECE" w:rsidR="00763A77" w:rsidRDefault="00BB7D5D">
      <w:pPr>
        <w:spacing w:after="160" w:line="254" w:lineRule="auto"/>
        <w:rPr>
          <w:rFonts w:ascii="Times New Roman" w:eastAsia="Times New Roman" w:hAnsi="Times New Roman" w:cs="Times New Roman"/>
          <w:b/>
        </w:rPr>
      </w:pPr>
      <w:r>
        <w:rPr>
          <w:rFonts w:ascii="Times New Roman" w:eastAsia="Times New Roman" w:hAnsi="Times New Roman" w:cs="Times New Roman"/>
          <w:b/>
        </w:rPr>
        <w:t>V.</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Catchment Area Discussion</w:t>
      </w:r>
    </w:p>
    <w:p w14:paraId="00000032" w14:textId="04DB101F" w:rsidR="00763A77" w:rsidRDefault="00BB7D5D">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Chairperson Brunner provided information regarding current usage by county of the two existing state hospitals.  Catchment areas apply to the involuntary treatment side of this facility. Forensic beds will be managed centrally across the system. The catchment area for the </w:t>
      </w:r>
      <w:proofErr w:type="gramStart"/>
      <w:r>
        <w:rPr>
          <w:rFonts w:ascii="Times New Roman" w:eastAsia="Times New Roman" w:hAnsi="Times New Roman" w:cs="Times New Roman"/>
        </w:rPr>
        <w:t>South Central</w:t>
      </w:r>
      <w:proofErr w:type="gramEnd"/>
      <w:r>
        <w:rPr>
          <w:rFonts w:ascii="Times New Roman" w:eastAsia="Times New Roman" w:hAnsi="Times New Roman" w:cs="Times New Roman"/>
        </w:rPr>
        <w:t xml:space="preserve"> Psychiatric Hospital Region under the Care and Treatment Act may include Reno, Harvey, Butler, Sumner, Cowley, and Kingman</w:t>
      </w:r>
      <w:r w:rsidR="005B349A">
        <w:rPr>
          <w:rFonts w:ascii="Times New Roman" w:eastAsia="Times New Roman" w:hAnsi="Times New Roman" w:cs="Times New Roman"/>
        </w:rPr>
        <w:t xml:space="preserve">, as discussed by the Law Enforcement Subpanel.  </w:t>
      </w:r>
      <w:r>
        <w:rPr>
          <w:rFonts w:ascii="Times New Roman" w:eastAsia="Times New Roman" w:hAnsi="Times New Roman" w:cs="Times New Roman"/>
        </w:rPr>
        <w:t xml:space="preserve">What the </w:t>
      </w:r>
      <w:hyperlink r:id="rId9">
        <w:r>
          <w:rPr>
            <w:rFonts w:ascii="Times New Roman" w:eastAsia="Times New Roman" w:hAnsi="Times New Roman" w:cs="Times New Roman"/>
            <w:color w:val="1155CC"/>
            <w:u w:val="single"/>
          </w:rPr>
          <w:t xml:space="preserve">catchment area might look like </w:t>
        </w:r>
      </w:hyperlink>
      <w:r>
        <w:rPr>
          <w:rFonts w:ascii="Times New Roman" w:eastAsia="Times New Roman" w:hAnsi="Times New Roman" w:cs="Times New Roman"/>
        </w:rPr>
        <w:t xml:space="preserve">is attached to the minutes.  </w:t>
      </w:r>
      <w:r w:rsidR="005B349A">
        <w:rPr>
          <w:rFonts w:ascii="Times New Roman" w:eastAsia="Times New Roman" w:hAnsi="Times New Roman" w:cs="Times New Roman"/>
        </w:rPr>
        <w:t xml:space="preserve">Ferraro asked if the catchment area could be flexible, have some agility to it.  </w:t>
      </w:r>
      <w:r>
        <w:rPr>
          <w:rFonts w:ascii="Times New Roman" w:eastAsia="Times New Roman" w:hAnsi="Times New Roman" w:cs="Times New Roman"/>
        </w:rPr>
        <w:t>Additional discussion will be held as the opening of the facility gets closer.</w:t>
      </w:r>
    </w:p>
    <w:p w14:paraId="00000033" w14:textId="77777777" w:rsidR="00763A77" w:rsidRDefault="00763A77">
      <w:pPr>
        <w:shd w:val="clear" w:color="auto" w:fill="FFFFFF"/>
        <w:spacing w:after="160"/>
        <w:rPr>
          <w:rFonts w:ascii="Times New Roman" w:eastAsia="Times New Roman" w:hAnsi="Times New Roman" w:cs="Times New Roman"/>
        </w:rPr>
      </w:pPr>
    </w:p>
    <w:p w14:paraId="00000034" w14:textId="77777777" w:rsidR="00763A77" w:rsidRDefault="00BB7D5D">
      <w:pPr>
        <w:shd w:val="clear" w:color="auto" w:fill="FFFFFF"/>
        <w:spacing w:after="160"/>
        <w:rPr>
          <w:rFonts w:ascii="Times New Roman" w:eastAsia="Times New Roman" w:hAnsi="Times New Roman" w:cs="Times New Roman"/>
        </w:rPr>
      </w:pPr>
      <w:r>
        <w:rPr>
          <w:rFonts w:ascii="Times New Roman" w:eastAsia="Times New Roman" w:hAnsi="Times New Roman" w:cs="Times New Roman"/>
          <w:b/>
        </w:rPr>
        <w:t>VI.</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Adjourn</w:t>
      </w:r>
    </w:p>
    <w:p w14:paraId="1C08936A" w14:textId="49BF7FC2" w:rsidR="005B349A" w:rsidRDefault="005B349A">
      <w:pPr>
        <w:spacing w:after="160" w:line="254" w:lineRule="auto"/>
        <w:rPr>
          <w:rFonts w:ascii="Times New Roman" w:eastAsia="Times New Roman" w:hAnsi="Times New Roman" w:cs="Times New Roman"/>
        </w:rPr>
      </w:pPr>
      <w:r>
        <w:rPr>
          <w:rFonts w:ascii="Times New Roman" w:eastAsia="Times New Roman" w:hAnsi="Times New Roman" w:cs="Times New Roman"/>
        </w:rPr>
        <w:t>The next meeting will possibly be the 3</w:t>
      </w:r>
      <w:r w:rsidRPr="005B349A">
        <w:rPr>
          <w:rFonts w:ascii="Times New Roman" w:eastAsia="Times New Roman" w:hAnsi="Times New Roman" w:cs="Times New Roman"/>
          <w:vertAlign w:val="superscript"/>
        </w:rPr>
        <w:t>rd</w:t>
      </w:r>
      <w:r>
        <w:rPr>
          <w:rFonts w:ascii="Times New Roman" w:eastAsia="Times New Roman" w:hAnsi="Times New Roman" w:cs="Times New Roman"/>
        </w:rPr>
        <w:t xml:space="preserve"> week of June.  Agenda may include privatization and staffing numbers.</w:t>
      </w:r>
    </w:p>
    <w:p w14:paraId="00000035" w14:textId="7F3E81DA" w:rsidR="00763A77" w:rsidRDefault="00BB7D5D">
      <w:pPr>
        <w:spacing w:after="160" w:line="254" w:lineRule="auto"/>
        <w:rPr>
          <w:rFonts w:ascii="Times New Roman" w:eastAsia="Times New Roman" w:hAnsi="Times New Roman" w:cs="Times New Roman"/>
        </w:rPr>
      </w:pPr>
      <w:r>
        <w:rPr>
          <w:rFonts w:ascii="Times New Roman" w:eastAsia="Times New Roman" w:hAnsi="Times New Roman" w:cs="Times New Roman"/>
        </w:rPr>
        <w:t xml:space="preserve">Representative </w:t>
      </w:r>
      <w:proofErr w:type="spellStart"/>
      <w:r>
        <w:rPr>
          <w:rFonts w:ascii="Times New Roman" w:eastAsia="Times New Roman" w:hAnsi="Times New Roman" w:cs="Times New Roman"/>
        </w:rPr>
        <w:t>Ohaebosim</w:t>
      </w:r>
      <w:proofErr w:type="spellEnd"/>
      <w:r>
        <w:rPr>
          <w:rFonts w:ascii="Times New Roman" w:eastAsia="Times New Roman" w:hAnsi="Times New Roman" w:cs="Times New Roman"/>
        </w:rPr>
        <w:t xml:space="preserve"> moved to adjourn, seconded by Vice Chair Lopez, at 2:36 PM</w:t>
      </w:r>
    </w:p>
    <w:p w14:paraId="00000036" w14:textId="77777777" w:rsidR="00763A77" w:rsidRDefault="00763A77">
      <w:pPr>
        <w:rPr>
          <w:rFonts w:ascii="Times New Roman" w:eastAsia="Times New Roman" w:hAnsi="Times New Roman" w:cs="Times New Roman"/>
        </w:rPr>
      </w:pPr>
    </w:p>
    <w:sectPr w:rsidR="00763A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77"/>
    <w:rsid w:val="00101644"/>
    <w:rsid w:val="00166CA8"/>
    <w:rsid w:val="005B349A"/>
    <w:rsid w:val="006C3A10"/>
    <w:rsid w:val="00744197"/>
    <w:rsid w:val="00763A77"/>
    <w:rsid w:val="00BB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5E3C"/>
  <w15:docId w15:val="{002DB833-8083-40FF-AC04-EC6022D9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ScDq8P51G8z6Kg0s_wTH03RvI2lnGcqK/view?usp=sharing" TargetMode="External"/><Relationship Id="rId3" Type="http://schemas.openxmlformats.org/officeDocument/2006/relationships/webSettings" Target="webSettings.xml"/><Relationship Id="rId7" Type="http://schemas.openxmlformats.org/officeDocument/2006/relationships/hyperlink" Target="https://docs.google.com/document/d/1A3NToCDD2pdonRWwF30L1mvnVhqdi6Db/edit?usp=sharing&amp;ouid=100330842831348897789&amp;rtpof=true&amp;sd=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PbdSqwrGu33ScpQVke9TCbEGdyqr7OPz/edit?usp=sharing&amp;ouid=100330842831348897789&amp;rtpof=true&amp;sd=true" TargetMode="External"/><Relationship Id="rId11" Type="http://schemas.openxmlformats.org/officeDocument/2006/relationships/theme" Target="theme/theme1.xml"/><Relationship Id="rId5" Type="http://schemas.openxmlformats.org/officeDocument/2006/relationships/hyperlink" Target="https://drive.google.com/file/d/1MgI6Xx1GZEvlK8wV0SMmdtBABjV6RY49/view?usp=sharing" TargetMode="External"/><Relationship Id="rId10" Type="http://schemas.openxmlformats.org/officeDocument/2006/relationships/fontTable" Target="fontTable.xml"/><Relationship Id="rId4" Type="http://schemas.openxmlformats.org/officeDocument/2006/relationships/hyperlink" Target="https://drive.google.com/file/d/1Fx-vwu0BkuWFvNu8fbcjeYw17lG6ONJI/view?usp=sharing" TargetMode="External"/><Relationship Id="rId9" Type="http://schemas.openxmlformats.org/officeDocument/2006/relationships/hyperlink" Target="https://docs.google.com/presentation/d/1XUJj3Yw7ife0V-01v1SDy7JhZfgyLxyoJ2MHS0Nf2qo/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875</Words>
  <Characters>4991</Characters>
  <Application>Microsoft Office Word</Application>
  <DocSecurity>0</DocSecurity>
  <Lines>41</Lines>
  <Paragraphs>11</Paragraphs>
  <ScaleCrop>false</ScaleCrop>
  <Company>State of Kansas</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Gaul [KDADS]</dc:creator>
  <cp:lastModifiedBy>Scott Brunner [KDADS]</cp:lastModifiedBy>
  <cp:revision>4</cp:revision>
  <dcterms:created xsi:type="dcterms:W3CDTF">2024-06-18T13:58:00Z</dcterms:created>
  <dcterms:modified xsi:type="dcterms:W3CDTF">2024-06-18T14:00:00Z</dcterms:modified>
</cp:coreProperties>
</file>