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46" w:rsidRDefault="00700F36">
      <w:hyperlink r:id="rId4" w:history="1">
        <w:r w:rsidRPr="00700F36">
          <w:rPr>
            <w:rStyle w:val="Hyperlink"/>
          </w:rPr>
          <w:t>Plans and Project Manual</w:t>
        </w:r>
      </w:hyperlink>
      <w:bookmarkStart w:id="0" w:name="_GoBack"/>
      <w:bookmarkEnd w:id="0"/>
    </w:p>
    <w:sectPr w:rsidR="0058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36"/>
    <w:rsid w:val="00581646"/>
    <w:rsid w:val="007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A478"/>
  <w15:chartTrackingRefBased/>
  <w15:docId w15:val="{B4682279-D634-434E-B5E3-0D9FAE39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dgwickcounty.org/construction-projects/south-central-kansas-regional-psychiatric-hospital/?root=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Customer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Hoppman, Christine M.</dc:creator>
  <cp:keywords/>
  <dc:description/>
  <cp:lastModifiedBy>Hoppman, Christine M.</cp:lastModifiedBy>
  <cp:revision>1</cp:revision>
  <dcterms:created xsi:type="dcterms:W3CDTF">2024-10-25T13:58:00Z</dcterms:created>
  <dcterms:modified xsi:type="dcterms:W3CDTF">2024-10-25T14:00:00Z</dcterms:modified>
</cp:coreProperties>
</file>