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3DFCD16B">
            <wp:simplePos x="0" y="0"/>
            <wp:positionH relativeFrom="margin">
              <wp:posOffset>-259307</wp:posOffset>
            </wp:positionH>
            <wp:positionV relativeFrom="margin">
              <wp:posOffset>88767</wp:posOffset>
            </wp:positionV>
            <wp:extent cx="7390765" cy="1303655"/>
            <wp:effectExtent l="0" t="0" r="635" b="0"/>
            <wp:wrapSquare wrapText="bothSides"/>
            <wp:docPr id="3" name="Picture 3" descr="Purchasin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1888FCBE" w:rsidR="004636B8" w:rsidRPr="00206F7D" w:rsidRDefault="00E240C5" w:rsidP="004636B8">
      <w:pPr>
        <w:jc w:val="center"/>
        <w:rPr>
          <w:rFonts w:ascii="Times New Roman" w:hAnsi="Times New Roman"/>
          <w:b/>
          <w:bCs/>
        </w:rPr>
      </w:pPr>
      <w:r w:rsidRPr="00206F7D">
        <w:rPr>
          <w:rFonts w:ascii="Times New Roman" w:hAnsi="Times New Roman"/>
          <w:b/>
          <w:bCs/>
        </w:rPr>
        <w:t>RFP #</w:t>
      </w:r>
      <w:r w:rsidR="00206F7D" w:rsidRPr="00206F7D">
        <w:rPr>
          <w:rFonts w:ascii="Times New Roman" w:hAnsi="Times New Roman"/>
          <w:b/>
          <w:bCs/>
        </w:rPr>
        <w:t>26-0046</w:t>
      </w:r>
    </w:p>
    <w:p w14:paraId="04B75DC2" w14:textId="77777777" w:rsidR="00710FFE" w:rsidRDefault="00710FFE" w:rsidP="00206F7D">
      <w:pPr>
        <w:jc w:val="center"/>
        <w:rPr>
          <w:rFonts w:ascii="Times New Roman" w:hAnsi="Times New Roman"/>
          <w:b/>
          <w:bCs/>
          <w:caps/>
        </w:rPr>
      </w:pPr>
      <w:r w:rsidRPr="00DA64A9">
        <w:rPr>
          <w:rFonts w:ascii="Times New Roman" w:hAnsi="Times New Roman"/>
          <w:b/>
          <w:bCs/>
        </w:rPr>
        <w:t>EMPLOYEE ANCILLARY BENEFITS</w:t>
      </w:r>
      <w:r>
        <w:rPr>
          <w:rFonts w:ascii="Times New Roman" w:hAnsi="Times New Roman"/>
          <w:b/>
          <w:bCs/>
        </w:rPr>
        <w:t xml:space="preserve"> </w:t>
      </w:r>
      <w:r w:rsidRPr="00DA64A9">
        <w:rPr>
          <w:rFonts w:ascii="Times New Roman" w:hAnsi="Times New Roman"/>
          <w:b/>
          <w:bCs/>
        </w:rPr>
        <w:t>-</w:t>
      </w:r>
      <w:r>
        <w:rPr>
          <w:rFonts w:ascii="Times New Roman" w:hAnsi="Times New Roman"/>
          <w:b/>
          <w:bCs/>
        </w:rPr>
        <w:t xml:space="preserve"> </w:t>
      </w:r>
      <w:r w:rsidR="00206F7D">
        <w:rPr>
          <w:rFonts w:ascii="Times New Roman" w:hAnsi="Times New Roman"/>
          <w:b/>
          <w:bCs/>
          <w:caps/>
        </w:rPr>
        <w:t xml:space="preserve">Life, accidental death and dismemberment, </w:t>
      </w:r>
    </w:p>
    <w:p w14:paraId="7DF300EE" w14:textId="75883071" w:rsidR="00206F7D" w:rsidRPr="00F55F21" w:rsidRDefault="00206F7D" w:rsidP="00206F7D">
      <w:pPr>
        <w:jc w:val="center"/>
        <w:rPr>
          <w:rFonts w:ascii="Times New Roman" w:hAnsi="Times New Roman"/>
          <w:b/>
          <w:bCs/>
          <w:caps/>
        </w:rPr>
      </w:pPr>
      <w:r>
        <w:rPr>
          <w:rFonts w:ascii="Times New Roman" w:hAnsi="Times New Roman"/>
          <w:b/>
          <w:bCs/>
          <w:caps/>
        </w:rPr>
        <w:t>and dependent life insurance</w:t>
      </w:r>
    </w:p>
    <w:p w14:paraId="6E77AC62" w14:textId="77777777" w:rsidR="00206F7D" w:rsidRPr="00F55F21" w:rsidRDefault="00206F7D" w:rsidP="00206F7D">
      <w:pPr>
        <w:jc w:val="center"/>
        <w:rPr>
          <w:rFonts w:ascii="Times New Roman" w:hAnsi="Times New Roman"/>
          <w:b/>
          <w:bCs/>
        </w:rPr>
      </w:pPr>
    </w:p>
    <w:p w14:paraId="5CCA945B" w14:textId="77777777" w:rsidR="003E730F" w:rsidRPr="00E11896" w:rsidRDefault="003E730F" w:rsidP="00266AF3">
      <w:pPr>
        <w:jc w:val="both"/>
        <w:rPr>
          <w:rFonts w:ascii="Times New Roman" w:hAnsi="Times New Roman"/>
          <w:b/>
          <w:bCs/>
        </w:rPr>
      </w:pPr>
    </w:p>
    <w:p w14:paraId="62AA4552" w14:textId="77777777" w:rsidR="003E730F" w:rsidRPr="00E11896" w:rsidRDefault="003E730F" w:rsidP="00266AF3">
      <w:pPr>
        <w:jc w:val="both"/>
        <w:rPr>
          <w:rFonts w:ascii="Times New Roman" w:hAnsi="Times New Roman"/>
          <w:b/>
          <w:bCs/>
        </w:rPr>
      </w:pPr>
    </w:p>
    <w:p w14:paraId="3932389A" w14:textId="77777777" w:rsidR="003E730F" w:rsidRPr="00E11896" w:rsidRDefault="003E730F" w:rsidP="00266AF3">
      <w:pPr>
        <w:jc w:val="both"/>
        <w:rPr>
          <w:rFonts w:ascii="Times New Roman" w:hAnsi="Times New Roman"/>
          <w:b/>
          <w:bCs/>
        </w:rPr>
      </w:pPr>
    </w:p>
    <w:p w14:paraId="56B22F4E" w14:textId="2AA2E611" w:rsidR="003E730F" w:rsidRPr="00CA1D86" w:rsidRDefault="001440F8" w:rsidP="00266AF3">
      <w:pPr>
        <w:jc w:val="both"/>
        <w:rPr>
          <w:rFonts w:ascii="Times New Roman" w:hAnsi="Times New Roman"/>
          <w:bCs/>
        </w:rPr>
      </w:pPr>
      <w:r w:rsidRPr="00CA1D86">
        <w:rPr>
          <w:rFonts w:ascii="Times New Roman" w:hAnsi="Times New Roman"/>
          <w:bCs/>
        </w:rPr>
        <w:t>April 27, 2026</w:t>
      </w:r>
    </w:p>
    <w:p w14:paraId="0CCDA87E" w14:textId="77777777" w:rsidR="003E730F" w:rsidRPr="00E11896" w:rsidRDefault="003E730F" w:rsidP="00266AF3">
      <w:pPr>
        <w:jc w:val="both"/>
        <w:rPr>
          <w:rFonts w:ascii="Times New Roman" w:hAnsi="Times New Roman"/>
          <w:b/>
          <w:bCs/>
        </w:rPr>
      </w:pPr>
    </w:p>
    <w:p w14:paraId="48C5A57E" w14:textId="77777777" w:rsidR="003E730F" w:rsidRPr="00E11896" w:rsidRDefault="003E730F" w:rsidP="00266AF3">
      <w:pPr>
        <w:jc w:val="both"/>
        <w:rPr>
          <w:rFonts w:ascii="Times New Roman" w:hAnsi="Times New Roman"/>
          <w:b/>
          <w:bCs/>
        </w:rPr>
      </w:pPr>
    </w:p>
    <w:p w14:paraId="616AA3B2" w14:textId="1841ABD7" w:rsidR="003E730F" w:rsidRPr="00E11896" w:rsidRDefault="003E730F" w:rsidP="007D0DFD">
      <w:pPr>
        <w:pStyle w:val="NoSpacing"/>
        <w:rPr>
          <w:rFonts w:ascii="Times New Roman" w:hAnsi="Times New Roman"/>
        </w:rPr>
      </w:pPr>
      <w:r w:rsidRPr="00E11896">
        <w:rPr>
          <w:rFonts w:ascii="Times New Roman" w:hAnsi="Times New Roman"/>
        </w:rPr>
        <w:t>Sedgwick County, Kansa</w:t>
      </w:r>
      <w:r w:rsidR="00176EEF" w:rsidRPr="00E11896">
        <w:rPr>
          <w:rFonts w:ascii="Times New Roman" w:hAnsi="Times New Roman"/>
        </w:rPr>
        <w:t>s (hereinafter referred to as “c</w:t>
      </w:r>
      <w:r w:rsidRPr="00E11896">
        <w:rPr>
          <w:rFonts w:ascii="Times New Roman" w:hAnsi="Times New Roman"/>
        </w:rPr>
        <w:t>ounty”) is seeking a firm or firms to provide</w:t>
      </w:r>
      <w:r w:rsidR="00275D33" w:rsidRPr="00E11896">
        <w:rPr>
          <w:rFonts w:ascii="Times New Roman" w:hAnsi="Times New Roman"/>
        </w:rPr>
        <w:t xml:space="preserve"> </w:t>
      </w:r>
      <w:r w:rsidR="00181BDA">
        <w:rPr>
          <w:rFonts w:ascii="Times New Roman" w:hAnsi="Times New Roman"/>
        </w:rPr>
        <w:t>Life, Accidental Death and Dismemberment, and Dependent Life Insurance</w:t>
      </w:r>
      <w:r w:rsidR="00181BDA" w:rsidRPr="00F55F21">
        <w:rPr>
          <w:rFonts w:ascii="Times New Roman" w:hAnsi="Times New Roman"/>
        </w:rPr>
        <w:t>.</w:t>
      </w:r>
      <w:r w:rsidR="00181BDA" w:rsidRPr="00E11896">
        <w:rPr>
          <w:rFonts w:ascii="Times New Roman" w:hAnsi="Times New Roman"/>
          <w:color w:val="FF0000"/>
        </w:rPr>
        <w:t xml:space="preserve"> </w:t>
      </w:r>
      <w:r w:rsidRPr="00E11896">
        <w:rPr>
          <w:rFonts w:ascii="Times New Roman" w:hAnsi="Times New Roman"/>
        </w:rPr>
        <w:t>If your firm is interested in submitting a response, please do so in accordance with the instructions contained within the attached Request for Proposal.</w:t>
      </w:r>
      <w:r w:rsidR="009B4B63" w:rsidRPr="00E11896">
        <w:rPr>
          <w:rFonts w:ascii="Times New Roman" w:hAnsi="Times New Roman"/>
        </w:rPr>
        <w:t xml:space="preserve"> Responses are due no later than 1:45</w:t>
      </w:r>
      <w:r w:rsidR="00E240C5" w:rsidRPr="00E11896">
        <w:rPr>
          <w:rFonts w:ascii="Times New Roman" w:hAnsi="Times New Roman"/>
        </w:rPr>
        <w:t xml:space="preserve"> </w:t>
      </w:r>
      <w:r w:rsidR="009B4B63" w:rsidRPr="00E11896">
        <w:rPr>
          <w:rFonts w:ascii="Times New Roman" w:hAnsi="Times New Roman"/>
        </w:rPr>
        <w:t xml:space="preserve">pm </w:t>
      </w:r>
      <w:r w:rsidR="001440F8" w:rsidRPr="00E10630">
        <w:rPr>
          <w:rFonts w:ascii="Times New Roman" w:hAnsi="Times New Roman"/>
        </w:rPr>
        <w:t>CDT, M</w:t>
      </w:r>
      <w:r w:rsidR="001440F8">
        <w:rPr>
          <w:rFonts w:ascii="Times New Roman" w:hAnsi="Times New Roman"/>
        </w:rPr>
        <w:t>ay 19, 2026</w:t>
      </w:r>
      <w:r w:rsidR="001440F8" w:rsidRPr="00E11896">
        <w:rPr>
          <w:rFonts w:ascii="Times New Roman" w:hAnsi="Times New Roman"/>
        </w:rPr>
        <w:t>.</w:t>
      </w: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522B6796" w14:textId="77777777" w:rsidR="003E730F" w:rsidRPr="00E11896" w:rsidRDefault="003E730F" w:rsidP="007D0DFD">
      <w:pPr>
        <w:pStyle w:val="NoSpacing"/>
        <w:rPr>
          <w:rFonts w:ascii="Times New Roman" w:hAnsi="Times New Roman"/>
        </w:rPr>
      </w:pPr>
      <w:r w:rsidRPr="00E11896">
        <w:rPr>
          <w:rFonts w:ascii="Times New Roman" w:hAnsi="Times New Roman"/>
        </w:rPr>
        <w:t>Sincerely,</w:t>
      </w:r>
    </w:p>
    <w:p w14:paraId="6631B909" w14:textId="77777777" w:rsidR="004636B8" w:rsidRDefault="004636B8" w:rsidP="007D0DFD">
      <w:pPr>
        <w:pStyle w:val="NoSpacing"/>
        <w:rPr>
          <w:rFonts w:ascii="Times New Roman" w:hAnsi="Times New Roman"/>
        </w:rPr>
      </w:pPr>
    </w:p>
    <w:p w14:paraId="1C947C6B" w14:textId="77777777" w:rsidR="008B6459" w:rsidRPr="00E11896" w:rsidRDefault="008B6459" w:rsidP="007D0DFD">
      <w:pPr>
        <w:pStyle w:val="NoSpacing"/>
        <w:rPr>
          <w:rFonts w:ascii="Times New Roman" w:hAnsi="Times New Roman"/>
        </w:rPr>
      </w:pPr>
    </w:p>
    <w:p w14:paraId="65D40D58" w14:textId="37093565" w:rsidR="00206F7D" w:rsidRPr="00206F7D" w:rsidRDefault="00206F7D" w:rsidP="00206F7D">
      <w:pPr>
        <w:pStyle w:val="NoSpacing"/>
        <w:rPr>
          <w:rFonts w:ascii="Times New Roman" w:hAnsi="Times New Roman"/>
          <w:bCs/>
          <w:color w:val="FF0000"/>
        </w:rPr>
      </w:pPr>
      <w:r w:rsidRPr="00206F7D">
        <w:rPr>
          <w:rFonts w:ascii="Times New Roman" w:hAnsi="Times New Roman"/>
          <w:bCs/>
          <w:noProof/>
          <w:color w:val="FF0000"/>
        </w:rPr>
        <w:drawing>
          <wp:inline distT="0" distB="0" distL="0" distR="0" wp14:anchorId="63E86769" wp14:editId="75EF603B">
            <wp:extent cx="2105025" cy="864974"/>
            <wp:effectExtent l="0" t="0" r="0" b="0"/>
            <wp:docPr id="1683099526"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99526"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1234" cy="867525"/>
                    </a:xfrm>
                    <a:prstGeom prst="rect">
                      <a:avLst/>
                    </a:prstGeom>
                    <a:noFill/>
                    <a:ln>
                      <a:noFill/>
                    </a:ln>
                  </pic:spPr>
                </pic:pic>
              </a:graphicData>
            </a:graphic>
          </wp:inline>
        </w:drawing>
      </w:r>
    </w:p>
    <w:p w14:paraId="61248E8E" w14:textId="77777777" w:rsidR="008B6459" w:rsidRPr="00E11896" w:rsidRDefault="008B6459" w:rsidP="007D0DFD">
      <w:pPr>
        <w:pStyle w:val="NoSpacing"/>
        <w:rPr>
          <w:rFonts w:ascii="Times New Roman" w:hAnsi="Times New Roman"/>
          <w:b/>
          <w:bCs/>
          <w:color w:val="FF0000"/>
        </w:rPr>
      </w:pPr>
    </w:p>
    <w:p w14:paraId="527DBAB9" w14:textId="73BE7DCF" w:rsidR="004636B8" w:rsidRPr="00206F7D" w:rsidRDefault="00206F7D" w:rsidP="007D0DFD">
      <w:pPr>
        <w:pStyle w:val="NoSpacing"/>
        <w:rPr>
          <w:rFonts w:ascii="Times New Roman" w:hAnsi="Times New Roman"/>
          <w:bCs/>
        </w:rPr>
      </w:pPr>
      <w:r w:rsidRPr="00206F7D">
        <w:rPr>
          <w:rFonts w:ascii="Times New Roman" w:hAnsi="Times New Roman"/>
          <w:bCs/>
        </w:rPr>
        <w:t>Tammy Culley</w:t>
      </w:r>
    </w:p>
    <w:p w14:paraId="3C711C94" w14:textId="77777777" w:rsidR="008F27F6" w:rsidRPr="00206F7D" w:rsidRDefault="008F27F6" w:rsidP="008F27F6">
      <w:pPr>
        <w:outlineLvl w:val="0"/>
        <w:rPr>
          <w:rFonts w:ascii="Times New Roman" w:hAnsi="Times New Roman"/>
        </w:rPr>
      </w:pPr>
      <w:r w:rsidRPr="00206F7D">
        <w:rPr>
          <w:rFonts w:ascii="Times New Roman" w:hAnsi="Times New Roman"/>
        </w:rPr>
        <w:t>Purchasing Agent</w:t>
      </w:r>
    </w:p>
    <w:p w14:paraId="5A623DA5" w14:textId="77777777" w:rsidR="003E730F" w:rsidRPr="00206F7D" w:rsidRDefault="003E730F" w:rsidP="007D0DFD">
      <w:pPr>
        <w:pStyle w:val="NoSpacing"/>
        <w:rPr>
          <w:rFonts w:ascii="Times New Roman" w:hAnsi="Times New Roman"/>
          <w:bCs/>
        </w:rPr>
      </w:pPr>
    </w:p>
    <w:p w14:paraId="05E3C1A8" w14:textId="77777777" w:rsidR="003E730F" w:rsidRPr="00206F7D" w:rsidRDefault="003E730F" w:rsidP="007D0DFD">
      <w:pPr>
        <w:pStyle w:val="NoSpacing"/>
        <w:rPr>
          <w:rFonts w:ascii="Times New Roman" w:hAnsi="Times New Roman"/>
          <w:bCs/>
        </w:rPr>
      </w:pPr>
    </w:p>
    <w:p w14:paraId="0D88EDED" w14:textId="77777777" w:rsidR="003E730F" w:rsidRPr="00206F7D" w:rsidRDefault="003E730F" w:rsidP="007D0DFD">
      <w:pPr>
        <w:pStyle w:val="NoSpacing"/>
        <w:rPr>
          <w:rFonts w:ascii="Times New Roman" w:hAnsi="Times New Roman"/>
          <w:bCs/>
        </w:rPr>
      </w:pPr>
    </w:p>
    <w:p w14:paraId="591C50CC" w14:textId="77777777" w:rsidR="003E730F" w:rsidRPr="00206F7D" w:rsidRDefault="003E730F" w:rsidP="007D0DFD">
      <w:pPr>
        <w:pStyle w:val="NoSpacing"/>
        <w:rPr>
          <w:rFonts w:ascii="Times New Roman" w:hAnsi="Times New Roman"/>
          <w:bCs/>
        </w:rPr>
      </w:pPr>
    </w:p>
    <w:p w14:paraId="2E5488B0" w14:textId="77777777" w:rsidR="003E730F" w:rsidRPr="00206F7D" w:rsidRDefault="003E730F" w:rsidP="007D0DFD">
      <w:pPr>
        <w:pStyle w:val="NoSpacing"/>
        <w:rPr>
          <w:rFonts w:ascii="Times New Roman" w:hAnsi="Times New Roman"/>
          <w:bCs/>
        </w:rPr>
      </w:pPr>
    </w:p>
    <w:p w14:paraId="7C0C94F6" w14:textId="77777777" w:rsidR="003E730F" w:rsidRPr="00206F7D" w:rsidRDefault="003E730F" w:rsidP="007D0DFD">
      <w:pPr>
        <w:pStyle w:val="NoSpacing"/>
        <w:rPr>
          <w:rFonts w:ascii="Times New Roman" w:hAnsi="Times New Roman"/>
          <w:bCs/>
        </w:rPr>
      </w:pPr>
    </w:p>
    <w:p w14:paraId="09BB9715" w14:textId="46CAB565" w:rsidR="003E730F" w:rsidRPr="00206F7D" w:rsidRDefault="00206F7D" w:rsidP="007D0DFD">
      <w:pPr>
        <w:pStyle w:val="NoSpacing"/>
        <w:rPr>
          <w:rFonts w:ascii="Times New Roman" w:hAnsi="Times New Roman"/>
          <w:bCs/>
        </w:rPr>
      </w:pPr>
      <w:r w:rsidRPr="00206F7D">
        <w:rPr>
          <w:rFonts w:ascii="Times New Roman" w:hAnsi="Times New Roman"/>
          <w:bCs/>
        </w:rPr>
        <w:t>TC</w:t>
      </w:r>
      <w:r w:rsidR="00E240C5" w:rsidRPr="00206F7D">
        <w:rPr>
          <w:rFonts w:ascii="Times New Roman" w:hAnsi="Times New Roman"/>
          <w:bCs/>
        </w:rPr>
        <w:t>/</w:t>
      </w:r>
      <w:r w:rsidRPr="00206F7D">
        <w:rPr>
          <w:rFonts w:ascii="Times New Roman" w:hAnsi="Times New Roman"/>
          <w:bCs/>
        </w:rPr>
        <w:t>ch</w:t>
      </w:r>
    </w:p>
    <w:p w14:paraId="7C9FC1E3" w14:textId="77777777" w:rsidR="004636B8" w:rsidRPr="00E11896" w:rsidRDefault="004636B8" w:rsidP="007D0DFD">
      <w:pPr>
        <w:pStyle w:val="NoSpacing"/>
        <w:rPr>
          <w:rFonts w:ascii="Times New Roman" w:hAnsi="Times New Roman"/>
          <w:b/>
          <w:bCs/>
        </w:rPr>
      </w:pPr>
    </w:p>
    <w:p w14:paraId="17DE29B0" w14:textId="77777777" w:rsidR="004636B8" w:rsidRPr="00E11896" w:rsidRDefault="004636B8" w:rsidP="007D0DFD">
      <w:pPr>
        <w:pStyle w:val="NoSpacing"/>
        <w:rPr>
          <w:rFonts w:ascii="Times New Roman" w:hAnsi="Times New Roman"/>
          <w:b/>
          <w:bCs/>
        </w:rPr>
      </w:pPr>
    </w:p>
    <w:p w14:paraId="40F2011B" w14:textId="77777777" w:rsidR="004636B8" w:rsidRPr="00E11896" w:rsidRDefault="004636B8" w:rsidP="007D0DFD">
      <w:pPr>
        <w:pStyle w:val="NoSpacing"/>
        <w:rPr>
          <w:rFonts w:ascii="Times New Roman" w:hAnsi="Times New Roman"/>
          <w:b/>
          <w:bCs/>
        </w:rPr>
      </w:pP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E240C5">
      <w:pPr>
        <w:numPr>
          <w:ilvl w:val="0"/>
          <w:numId w:val="8"/>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E240C5">
      <w:pPr>
        <w:numPr>
          <w:ilvl w:val="0"/>
          <w:numId w:val="8"/>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1CE341B8" w14:textId="77777777" w:rsidR="00181BDA" w:rsidRDefault="00181BDA" w:rsidP="000B2431">
      <w:pPr>
        <w:rPr>
          <w:rFonts w:ascii="Times New Roman" w:hAnsi="Times New Roman"/>
          <w:color w:val="000000"/>
        </w:rPr>
      </w:pPr>
    </w:p>
    <w:p w14:paraId="359D4579" w14:textId="77777777" w:rsidR="00181BDA" w:rsidRDefault="00181BDA" w:rsidP="00181BDA">
      <w:pPr>
        <w:pStyle w:val="BodyText"/>
        <w:kinsoku w:val="0"/>
        <w:overflowPunct w:val="0"/>
        <w:ind w:right="266"/>
        <w:contextualSpacing/>
        <w:rPr>
          <w:sz w:val="22"/>
          <w:szCs w:val="22"/>
        </w:rPr>
      </w:pPr>
      <w:r w:rsidRPr="00F55F21">
        <w:rPr>
          <w:sz w:val="22"/>
          <w:szCs w:val="22"/>
        </w:rPr>
        <w:t>Sedgwick</w:t>
      </w:r>
      <w:r w:rsidRPr="00F55F21">
        <w:rPr>
          <w:spacing w:val="16"/>
          <w:sz w:val="22"/>
          <w:szCs w:val="22"/>
        </w:rPr>
        <w:t xml:space="preserve"> </w:t>
      </w:r>
      <w:r w:rsidRPr="00F55F21">
        <w:rPr>
          <w:sz w:val="22"/>
          <w:szCs w:val="22"/>
        </w:rPr>
        <w:t>County,</w:t>
      </w:r>
      <w:r w:rsidRPr="00F55F21">
        <w:rPr>
          <w:spacing w:val="5"/>
          <w:sz w:val="22"/>
          <w:szCs w:val="22"/>
        </w:rPr>
        <w:t xml:space="preserve"> </w:t>
      </w:r>
      <w:r w:rsidRPr="00F55F21">
        <w:rPr>
          <w:sz w:val="22"/>
          <w:szCs w:val="22"/>
        </w:rPr>
        <w:t>through</w:t>
      </w:r>
      <w:r w:rsidRPr="00F55F21">
        <w:rPr>
          <w:spacing w:val="14"/>
          <w:sz w:val="22"/>
          <w:szCs w:val="22"/>
        </w:rPr>
        <w:t xml:space="preserve"> </w:t>
      </w:r>
      <w:r w:rsidRPr="00F55F21">
        <w:rPr>
          <w:sz w:val="22"/>
          <w:szCs w:val="22"/>
        </w:rPr>
        <w:t>the</w:t>
      </w:r>
      <w:r w:rsidRPr="00F55F21">
        <w:rPr>
          <w:spacing w:val="5"/>
          <w:sz w:val="22"/>
          <w:szCs w:val="22"/>
        </w:rPr>
        <w:t xml:space="preserve"> </w:t>
      </w:r>
      <w:r>
        <w:rPr>
          <w:sz w:val="22"/>
          <w:szCs w:val="22"/>
        </w:rPr>
        <w:t>Department</w:t>
      </w:r>
      <w:r w:rsidRPr="00F55F21">
        <w:rPr>
          <w:spacing w:val="21"/>
          <w:sz w:val="22"/>
          <w:szCs w:val="22"/>
        </w:rPr>
        <w:t xml:space="preserve"> </w:t>
      </w:r>
      <w:r w:rsidRPr="00F55F21">
        <w:rPr>
          <w:sz w:val="22"/>
          <w:szCs w:val="22"/>
        </w:rPr>
        <w:t>of</w:t>
      </w:r>
      <w:r w:rsidRPr="00F55F21">
        <w:rPr>
          <w:spacing w:val="5"/>
          <w:sz w:val="22"/>
          <w:szCs w:val="22"/>
        </w:rPr>
        <w:t xml:space="preserve"> </w:t>
      </w:r>
      <w:r w:rsidRPr="00F55F21">
        <w:rPr>
          <w:sz w:val="22"/>
          <w:szCs w:val="22"/>
        </w:rPr>
        <w:t>Human</w:t>
      </w:r>
      <w:r w:rsidRPr="00F55F21">
        <w:rPr>
          <w:spacing w:val="21"/>
          <w:sz w:val="22"/>
          <w:szCs w:val="22"/>
        </w:rPr>
        <w:t xml:space="preserve"> </w:t>
      </w:r>
      <w:r w:rsidRPr="00F55F21">
        <w:rPr>
          <w:sz w:val="22"/>
          <w:szCs w:val="22"/>
        </w:rPr>
        <w:t>Resources,</w:t>
      </w:r>
      <w:r w:rsidRPr="00F55F21">
        <w:rPr>
          <w:spacing w:val="20"/>
          <w:sz w:val="22"/>
          <w:szCs w:val="22"/>
        </w:rPr>
        <w:t xml:space="preserve"> </w:t>
      </w:r>
      <w:r w:rsidRPr="00F55F21">
        <w:rPr>
          <w:sz w:val="22"/>
          <w:szCs w:val="22"/>
        </w:rPr>
        <w:t>administers</w:t>
      </w:r>
      <w:r w:rsidRPr="00F55F21">
        <w:rPr>
          <w:spacing w:val="9"/>
          <w:sz w:val="22"/>
          <w:szCs w:val="22"/>
        </w:rPr>
        <w:t xml:space="preserve"> </w:t>
      </w:r>
      <w:r w:rsidRPr="00F55F21">
        <w:rPr>
          <w:sz w:val="22"/>
          <w:szCs w:val="22"/>
        </w:rPr>
        <w:t>employee</w:t>
      </w:r>
      <w:r w:rsidRPr="00F55F21">
        <w:rPr>
          <w:spacing w:val="19"/>
          <w:sz w:val="22"/>
          <w:szCs w:val="22"/>
        </w:rPr>
        <w:t xml:space="preserve"> </w:t>
      </w:r>
      <w:r w:rsidRPr="00F55F21">
        <w:rPr>
          <w:sz w:val="22"/>
          <w:szCs w:val="22"/>
        </w:rPr>
        <w:t>enrollment</w:t>
      </w:r>
      <w:r w:rsidRPr="00F55F21">
        <w:rPr>
          <w:spacing w:val="23"/>
          <w:sz w:val="22"/>
          <w:szCs w:val="22"/>
        </w:rPr>
        <w:t xml:space="preserve"> </w:t>
      </w:r>
      <w:r w:rsidRPr="00F55F21">
        <w:rPr>
          <w:sz w:val="22"/>
          <w:szCs w:val="22"/>
        </w:rPr>
        <w:t>in</w:t>
      </w:r>
      <w:r w:rsidRPr="00F55F21">
        <w:rPr>
          <w:spacing w:val="-1"/>
          <w:sz w:val="22"/>
          <w:szCs w:val="22"/>
        </w:rPr>
        <w:t xml:space="preserve"> </w:t>
      </w:r>
      <w:r w:rsidRPr="00F55F21">
        <w:rPr>
          <w:sz w:val="22"/>
          <w:szCs w:val="22"/>
        </w:rPr>
        <w:t>the</w:t>
      </w:r>
      <w:r w:rsidRPr="00F55F21">
        <w:rPr>
          <w:spacing w:val="5"/>
          <w:sz w:val="22"/>
          <w:szCs w:val="22"/>
        </w:rPr>
        <w:t xml:space="preserve"> </w:t>
      </w:r>
      <w:r>
        <w:rPr>
          <w:sz w:val="22"/>
          <w:szCs w:val="22"/>
        </w:rPr>
        <w:t>c</w:t>
      </w:r>
      <w:r w:rsidRPr="00F55F21">
        <w:rPr>
          <w:sz w:val="22"/>
          <w:szCs w:val="22"/>
        </w:rPr>
        <w:t>ounty's</w:t>
      </w:r>
      <w:r w:rsidRPr="00F55F21">
        <w:rPr>
          <w:spacing w:val="5"/>
          <w:sz w:val="22"/>
          <w:szCs w:val="22"/>
        </w:rPr>
        <w:t xml:space="preserve"> </w:t>
      </w:r>
      <w:r w:rsidRPr="00F55F21">
        <w:rPr>
          <w:sz w:val="22"/>
          <w:szCs w:val="22"/>
        </w:rPr>
        <w:t>benefits</w:t>
      </w:r>
      <w:r w:rsidRPr="00F55F21">
        <w:rPr>
          <w:w w:val="98"/>
          <w:sz w:val="22"/>
          <w:szCs w:val="22"/>
        </w:rPr>
        <w:t xml:space="preserve"> </w:t>
      </w:r>
      <w:r w:rsidRPr="00F55F21">
        <w:rPr>
          <w:sz w:val="22"/>
          <w:szCs w:val="22"/>
        </w:rPr>
        <w:t>program</w:t>
      </w:r>
      <w:r w:rsidRPr="00F55F21">
        <w:rPr>
          <w:spacing w:val="16"/>
          <w:sz w:val="22"/>
          <w:szCs w:val="22"/>
        </w:rPr>
        <w:t xml:space="preserve"> </w:t>
      </w:r>
      <w:r w:rsidRPr="00F55F21">
        <w:rPr>
          <w:sz w:val="22"/>
          <w:szCs w:val="22"/>
        </w:rPr>
        <w:t>consisting</w:t>
      </w:r>
      <w:r w:rsidRPr="00F55F21">
        <w:rPr>
          <w:spacing w:val="12"/>
          <w:sz w:val="22"/>
          <w:szCs w:val="22"/>
        </w:rPr>
        <w:t xml:space="preserve"> </w:t>
      </w:r>
      <w:r w:rsidRPr="00F55F21">
        <w:rPr>
          <w:sz w:val="22"/>
          <w:szCs w:val="22"/>
        </w:rPr>
        <w:t>of</w:t>
      </w:r>
      <w:r w:rsidRPr="00F55F21">
        <w:rPr>
          <w:spacing w:val="3"/>
          <w:sz w:val="22"/>
          <w:szCs w:val="22"/>
        </w:rPr>
        <w:t xml:space="preserve"> </w:t>
      </w:r>
      <w:r w:rsidRPr="00F55F21">
        <w:rPr>
          <w:sz w:val="22"/>
          <w:szCs w:val="22"/>
        </w:rPr>
        <w:t>Medical/Pharmacy,</w:t>
      </w:r>
      <w:r w:rsidRPr="00F55F21">
        <w:rPr>
          <w:spacing w:val="20"/>
          <w:sz w:val="22"/>
          <w:szCs w:val="22"/>
        </w:rPr>
        <w:t xml:space="preserve"> </w:t>
      </w:r>
      <w:r w:rsidRPr="00F55F21">
        <w:rPr>
          <w:sz w:val="22"/>
          <w:szCs w:val="22"/>
        </w:rPr>
        <w:t>Flexible</w:t>
      </w:r>
      <w:r w:rsidRPr="00F55F21">
        <w:rPr>
          <w:spacing w:val="20"/>
          <w:sz w:val="22"/>
          <w:szCs w:val="22"/>
        </w:rPr>
        <w:t xml:space="preserve"> </w:t>
      </w:r>
      <w:r w:rsidRPr="00F55F21">
        <w:rPr>
          <w:sz w:val="22"/>
          <w:szCs w:val="22"/>
        </w:rPr>
        <w:t>Spending,</w:t>
      </w:r>
      <w:r w:rsidRPr="00F55F21">
        <w:rPr>
          <w:spacing w:val="9"/>
          <w:sz w:val="22"/>
          <w:szCs w:val="22"/>
        </w:rPr>
        <w:t xml:space="preserve"> </w:t>
      </w:r>
      <w:r w:rsidRPr="00F55F21">
        <w:rPr>
          <w:sz w:val="22"/>
          <w:szCs w:val="22"/>
        </w:rPr>
        <w:t>Life,</w:t>
      </w:r>
      <w:r w:rsidRPr="00F55F21">
        <w:rPr>
          <w:spacing w:val="8"/>
          <w:sz w:val="22"/>
          <w:szCs w:val="22"/>
        </w:rPr>
        <w:t xml:space="preserve"> </w:t>
      </w:r>
      <w:r w:rsidRPr="00F55F21">
        <w:rPr>
          <w:sz w:val="22"/>
          <w:szCs w:val="22"/>
        </w:rPr>
        <w:t>Dental</w:t>
      </w:r>
      <w:r w:rsidRPr="00F55F21">
        <w:rPr>
          <w:spacing w:val="17"/>
          <w:sz w:val="22"/>
          <w:szCs w:val="22"/>
        </w:rPr>
        <w:t xml:space="preserve"> </w:t>
      </w:r>
      <w:r w:rsidRPr="00F55F21">
        <w:rPr>
          <w:sz w:val="22"/>
          <w:szCs w:val="22"/>
        </w:rPr>
        <w:t>and</w:t>
      </w:r>
      <w:r w:rsidRPr="00F55F21">
        <w:rPr>
          <w:spacing w:val="7"/>
          <w:sz w:val="22"/>
          <w:szCs w:val="22"/>
        </w:rPr>
        <w:t xml:space="preserve"> </w:t>
      </w:r>
      <w:r w:rsidRPr="00F55F21">
        <w:rPr>
          <w:sz w:val="22"/>
          <w:szCs w:val="22"/>
        </w:rPr>
        <w:t xml:space="preserve">Vision. </w:t>
      </w:r>
      <w:r w:rsidRPr="00F55F21">
        <w:rPr>
          <w:spacing w:val="5"/>
          <w:sz w:val="22"/>
          <w:szCs w:val="22"/>
        </w:rPr>
        <w:t xml:space="preserve"> </w:t>
      </w:r>
      <w:r w:rsidRPr="00F55F21">
        <w:rPr>
          <w:sz w:val="22"/>
          <w:szCs w:val="22"/>
        </w:rPr>
        <w:t>The</w:t>
      </w:r>
      <w:r w:rsidRPr="00F55F21">
        <w:rPr>
          <w:spacing w:val="7"/>
          <w:sz w:val="22"/>
          <w:szCs w:val="22"/>
        </w:rPr>
        <w:t xml:space="preserve"> </w:t>
      </w:r>
      <w:r w:rsidRPr="00F55F21">
        <w:rPr>
          <w:sz w:val="22"/>
          <w:szCs w:val="22"/>
        </w:rPr>
        <w:t>Sedgwick</w:t>
      </w:r>
      <w:r w:rsidRPr="00F55F21">
        <w:rPr>
          <w:spacing w:val="6"/>
          <w:sz w:val="22"/>
          <w:szCs w:val="22"/>
        </w:rPr>
        <w:t xml:space="preserve"> </w:t>
      </w:r>
      <w:r w:rsidRPr="00F55F21">
        <w:rPr>
          <w:sz w:val="22"/>
          <w:szCs w:val="22"/>
        </w:rPr>
        <w:t>County</w:t>
      </w:r>
      <w:r w:rsidRPr="00F55F21">
        <w:rPr>
          <w:spacing w:val="23"/>
          <w:sz w:val="22"/>
          <w:szCs w:val="22"/>
        </w:rPr>
        <w:t xml:space="preserve"> </w:t>
      </w:r>
      <w:r>
        <w:rPr>
          <w:sz w:val="22"/>
          <w:szCs w:val="22"/>
        </w:rPr>
        <w:t>Department</w:t>
      </w:r>
      <w:r w:rsidRPr="008A6A28">
        <w:rPr>
          <w:sz w:val="22"/>
          <w:szCs w:val="22"/>
        </w:rPr>
        <w:t xml:space="preserve"> </w:t>
      </w:r>
      <w:r w:rsidRPr="00F55F21">
        <w:rPr>
          <w:sz w:val="22"/>
          <w:szCs w:val="22"/>
        </w:rPr>
        <w:t>of</w:t>
      </w:r>
      <w:r w:rsidRPr="008A6A28">
        <w:rPr>
          <w:sz w:val="22"/>
          <w:szCs w:val="22"/>
        </w:rPr>
        <w:t xml:space="preserve"> </w:t>
      </w:r>
      <w:r w:rsidRPr="00F55F21">
        <w:rPr>
          <w:sz w:val="22"/>
          <w:szCs w:val="22"/>
        </w:rPr>
        <w:t>Human</w:t>
      </w:r>
      <w:r w:rsidRPr="008A6A28">
        <w:rPr>
          <w:sz w:val="22"/>
          <w:szCs w:val="22"/>
        </w:rPr>
        <w:t xml:space="preserve"> </w:t>
      </w:r>
      <w:r w:rsidRPr="00F55F21">
        <w:rPr>
          <w:sz w:val="22"/>
          <w:szCs w:val="22"/>
        </w:rPr>
        <w:t>Resources</w:t>
      </w:r>
      <w:r w:rsidRPr="008A6A28">
        <w:rPr>
          <w:sz w:val="22"/>
          <w:szCs w:val="22"/>
        </w:rPr>
        <w:t xml:space="preserve"> </w:t>
      </w:r>
      <w:r w:rsidRPr="00F55F21">
        <w:rPr>
          <w:sz w:val="22"/>
          <w:szCs w:val="22"/>
        </w:rPr>
        <w:t>coordinates</w:t>
      </w:r>
      <w:r w:rsidRPr="008A6A28">
        <w:rPr>
          <w:sz w:val="22"/>
          <w:szCs w:val="22"/>
        </w:rPr>
        <w:t xml:space="preserve"> </w:t>
      </w:r>
      <w:r w:rsidRPr="00F55F21">
        <w:rPr>
          <w:sz w:val="22"/>
          <w:szCs w:val="22"/>
        </w:rPr>
        <w:t>an</w:t>
      </w:r>
      <w:r w:rsidRPr="008A6A28">
        <w:rPr>
          <w:sz w:val="22"/>
          <w:szCs w:val="22"/>
        </w:rPr>
        <w:t xml:space="preserve"> </w:t>
      </w:r>
      <w:r w:rsidRPr="00F55F21">
        <w:rPr>
          <w:sz w:val="22"/>
          <w:szCs w:val="22"/>
        </w:rPr>
        <w:t>annual</w:t>
      </w:r>
      <w:r w:rsidRPr="008A6A28">
        <w:rPr>
          <w:sz w:val="22"/>
          <w:szCs w:val="22"/>
        </w:rPr>
        <w:t xml:space="preserve"> </w:t>
      </w:r>
      <w:r w:rsidRPr="00F55F21">
        <w:rPr>
          <w:sz w:val="22"/>
          <w:szCs w:val="22"/>
        </w:rPr>
        <w:t>open</w:t>
      </w:r>
      <w:r w:rsidRPr="008A6A28">
        <w:rPr>
          <w:sz w:val="22"/>
          <w:szCs w:val="22"/>
        </w:rPr>
        <w:t xml:space="preserve"> </w:t>
      </w:r>
      <w:r w:rsidRPr="00F55F21">
        <w:rPr>
          <w:sz w:val="22"/>
          <w:szCs w:val="22"/>
        </w:rPr>
        <w:t>enrollment</w:t>
      </w:r>
      <w:r w:rsidRPr="008A6A28">
        <w:rPr>
          <w:sz w:val="22"/>
          <w:szCs w:val="22"/>
        </w:rPr>
        <w:t xml:space="preserve"> </w:t>
      </w:r>
      <w:r w:rsidRPr="00F55F21">
        <w:rPr>
          <w:sz w:val="22"/>
          <w:szCs w:val="22"/>
        </w:rPr>
        <w:t>period</w:t>
      </w:r>
      <w:r w:rsidRPr="008A6A28">
        <w:rPr>
          <w:sz w:val="22"/>
          <w:szCs w:val="22"/>
        </w:rPr>
        <w:t xml:space="preserve"> </w:t>
      </w:r>
      <w:r w:rsidRPr="00F55F21">
        <w:rPr>
          <w:sz w:val="22"/>
          <w:szCs w:val="22"/>
        </w:rPr>
        <w:t>for</w:t>
      </w:r>
      <w:r w:rsidRPr="008A6A28">
        <w:rPr>
          <w:sz w:val="22"/>
          <w:szCs w:val="22"/>
        </w:rPr>
        <w:t xml:space="preserve"> </w:t>
      </w:r>
      <w:r>
        <w:rPr>
          <w:sz w:val="22"/>
          <w:szCs w:val="22"/>
        </w:rPr>
        <w:t>c</w:t>
      </w:r>
      <w:r w:rsidRPr="00F55F21">
        <w:rPr>
          <w:sz w:val="22"/>
          <w:szCs w:val="22"/>
        </w:rPr>
        <w:t>ounty</w:t>
      </w:r>
      <w:r w:rsidRPr="008A6A28">
        <w:rPr>
          <w:sz w:val="22"/>
          <w:szCs w:val="22"/>
        </w:rPr>
        <w:t xml:space="preserve"> </w:t>
      </w:r>
      <w:r w:rsidRPr="00F55F21">
        <w:rPr>
          <w:sz w:val="22"/>
          <w:szCs w:val="22"/>
        </w:rPr>
        <w:t>employees.</w:t>
      </w:r>
      <w:r w:rsidRPr="008A6A28">
        <w:rPr>
          <w:sz w:val="22"/>
          <w:szCs w:val="22"/>
        </w:rPr>
        <w:t xml:space="preserve"> </w:t>
      </w:r>
      <w:r w:rsidRPr="00F55F21">
        <w:rPr>
          <w:sz w:val="22"/>
          <w:szCs w:val="22"/>
        </w:rPr>
        <w:t>This</w:t>
      </w:r>
      <w:r w:rsidRPr="008A6A28">
        <w:rPr>
          <w:sz w:val="22"/>
          <w:szCs w:val="22"/>
        </w:rPr>
        <w:t xml:space="preserve"> </w:t>
      </w:r>
      <w:r w:rsidRPr="00F55F21">
        <w:rPr>
          <w:sz w:val="22"/>
          <w:szCs w:val="22"/>
        </w:rPr>
        <w:t>is</w:t>
      </w:r>
      <w:r w:rsidRPr="008A6A28">
        <w:rPr>
          <w:sz w:val="22"/>
          <w:szCs w:val="22"/>
        </w:rPr>
        <w:t xml:space="preserve"> </w:t>
      </w:r>
      <w:r w:rsidRPr="00F55F21">
        <w:rPr>
          <w:sz w:val="22"/>
          <w:szCs w:val="22"/>
        </w:rPr>
        <w:t>usually</w:t>
      </w:r>
      <w:r w:rsidRPr="008A6A28">
        <w:rPr>
          <w:sz w:val="22"/>
          <w:szCs w:val="22"/>
        </w:rPr>
        <w:t xml:space="preserve"> </w:t>
      </w:r>
      <w:r w:rsidRPr="00F55F21">
        <w:rPr>
          <w:sz w:val="22"/>
          <w:szCs w:val="22"/>
        </w:rPr>
        <w:t>done</w:t>
      </w:r>
      <w:r w:rsidRPr="008A6A28">
        <w:rPr>
          <w:sz w:val="22"/>
          <w:szCs w:val="22"/>
        </w:rPr>
        <w:t xml:space="preserve"> i</w:t>
      </w:r>
      <w:r w:rsidRPr="00F55F21">
        <w:rPr>
          <w:sz w:val="22"/>
          <w:szCs w:val="22"/>
        </w:rPr>
        <w:t>n</w:t>
      </w:r>
      <w:r w:rsidRPr="008A6A28">
        <w:rPr>
          <w:sz w:val="22"/>
          <w:szCs w:val="22"/>
        </w:rPr>
        <w:t xml:space="preserve"> October</w:t>
      </w:r>
      <w:r>
        <w:rPr>
          <w:sz w:val="22"/>
          <w:szCs w:val="22"/>
        </w:rPr>
        <w:t xml:space="preserve"> </w:t>
      </w:r>
      <w:r w:rsidRPr="00F55F21">
        <w:rPr>
          <w:sz w:val="22"/>
          <w:szCs w:val="22"/>
        </w:rPr>
        <w:t>of</w:t>
      </w:r>
      <w:r w:rsidRPr="00F55F21">
        <w:rPr>
          <w:spacing w:val="-2"/>
          <w:sz w:val="22"/>
          <w:szCs w:val="22"/>
        </w:rPr>
        <w:t xml:space="preserve"> </w:t>
      </w:r>
      <w:r w:rsidRPr="00F55F21">
        <w:rPr>
          <w:sz w:val="22"/>
          <w:szCs w:val="22"/>
        </w:rPr>
        <w:t>each</w:t>
      </w:r>
      <w:r w:rsidRPr="00F55F21">
        <w:rPr>
          <w:spacing w:val="7"/>
          <w:sz w:val="22"/>
          <w:szCs w:val="22"/>
        </w:rPr>
        <w:t xml:space="preserve"> </w:t>
      </w:r>
      <w:r>
        <w:rPr>
          <w:sz w:val="22"/>
          <w:szCs w:val="22"/>
        </w:rPr>
        <w:t>year.</w:t>
      </w:r>
    </w:p>
    <w:p w14:paraId="6165CCDC" w14:textId="77777777" w:rsidR="000C5BB2" w:rsidRDefault="000C5BB2" w:rsidP="00181BDA">
      <w:pPr>
        <w:pStyle w:val="BodyText"/>
        <w:kinsoku w:val="0"/>
        <w:overflowPunct w:val="0"/>
        <w:ind w:right="266"/>
        <w:contextualSpacing/>
        <w:rPr>
          <w:sz w:val="22"/>
          <w:szCs w:val="22"/>
        </w:rPr>
      </w:pPr>
    </w:p>
    <w:p w14:paraId="2F20369C" w14:textId="45DD9F17" w:rsidR="000C5BB2" w:rsidRPr="00B45610" w:rsidRDefault="000C5BB2" w:rsidP="000C5BB2">
      <w:pPr>
        <w:tabs>
          <w:tab w:val="left" w:pos="360"/>
          <w:tab w:val="left" w:pos="1440"/>
        </w:tabs>
        <w:rPr>
          <w:rFonts w:ascii="Times New Roman" w:hAnsi="Times New Roman"/>
        </w:rPr>
      </w:pPr>
      <w:r w:rsidRPr="00B45610">
        <w:rPr>
          <w:rFonts w:ascii="Times New Roman" w:hAnsi="Times New Roman"/>
          <w:b/>
        </w:rPr>
        <w:t xml:space="preserve">Census Information – </w:t>
      </w:r>
      <w:r w:rsidRPr="00B45610">
        <w:rPr>
          <w:rFonts w:ascii="Times New Roman" w:hAnsi="Times New Roman"/>
        </w:rPr>
        <w:t xml:space="preserve">Active, Retirees, &amp; COBRA participants as of </w:t>
      </w:r>
      <w:r w:rsidR="00AF2AC9">
        <w:rPr>
          <w:rFonts w:ascii="Times New Roman" w:hAnsi="Times New Roman"/>
        </w:rPr>
        <w:t>April 21, 2026</w:t>
      </w:r>
      <w:r w:rsidR="00AF2AC9" w:rsidRPr="00255963">
        <w:rPr>
          <w:rFonts w:ascii="Times New Roman" w:hAnsi="Times New Roman"/>
          <w:color w:val="FF0000"/>
        </w:rPr>
        <w:t xml:space="preserve"> </w:t>
      </w:r>
      <w:r w:rsidRPr="00B45610">
        <w:rPr>
          <w:rFonts w:ascii="Times New Roman" w:hAnsi="Times New Roman"/>
        </w:rPr>
        <w:t>attached</w:t>
      </w:r>
      <w:r w:rsidR="00AF2AC9">
        <w:rPr>
          <w:rFonts w:ascii="Times New Roman" w:hAnsi="Times New Roman"/>
        </w:rPr>
        <w:t>.</w:t>
      </w:r>
    </w:p>
    <w:p w14:paraId="01DBCD80" w14:textId="77777777" w:rsidR="000C5BB2" w:rsidRPr="00B45610" w:rsidRDefault="000C5BB2" w:rsidP="000C5BB2">
      <w:pPr>
        <w:jc w:val="both"/>
        <w:rPr>
          <w:rFonts w:ascii="Times New Roman" w:hAnsi="Times New Roman"/>
        </w:rPr>
      </w:pPr>
    </w:p>
    <w:p w14:paraId="68675E45" w14:textId="77777777" w:rsidR="000C5BB2" w:rsidRPr="00B45610" w:rsidRDefault="000C5BB2" w:rsidP="000C5BB2">
      <w:pPr>
        <w:jc w:val="both"/>
        <w:rPr>
          <w:rFonts w:ascii="Times New Roman" w:hAnsi="Times New Roman"/>
        </w:rPr>
      </w:pPr>
      <w:r w:rsidRPr="00B45610">
        <w:rPr>
          <w:rFonts w:ascii="Times New Roman" w:hAnsi="Times New Roman"/>
        </w:rPr>
        <w:t>Eligible dependents are defined by Sedgwick County as:</w:t>
      </w:r>
    </w:p>
    <w:p w14:paraId="609874CD" w14:textId="77777777" w:rsidR="000C5BB2" w:rsidRPr="00B45610" w:rsidRDefault="000C5BB2" w:rsidP="000C5BB2">
      <w:pPr>
        <w:numPr>
          <w:ilvl w:val="0"/>
          <w:numId w:val="35"/>
        </w:numPr>
        <w:tabs>
          <w:tab w:val="left" w:pos="720"/>
        </w:tabs>
        <w:ind w:left="720" w:hanging="360"/>
        <w:jc w:val="both"/>
        <w:rPr>
          <w:rFonts w:ascii="Times New Roman" w:hAnsi="Times New Roman"/>
        </w:rPr>
      </w:pPr>
      <w:r w:rsidRPr="00B45610">
        <w:rPr>
          <w:rFonts w:ascii="Times New Roman" w:hAnsi="Times New Roman"/>
        </w:rPr>
        <w:t>“</w:t>
      </w:r>
      <w:r>
        <w:rPr>
          <w:rFonts w:ascii="Times New Roman" w:hAnsi="Times New Roman"/>
        </w:rPr>
        <w:t xml:space="preserve">Legal </w:t>
      </w:r>
      <w:r w:rsidRPr="00B45610">
        <w:rPr>
          <w:rFonts w:ascii="Times New Roman" w:hAnsi="Times New Roman"/>
        </w:rPr>
        <w:t xml:space="preserve">Spouse” by marriage </w:t>
      </w:r>
      <w:r>
        <w:rPr>
          <w:rFonts w:ascii="Times New Roman" w:hAnsi="Times New Roman"/>
        </w:rPr>
        <w:t>certificate</w:t>
      </w:r>
      <w:r w:rsidRPr="00B45610">
        <w:rPr>
          <w:rFonts w:ascii="Times New Roman" w:hAnsi="Times New Roman"/>
        </w:rPr>
        <w:t>.</w:t>
      </w:r>
    </w:p>
    <w:p w14:paraId="53C5D75B" w14:textId="77777777" w:rsidR="000C5BB2" w:rsidRPr="00B45610" w:rsidRDefault="000C5BB2" w:rsidP="000C5BB2">
      <w:pPr>
        <w:numPr>
          <w:ilvl w:val="0"/>
          <w:numId w:val="35"/>
        </w:numPr>
        <w:tabs>
          <w:tab w:val="left" w:pos="720"/>
        </w:tabs>
        <w:ind w:left="720" w:hanging="360"/>
        <w:jc w:val="both"/>
        <w:rPr>
          <w:rFonts w:ascii="Times New Roman" w:hAnsi="Times New Roman"/>
        </w:rPr>
      </w:pPr>
      <w:r w:rsidRPr="00B45610">
        <w:rPr>
          <w:rFonts w:ascii="Times New Roman" w:hAnsi="Times New Roman"/>
        </w:rPr>
        <w:t>“Common-Law</w:t>
      </w:r>
      <w:r>
        <w:rPr>
          <w:rFonts w:ascii="Times New Roman" w:hAnsi="Times New Roman"/>
        </w:rPr>
        <w:t xml:space="preserve"> Spouse</w:t>
      </w:r>
      <w:r w:rsidRPr="00B45610">
        <w:rPr>
          <w:rFonts w:ascii="Times New Roman" w:hAnsi="Times New Roman"/>
        </w:rPr>
        <w:t xml:space="preserve">” by a </w:t>
      </w:r>
      <w:r>
        <w:rPr>
          <w:rFonts w:ascii="Times New Roman" w:hAnsi="Times New Roman"/>
        </w:rPr>
        <w:t>Sedgwick County Affidavit of Common Law Marriage and tax return</w:t>
      </w:r>
    </w:p>
    <w:p w14:paraId="67E393B3" w14:textId="77777777" w:rsidR="000C5BB2" w:rsidRPr="00B45610" w:rsidRDefault="000C5BB2" w:rsidP="000C5BB2">
      <w:pPr>
        <w:numPr>
          <w:ilvl w:val="0"/>
          <w:numId w:val="35"/>
        </w:numPr>
        <w:tabs>
          <w:tab w:val="left" w:pos="720"/>
        </w:tabs>
        <w:ind w:left="720" w:hanging="360"/>
        <w:jc w:val="both"/>
        <w:rPr>
          <w:rFonts w:ascii="Times New Roman" w:hAnsi="Times New Roman"/>
        </w:rPr>
      </w:pPr>
      <w:r w:rsidRPr="00B45610">
        <w:rPr>
          <w:rFonts w:ascii="Times New Roman" w:hAnsi="Times New Roman"/>
        </w:rPr>
        <w:t>“Child” by natural birth or adoption.</w:t>
      </w:r>
    </w:p>
    <w:p w14:paraId="20A62B79" w14:textId="77777777" w:rsidR="000C5BB2" w:rsidRPr="00B45610" w:rsidRDefault="000C5BB2" w:rsidP="000C5BB2">
      <w:pPr>
        <w:numPr>
          <w:ilvl w:val="0"/>
          <w:numId w:val="35"/>
        </w:numPr>
        <w:tabs>
          <w:tab w:val="left" w:pos="720"/>
        </w:tabs>
        <w:ind w:left="720" w:hanging="360"/>
        <w:jc w:val="both"/>
        <w:rPr>
          <w:rFonts w:ascii="Times New Roman" w:hAnsi="Times New Roman"/>
        </w:rPr>
      </w:pPr>
      <w:r w:rsidRPr="00B45610">
        <w:rPr>
          <w:rFonts w:ascii="Times New Roman" w:hAnsi="Times New Roman"/>
        </w:rPr>
        <w:t>“Child-Special Court Order” by any court order for financial responsibility of the medical care expenses of the child.</w:t>
      </w:r>
    </w:p>
    <w:p w14:paraId="21DE7496" w14:textId="77777777" w:rsidR="000C5BB2" w:rsidRPr="00B45610" w:rsidRDefault="000C5BB2" w:rsidP="000C5BB2">
      <w:pPr>
        <w:numPr>
          <w:ilvl w:val="0"/>
          <w:numId w:val="35"/>
        </w:numPr>
        <w:tabs>
          <w:tab w:val="left" w:pos="720"/>
        </w:tabs>
        <w:ind w:left="720" w:hanging="360"/>
        <w:jc w:val="both"/>
        <w:rPr>
          <w:rFonts w:ascii="Times New Roman" w:hAnsi="Times New Roman"/>
        </w:rPr>
      </w:pPr>
      <w:r w:rsidRPr="00B45610">
        <w:rPr>
          <w:rFonts w:ascii="Times New Roman" w:hAnsi="Times New Roman"/>
        </w:rPr>
        <w:t>“Legal Guardianship” by court decree.</w:t>
      </w:r>
    </w:p>
    <w:p w14:paraId="6E2B57BC" w14:textId="77777777" w:rsidR="000C5BB2" w:rsidRDefault="000C5BB2" w:rsidP="000C5BB2">
      <w:pPr>
        <w:numPr>
          <w:ilvl w:val="0"/>
          <w:numId w:val="35"/>
        </w:numPr>
        <w:tabs>
          <w:tab w:val="left" w:pos="720"/>
        </w:tabs>
        <w:ind w:left="720" w:hanging="360"/>
        <w:jc w:val="both"/>
        <w:rPr>
          <w:rFonts w:ascii="Times New Roman" w:hAnsi="Times New Roman"/>
        </w:rPr>
      </w:pPr>
      <w:r w:rsidRPr="00B45610">
        <w:rPr>
          <w:rFonts w:ascii="Times New Roman" w:hAnsi="Times New Roman"/>
        </w:rPr>
        <w:t>“Stepchild” by present marriage.</w:t>
      </w:r>
    </w:p>
    <w:p w14:paraId="0FD1BED0" w14:textId="77777777" w:rsidR="000C5BB2" w:rsidRPr="00B45610" w:rsidRDefault="000C5BB2" w:rsidP="000C5BB2">
      <w:pPr>
        <w:numPr>
          <w:ilvl w:val="0"/>
          <w:numId w:val="35"/>
        </w:numPr>
        <w:tabs>
          <w:tab w:val="left" w:pos="720"/>
        </w:tabs>
        <w:ind w:left="720" w:hanging="360"/>
        <w:jc w:val="both"/>
        <w:rPr>
          <w:rFonts w:ascii="Times New Roman" w:hAnsi="Times New Roman"/>
        </w:rPr>
      </w:pPr>
      <w:r>
        <w:rPr>
          <w:rFonts w:ascii="Times New Roman" w:hAnsi="Times New Roman"/>
        </w:rPr>
        <w:t xml:space="preserve">“Disabled Dependent” older than age 26 and completed Disabled Dependent Childcare certification.  </w:t>
      </w:r>
    </w:p>
    <w:p w14:paraId="7C91DA3F" w14:textId="77777777" w:rsidR="000C5BB2" w:rsidRDefault="000C5BB2" w:rsidP="000C5BB2">
      <w:pPr>
        <w:numPr>
          <w:ilvl w:val="0"/>
          <w:numId w:val="35"/>
        </w:numPr>
        <w:tabs>
          <w:tab w:val="left" w:pos="720"/>
        </w:tabs>
        <w:ind w:left="720" w:hanging="360"/>
        <w:jc w:val="both"/>
        <w:rPr>
          <w:rFonts w:ascii="Times New Roman" w:hAnsi="Times New Roman"/>
        </w:rPr>
      </w:pPr>
      <w:r w:rsidRPr="00B45610">
        <w:rPr>
          <w:rFonts w:ascii="Times New Roman" w:hAnsi="Times New Roman"/>
        </w:rPr>
        <w:t>Each dependent child is eligible until the end of the month in which they turn 26.</w:t>
      </w:r>
    </w:p>
    <w:p w14:paraId="0F1190AF" w14:textId="77777777" w:rsidR="000C5BB2" w:rsidRPr="00B45610" w:rsidRDefault="000C5BB2" w:rsidP="000C5BB2">
      <w:pPr>
        <w:tabs>
          <w:tab w:val="left" w:pos="720"/>
        </w:tabs>
        <w:jc w:val="both"/>
        <w:rPr>
          <w:rFonts w:ascii="Times New Roman" w:hAnsi="Times New Roman"/>
        </w:rPr>
      </w:pPr>
    </w:p>
    <w:p w14:paraId="53151BA4" w14:textId="77777777" w:rsidR="000C5BB2" w:rsidRDefault="000C5BB2" w:rsidP="000C5BB2">
      <w:pPr>
        <w:pStyle w:val="BodyText"/>
        <w:kinsoku w:val="0"/>
        <w:overflowPunct w:val="0"/>
        <w:ind w:right="266"/>
        <w:contextualSpacing/>
      </w:pPr>
      <w:r w:rsidRPr="000C5BB2">
        <w:t xml:space="preserve">Employee Benefit Eligibility policy of Sedgwick County is as follows: Employee is eligible the 1st of the month after they have been hired. He/she is to complete the enrollment process by the 1st of the month after they have been hired. If the employee did not complete the enrollment process before the 1st of the month after hire then the enrollment is effective the 1st of the next month. The employee has 30 days from hire date to enroll. This coverage ends the last day of the month the employee separates from employment. </w:t>
      </w:r>
    </w:p>
    <w:p w14:paraId="0914FB66" w14:textId="77777777" w:rsidR="000C5BB2" w:rsidRPr="000C5BB2" w:rsidRDefault="000C5BB2" w:rsidP="000C5BB2">
      <w:pPr>
        <w:pStyle w:val="BodyText"/>
        <w:kinsoku w:val="0"/>
        <w:overflowPunct w:val="0"/>
        <w:ind w:right="266"/>
        <w:contextualSpacing/>
      </w:pPr>
    </w:p>
    <w:p w14:paraId="2E1FE460" w14:textId="77777777" w:rsidR="0001399A" w:rsidRDefault="0001399A">
      <w:pPr>
        <w:rPr>
          <w:rFonts w:ascii="Times New Roman" w:hAnsi="Times New Roman"/>
          <w:b/>
          <w:bCs/>
          <w:sz w:val="20"/>
          <w:szCs w:val="24"/>
        </w:rPr>
      </w:pPr>
      <w:r>
        <w:rPr>
          <w:b/>
          <w:bCs/>
        </w:rPr>
        <w:br w:type="page"/>
      </w:r>
    </w:p>
    <w:p w14:paraId="6BD24D6C" w14:textId="0B8FFE6A" w:rsidR="000C5BB2" w:rsidRPr="000C5BB2" w:rsidRDefault="000C5BB2" w:rsidP="000C5BB2">
      <w:pPr>
        <w:pStyle w:val="BodyText"/>
        <w:kinsoku w:val="0"/>
        <w:overflowPunct w:val="0"/>
        <w:ind w:right="266"/>
        <w:contextualSpacing/>
      </w:pPr>
      <w:r w:rsidRPr="000C5BB2">
        <w:rPr>
          <w:b/>
          <w:bCs/>
        </w:rPr>
        <w:t xml:space="preserve">OPEN ENROLLMENT INFORMATION </w:t>
      </w:r>
    </w:p>
    <w:p w14:paraId="1D891610" w14:textId="7DF1292F" w:rsidR="000C5BB2" w:rsidRDefault="000C5BB2" w:rsidP="000C5BB2">
      <w:pPr>
        <w:pStyle w:val="BodyText"/>
        <w:kinsoku w:val="0"/>
        <w:overflowPunct w:val="0"/>
        <w:ind w:right="266"/>
        <w:contextualSpacing/>
        <w:rPr>
          <w:sz w:val="22"/>
          <w:szCs w:val="22"/>
        </w:rPr>
      </w:pPr>
      <w:r w:rsidRPr="000C5BB2">
        <w:rPr>
          <w:sz w:val="22"/>
          <w:szCs w:val="22"/>
        </w:rPr>
        <w:t>The Sedgwick County Division of Human Resources coordinates an annual open enrollment period for county employees. Annual enrollment takes place in October/November and has a plan year effective date of January 1st. Family status changes are handled by Sedgwick County outside the annual enrollment process and passed on to the appropriate carrier electronically on a weekly basis thereafter for eligibility maintenance. In addition, other outsource vendors are currently responsible for the flexible spending account, and COBRA/Retirement administration. Electronic transfer of information for all reports, billing, and enrollment is the preferred method.</w:t>
      </w:r>
    </w:p>
    <w:p w14:paraId="696C4A5B" w14:textId="77777777" w:rsidR="004F5370" w:rsidRDefault="004F5370" w:rsidP="000C5BB2">
      <w:pPr>
        <w:pStyle w:val="BodyText"/>
        <w:kinsoku w:val="0"/>
        <w:overflowPunct w:val="0"/>
        <w:ind w:right="266"/>
        <w:contextualSpacing/>
        <w:rPr>
          <w:sz w:val="22"/>
          <w:szCs w:val="22"/>
        </w:rPr>
      </w:pPr>
    </w:p>
    <w:p w14:paraId="53D26D37" w14:textId="78F14744" w:rsidR="004F5370" w:rsidRDefault="004F5370" w:rsidP="000C5BB2">
      <w:pPr>
        <w:pStyle w:val="BodyText"/>
        <w:kinsoku w:val="0"/>
        <w:overflowPunct w:val="0"/>
        <w:ind w:right="266"/>
        <w:contextualSpacing/>
        <w:rPr>
          <w:color w:val="000000"/>
        </w:rPr>
      </w:pPr>
      <w:r w:rsidRPr="008A6A28">
        <w:rPr>
          <w:color w:val="000000"/>
        </w:rPr>
        <w:t xml:space="preserve">All eligible active employees that enroll are </w:t>
      </w:r>
      <w:r>
        <w:rPr>
          <w:color w:val="000000"/>
        </w:rPr>
        <w:t>provided</w:t>
      </w:r>
      <w:r w:rsidRPr="008A6A28">
        <w:rPr>
          <w:color w:val="000000"/>
        </w:rPr>
        <w:t xml:space="preserve"> a basic Advance Life and AD&amp;D policy </w:t>
      </w:r>
      <w:r>
        <w:rPr>
          <w:color w:val="000000"/>
        </w:rPr>
        <w:t>at $50,000</w:t>
      </w:r>
      <w:r w:rsidR="0001399A">
        <w:rPr>
          <w:color w:val="000000"/>
        </w:rPr>
        <w:t>.00</w:t>
      </w:r>
      <w:r w:rsidRPr="008A6A28">
        <w:rPr>
          <w:color w:val="000000"/>
        </w:rPr>
        <w:t>. Employees may elect to increase or decrease levels of coverage to fit their personal Life/AD&amp;D insurance needs</w:t>
      </w:r>
      <w:r w:rsidR="0001399A">
        <w:rPr>
          <w:color w:val="000000"/>
        </w:rPr>
        <w:t>.</w:t>
      </w:r>
      <w:r w:rsidRPr="008A6A28">
        <w:rPr>
          <w:color w:val="000000"/>
        </w:rPr>
        <w:t xml:space="preserve">  Employee’s may “buy up” to a greater amount and pay the difference if they choose.</w:t>
      </w:r>
      <w:r>
        <w:rPr>
          <w:color w:val="000000"/>
        </w:rPr>
        <w:t xml:space="preserve">  Employee’s AD&amp;D coverage will match the same amount of Life Insurance. </w:t>
      </w:r>
    </w:p>
    <w:p w14:paraId="700CD642" w14:textId="77777777" w:rsidR="004F5370" w:rsidRDefault="004F5370" w:rsidP="000C5BB2">
      <w:pPr>
        <w:pStyle w:val="BodyText"/>
        <w:kinsoku w:val="0"/>
        <w:overflowPunct w:val="0"/>
        <w:ind w:right="266"/>
        <w:contextualSpacing/>
        <w:rPr>
          <w:color w:val="000000"/>
        </w:rPr>
      </w:pPr>
    </w:p>
    <w:p w14:paraId="7662AFA0" w14:textId="048CB860" w:rsidR="004F5370" w:rsidRDefault="004F5370" w:rsidP="000C5BB2">
      <w:pPr>
        <w:pStyle w:val="BodyText"/>
        <w:kinsoku w:val="0"/>
        <w:overflowPunct w:val="0"/>
        <w:ind w:right="266"/>
        <w:contextualSpacing/>
        <w:rPr>
          <w:sz w:val="22"/>
          <w:szCs w:val="22"/>
        </w:rPr>
      </w:pPr>
      <w:r w:rsidRPr="004F5370">
        <w:rPr>
          <w:noProof/>
          <w:sz w:val="22"/>
          <w:szCs w:val="22"/>
        </w:rPr>
        <w:drawing>
          <wp:inline distT="0" distB="0" distL="0" distR="0" wp14:anchorId="2589DB8C" wp14:editId="1EFAACFD">
            <wp:extent cx="6858000" cy="1268730"/>
            <wp:effectExtent l="0" t="0" r="0" b="7620"/>
            <wp:docPr id="702130163" name="Picture 1" descr="Rates for 2025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30163" name="Picture 1" descr="Rates for 2025 and 2026"/>
                    <pic:cNvPicPr/>
                  </pic:nvPicPr>
                  <pic:blipFill>
                    <a:blip r:embed="rId10"/>
                    <a:stretch>
                      <a:fillRect/>
                    </a:stretch>
                  </pic:blipFill>
                  <pic:spPr>
                    <a:xfrm>
                      <a:off x="0" y="0"/>
                      <a:ext cx="6858000" cy="1268730"/>
                    </a:xfrm>
                    <a:prstGeom prst="rect">
                      <a:avLst/>
                    </a:prstGeom>
                  </pic:spPr>
                </pic:pic>
              </a:graphicData>
            </a:graphic>
          </wp:inline>
        </w:drawing>
      </w:r>
    </w:p>
    <w:p w14:paraId="66CBDAFF" w14:textId="77777777" w:rsidR="00181BDA" w:rsidRDefault="00181BDA" w:rsidP="000B2431">
      <w:pPr>
        <w:rPr>
          <w:rFonts w:ascii="Times New Roman" w:hAnsi="Times New Roman"/>
          <w:color w:val="000000"/>
        </w:rPr>
      </w:pPr>
    </w:p>
    <w:p w14:paraId="4A27FEAE" w14:textId="537E176F" w:rsidR="002E5DE1" w:rsidRDefault="002E5DE1" w:rsidP="000B2431">
      <w:pPr>
        <w:rPr>
          <w:rFonts w:ascii="Times New Roman" w:hAnsi="Times New Roman"/>
          <w:color w:val="000000"/>
        </w:rPr>
      </w:pPr>
      <w:r w:rsidRPr="002E5DE1">
        <w:rPr>
          <w:rFonts w:ascii="Times New Roman" w:hAnsi="Times New Roman"/>
          <w:noProof/>
          <w:color w:val="000000"/>
        </w:rPr>
        <w:drawing>
          <wp:inline distT="0" distB="0" distL="0" distR="0" wp14:anchorId="2755ED7E" wp14:editId="330A985A">
            <wp:extent cx="4496427" cy="4858428"/>
            <wp:effectExtent l="0" t="0" r="0" b="0"/>
            <wp:docPr id="1009807395" name="Picture 1" descr="Group Benefits and Current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07395" name="Picture 1" descr="Group Benefits and Current Rate"/>
                    <pic:cNvPicPr/>
                  </pic:nvPicPr>
                  <pic:blipFill>
                    <a:blip r:embed="rId11"/>
                    <a:stretch>
                      <a:fillRect/>
                    </a:stretch>
                  </pic:blipFill>
                  <pic:spPr>
                    <a:xfrm>
                      <a:off x="0" y="0"/>
                      <a:ext cx="4496427" cy="4858428"/>
                    </a:xfrm>
                    <a:prstGeom prst="rect">
                      <a:avLst/>
                    </a:prstGeom>
                  </pic:spPr>
                </pic:pic>
              </a:graphicData>
            </a:graphic>
          </wp:inline>
        </w:drawing>
      </w:r>
    </w:p>
    <w:p w14:paraId="51669BD8" w14:textId="77777777" w:rsidR="002E5DE1" w:rsidRDefault="002E5DE1" w:rsidP="000B2431">
      <w:pPr>
        <w:rPr>
          <w:rFonts w:ascii="Times New Roman" w:hAnsi="Times New Roman"/>
          <w:color w:val="000000"/>
        </w:rPr>
      </w:pPr>
    </w:p>
    <w:p w14:paraId="016CE103" w14:textId="77777777" w:rsidR="002E5DE1" w:rsidRPr="00E11896" w:rsidRDefault="002E5DE1" w:rsidP="000B2431">
      <w:pPr>
        <w:rPr>
          <w:rFonts w:ascii="Times New Roman" w:hAnsi="Times New Roman"/>
          <w:color w:val="000000"/>
        </w:rPr>
      </w:pPr>
    </w:p>
    <w:p w14:paraId="0D436E3B" w14:textId="77777777" w:rsidR="000B2431" w:rsidRPr="00E11896" w:rsidRDefault="000B2431" w:rsidP="000B2431">
      <w:pPr>
        <w:rPr>
          <w:rFonts w:ascii="Times New Roman" w:hAnsi="Times New Roman"/>
          <w:color w:val="000000"/>
        </w:rPr>
      </w:pPr>
    </w:p>
    <w:p w14:paraId="5FE62608" w14:textId="77777777" w:rsidR="00E53BAA" w:rsidRPr="00E11896" w:rsidRDefault="00E53BAA" w:rsidP="00C32C21">
      <w:pPr>
        <w:jc w:val="both"/>
        <w:rPr>
          <w:rFonts w:ascii="Times New Roman" w:hAnsi="Times New Roman"/>
          <w:b/>
          <w:u w:val="single"/>
        </w:rPr>
      </w:pPr>
    </w:p>
    <w:bookmarkStart w:id="21" w:name="Project_Objectives1"/>
    <w:p w14:paraId="1B4DDC2C" w14:textId="77777777" w:rsidR="000B2431" w:rsidRPr="00E11896" w:rsidRDefault="00B57822" w:rsidP="00E53BAA">
      <w:pPr>
        <w:numPr>
          <w:ilvl w:val="0"/>
          <w:numId w:val="8"/>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504409B" w14:textId="1F5DCC58" w:rsidR="009D0816" w:rsidRPr="00E11896" w:rsidRDefault="009D0816" w:rsidP="009D0816">
      <w:pPr>
        <w:jc w:val="both"/>
        <w:rPr>
          <w:rFonts w:ascii="Times New Roman" w:hAnsi="Times New Roman"/>
          <w:b/>
          <w:u w:val="single"/>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4636B8" w:rsidRPr="00E11896">
        <w:rPr>
          <w:rFonts w:ascii="Times New Roman" w:hAnsi="Times New Roman"/>
        </w:rPr>
        <w:t xml:space="preserve">provide </w:t>
      </w:r>
      <w:r w:rsidR="00B3735B">
        <w:rPr>
          <w:rFonts w:ascii="Times New Roman" w:hAnsi="Times New Roman"/>
        </w:rPr>
        <w:t xml:space="preserve">competitive proposals for </w:t>
      </w:r>
      <w:r w:rsidR="00B3735B" w:rsidRPr="00B3735B">
        <w:rPr>
          <w:rFonts w:ascii="Times New Roman" w:hAnsi="Times New Roman"/>
        </w:rPr>
        <w:t>Life, Accidental Death and Dismemberment and Dependent Life Insurance</w:t>
      </w:r>
      <w:r w:rsidR="00B3735B" w:rsidRPr="00B3735B">
        <w:rPr>
          <w:rFonts w:ascii="Times New Roman" w:hAnsi="Times New Roman"/>
        </w:rPr>
        <w:t xml:space="preserve"> services</w:t>
      </w:r>
      <w:r w:rsidRPr="00B3735B">
        <w:rPr>
          <w:rFonts w:ascii="Times New Roman" w:hAnsi="Times New Roman"/>
        </w:rPr>
        <w:t>.</w:t>
      </w:r>
      <w:r w:rsidRPr="00E11896">
        <w:rPr>
          <w:rFonts w:ascii="Times New Roman" w:hAnsi="Times New Roman"/>
        </w:rPr>
        <w:t xml:space="preserve"> The following objectives have been identified for this contract:</w:t>
      </w:r>
    </w:p>
    <w:p w14:paraId="5F2F2BC2" w14:textId="7B51361B" w:rsidR="009D0816"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 xml:space="preserve">Acquire </w:t>
      </w:r>
      <w:r w:rsidR="004636B8" w:rsidRPr="00E11896">
        <w:rPr>
          <w:rFonts w:ascii="Times New Roman" w:hAnsi="Times New Roman"/>
        </w:rPr>
        <w:t xml:space="preserve">Services </w:t>
      </w:r>
      <w:r w:rsidRPr="00E11896">
        <w:rPr>
          <w:rFonts w:ascii="Times New Roman" w:hAnsi="Times New Roman"/>
        </w:rPr>
        <w:t xml:space="preserve">meeting the parameters, conditions and mandatory requirements presented in the document.  </w:t>
      </w:r>
    </w:p>
    <w:p w14:paraId="2FAEAD2F" w14:textId="77777777" w:rsidR="00266AF3"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5B36B9A4" w14:textId="324F7121" w:rsidR="009D0816" w:rsidRPr="00E11896" w:rsidRDefault="009D0816" w:rsidP="009D0816">
      <w:pPr>
        <w:numPr>
          <w:ilvl w:val="0"/>
          <w:numId w:val="11"/>
        </w:numPr>
        <w:rPr>
          <w:rFonts w:ascii="Times New Roman" w:hAnsi="Times New Roman"/>
          <w:b/>
          <w:bCs/>
          <w:u w:val="single"/>
        </w:rPr>
      </w:pPr>
      <w:r w:rsidRPr="00E11896">
        <w:rPr>
          <w:rFonts w:ascii="Times New Roman" w:hAnsi="Times New Roman"/>
        </w:rPr>
        <w:t xml:space="preserve">Acquire </w:t>
      </w:r>
      <w:r w:rsidR="00B3735B" w:rsidRPr="00B3735B">
        <w:rPr>
          <w:rFonts w:ascii="Times New Roman" w:hAnsi="Times New Roman"/>
        </w:rPr>
        <w:t>Life, Accidental Death and Dismemberment and Dependent Life Insurance</w:t>
      </w:r>
      <w:r w:rsidR="004636B8" w:rsidRPr="00E11896">
        <w:rPr>
          <w:rFonts w:ascii="Times New Roman" w:hAnsi="Times New Roman"/>
        </w:rPr>
        <w:t xml:space="preserve"> Services </w:t>
      </w:r>
      <w:r w:rsidRPr="00E11896">
        <w:rPr>
          <w:rFonts w:ascii="Times New Roman" w:hAnsi="Times New Roman"/>
        </w:rPr>
        <w:t xml:space="preserve">with the most advantageous overall cost to the </w:t>
      </w:r>
      <w:r w:rsidR="007D0DFD" w:rsidRPr="00E11896">
        <w:rPr>
          <w:rFonts w:ascii="Times New Roman" w:hAnsi="Times New Roman"/>
        </w:rPr>
        <w:t>c</w:t>
      </w:r>
      <w:r w:rsidRPr="00E11896">
        <w:rPr>
          <w:rFonts w:ascii="Times New Roman" w:hAnsi="Times New Roman"/>
        </w:rPr>
        <w:t>ounty.</w:t>
      </w:r>
    </w:p>
    <w:p w14:paraId="5D7CB30D" w14:textId="77777777" w:rsidR="009D0816" w:rsidRDefault="009D0816" w:rsidP="009D0816">
      <w:pPr>
        <w:rPr>
          <w:rFonts w:ascii="Times New Roman" w:hAnsi="Times New Roman"/>
          <w:b/>
          <w:bCs/>
          <w:u w:val="single"/>
        </w:rPr>
      </w:pPr>
    </w:p>
    <w:p w14:paraId="79BFD582" w14:textId="77777777" w:rsidR="00FC0F49" w:rsidRPr="00E11896" w:rsidRDefault="00FC0F49" w:rsidP="009D0816">
      <w:pPr>
        <w:rPr>
          <w:rFonts w:ascii="Times New Roman" w:hAnsi="Times New Roman"/>
          <w:b/>
          <w:bCs/>
          <w:u w:val="single"/>
        </w:rPr>
      </w:pPr>
    </w:p>
    <w:bookmarkStart w:id="22" w:name="Submittals"/>
    <w:p w14:paraId="267DE59D" w14:textId="77777777" w:rsidR="000B2431" w:rsidRPr="00E11896" w:rsidRDefault="000B2431" w:rsidP="00E53BAA">
      <w:pPr>
        <w:numPr>
          <w:ilvl w:val="0"/>
          <w:numId w:val="8"/>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2" w:history="1">
        <w:r w:rsidRPr="00E40A5C">
          <w:rPr>
            <w:rStyle w:val="Hyperlink"/>
            <w:rFonts w:ascii="Times New Roman" w:hAnsi="Times New Roman"/>
            <w:b/>
            <w:sz w:val="24"/>
            <w:szCs w:val="24"/>
          </w:rPr>
          <w:t>Purchasing@sedgwick.gov</w:t>
        </w:r>
      </w:hyperlink>
    </w:p>
    <w:p w14:paraId="2C7A051D" w14:textId="440AEA46" w:rsidR="00E40A5C" w:rsidRDefault="00E40A5C" w:rsidP="00E40A5C">
      <w:pPr>
        <w:rPr>
          <w:rFonts w:ascii="Times New Roman" w:hAnsi="Times New Roman"/>
        </w:rPr>
      </w:pPr>
    </w:p>
    <w:p w14:paraId="53A6C3C2" w14:textId="4EDDAE66"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56E73C" w14:textId="7D03D391" w:rsidR="0038239D" w:rsidRPr="00206F7D" w:rsidRDefault="00206F7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206F7D">
        <w:rPr>
          <w:rFonts w:ascii="Times New Roman" w:hAnsi="Times New Roman"/>
          <w:b/>
        </w:rPr>
        <w:t>Tammy Culley</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1AADA9D0"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 </w:t>
      </w:r>
      <w:r w:rsidR="0001399A" w:rsidRPr="00E10630">
        <w:rPr>
          <w:rFonts w:ascii="Times New Roman" w:hAnsi="Times New Roman"/>
          <w:b/>
        </w:rPr>
        <w:t>MAY 19, 2026</w:t>
      </w:r>
      <w:r>
        <w:rPr>
          <w:rFonts w:ascii="Times New Roman" w:hAnsi="Times New Roman"/>
          <w:b/>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3"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5A80C8FB" w:rsidR="00C1648E" w:rsidRPr="0001399A"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 xml:space="preserve">which will occur at </w:t>
      </w:r>
      <w:r w:rsidRPr="0001399A">
        <w:rPr>
          <w:rFonts w:ascii="Times New Roman" w:hAnsi="Times New Roman"/>
          <w:b/>
        </w:rPr>
        <w:t>2:15 pm CDT on the due date</w:t>
      </w:r>
      <w:r w:rsidRPr="0001399A">
        <w:rPr>
          <w:rFonts w:ascii="Times New Roman" w:hAnsi="Times New Roman"/>
        </w:rPr>
        <w:t xml:space="preserve">. No information other than the respondent’s name will be disclosed at Bid Opening. We will continue to have Bid Openings for the items listed currently. If you would like to listen in as these proposals are read into the record, </w:t>
      </w:r>
      <w:r w:rsidRPr="0001399A">
        <w:rPr>
          <w:rFonts w:ascii="Times New Roman" w:hAnsi="Times New Roman"/>
          <w:b/>
        </w:rPr>
        <w:t>please dial our Meet Me line @ (316) 660-7271 at 2:15 pm.</w:t>
      </w:r>
    </w:p>
    <w:p w14:paraId="79476FAB" w14:textId="77777777" w:rsidR="0093527B" w:rsidRPr="00E11896" w:rsidRDefault="0093527B" w:rsidP="00C1648E">
      <w:pPr>
        <w:tabs>
          <w:tab w:val="left" w:pos="2105"/>
        </w:tabs>
        <w:outlineLvl w:val="0"/>
        <w:rPr>
          <w:rFonts w:ascii="Times New Roman" w:hAnsi="Times New Roman"/>
          <w:b/>
        </w:rPr>
      </w:pPr>
    </w:p>
    <w:bookmarkStart w:id="23" w:name="scope_of_work"/>
    <w:p w14:paraId="7BAE001A" w14:textId="77777777" w:rsidR="007908FB" w:rsidRDefault="007908FB"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"Scope_of_Work1"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Scope of Work</w:t>
      </w:r>
      <w:r w:rsidRPr="00E11896">
        <w:rPr>
          <w:rFonts w:ascii="Times New Roman" w:hAnsi="Times New Roman"/>
          <w:b/>
          <w:u w:val="single"/>
        </w:rPr>
        <w:fldChar w:fldCharType="end"/>
      </w:r>
    </w:p>
    <w:p w14:paraId="62534C98" w14:textId="77777777" w:rsidR="002E5DE1" w:rsidRPr="00F101E2" w:rsidRDefault="002E5DE1" w:rsidP="002E5DE1">
      <w:pPr>
        <w:widowControl w:val="0"/>
        <w:numPr>
          <w:ilvl w:val="0"/>
          <w:numId w:val="36"/>
        </w:numPr>
        <w:autoSpaceDE w:val="0"/>
        <w:autoSpaceDN w:val="0"/>
        <w:adjustRightInd w:val="0"/>
        <w:outlineLvl w:val="0"/>
        <w:rPr>
          <w:rFonts w:ascii="Times New Roman" w:hAnsi="Times New Roman"/>
          <w:color w:val="000000"/>
        </w:rPr>
      </w:pPr>
      <w:r w:rsidRPr="00F101E2">
        <w:rPr>
          <w:rFonts w:ascii="Times New Roman" w:hAnsi="Times New Roman"/>
        </w:rPr>
        <w:t>Provide</w:t>
      </w:r>
      <w:r w:rsidRPr="00F101E2">
        <w:rPr>
          <w:rFonts w:ascii="Times New Roman" w:hAnsi="Times New Roman"/>
          <w:spacing w:val="13"/>
        </w:rPr>
        <w:t xml:space="preserve"> </w:t>
      </w:r>
      <w:r w:rsidRPr="00F101E2">
        <w:rPr>
          <w:rFonts w:ascii="Times New Roman" w:hAnsi="Times New Roman"/>
        </w:rPr>
        <w:t>a</w:t>
      </w:r>
      <w:r w:rsidRPr="00F101E2">
        <w:rPr>
          <w:rFonts w:ascii="Times New Roman" w:hAnsi="Times New Roman"/>
          <w:spacing w:val="5"/>
        </w:rPr>
        <w:t xml:space="preserve"> </w:t>
      </w:r>
      <w:r w:rsidRPr="00F101E2">
        <w:rPr>
          <w:rFonts w:ascii="Times New Roman" w:hAnsi="Times New Roman"/>
        </w:rPr>
        <w:t>project</w:t>
      </w:r>
      <w:r w:rsidRPr="00F101E2">
        <w:rPr>
          <w:rFonts w:ascii="Times New Roman" w:hAnsi="Times New Roman"/>
          <w:spacing w:val="24"/>
        </w:rPr>
        <w:t xml:space="preserve"> </w:t>
      </w:r>
      <w:r w:rsidRPr="00F101E2">
        <w:rPr>
          <w:rFonts w:ascii="Times New Roman" w:hAnsi="Times New Roman"/>
        </w:rPr>
        <w:t>plan</w:t>
      </w:r>
      <w:r w:rsidRPr="00F101E2">
        <w:rPr>
          <w:rFonts w:ascii="Times New Roman" w:hAnsi="Times New Roman"/>
          <w:spacing w:val="27"/>
        </w:rPr>
        <w:t xml:space="preserve"> </w:t>
      </w:r>
      <w:r w:rsidRPr="00F101E2">
        <w:rPr>
          <w:rFonts w:ascii="Times New Roman" w:hAnsi="Times New Roman"/>
        </w:rPr>
        <w:t>and</w:t>
      </w:r>
      <w:r w:rsidRPr="00F101E2">
        <w:rPr>
          <w:rFonts w:ascii="Times New Roman" w:hAnsi="Times New Roman"/>
          <w:spacing w:val="10"/>
        </w:rPr>
        <w:t xml:space="preserve"> </w:t>
      </w:r>
      <w:r w:rsidRPr="00F101E2">
        <w:rPr>
          <w:rFonts w:ascii="Times New Roman" w:hAnsi="Times New Roman"/>
        </w:rPr>
        <w:t>timeline</w:t>
      </w:r>
      <w:r w:rsidRPr="00F101E2">
        <w:rPr>
          <w:rFonts w:ascii="Times New Roman" w:hAnsi="Times New Roman"/>
          <w:spacing w:val="8"/>
        </w:rPr>
        <w:t xml:space="preserve"> </w:t>
      </w:r>
      <w:r w:rsidRPr="00F101E2">
        <w:rPr>
          <w:rFonts w:ascii="Times New Roman" w:hAnsi="Times New Roman"/>
        </w:rPr>
        <w:t>for</w:t>
      </w:r>
      <w:r w:rsidRPr="00F101E2">
        <w:rPr>
          <w:rFonts w:ascii="Times New Roman" w:hAnsi="Times New Roman"/>
          <w:spacing w:val="10"/>
        </w:rPr>
        <w:t xml:space="preserve"> </w:t>
      </w:r>
      <w:r w:rsidRPr="00F101E2">
        <w:rPr>
          <w:rFonts w:ascii="Times New Roman" w:hAnsi="Times New Roman"/>
        </w:rPr>
        <w:t>implementation.</w:t>
      </w:r>
    </w:p>
    <w:p w14:paraId="30AE42FA" w14:textId="77777777" w:rsidR="002E5DE1" w:rsidRPr="00F101E2" w:rsidRDefault="002E5DE1" w:rsidP="002E5DE1">
      <w:pPr>
        <w:widowControl w:val="0"/>
        <w:numPr>
          <w:ilvl w:val="0"/>
          <w:numId w:val="36"/>
        </w:numPr>
        <w:autoSpaceDE w:val="0"/>
        <w:autoSpaceDN w:val="0"/>
        <w:adjustRightInd w:val="0"/>
        <w:outlineLvl w:val="0"/>
        <w:rPr>
          <w:rFonts w:ascii="Times New Roman" w:hAnsi="Times New Roman"/>
          <w:color w:val="000000"/>
        </w:rPr>
      </w:pPr>
      <w:r w:rsidRPr="00F101E2">
        <w:rPr>
          <w:rFonts w:ascii="Times New Roman" w:hAnsi="Times New Roman"/>
        </w:rPr>
        <w:t>Provide</w:t>
      </w:r>
      <w:r w:rsidRPr="00F101E2">
        <w:rPr>
          <w:rFonts w:ascii="Times New Roman" w:hAnsi="Times New Roman"/>
          <w:spacing w:val="12"/>
        </w:rPr>
        <w:t xml:space="preserve"> </w:t>
      </w:r>
      <w:r w:rsidRPr="00F101E2">
        <w:rPr>
          <w:rFonts w:ascii="Times New Roman" w:hAnsi="Times New Roman"/>
        </w:rPr>
        <w:t>a</w:t>
      </w:r>
      <w:r w:rsidRPr="00F101E2">
        <w:rPr>
          <w:rFonts w:ascii="Times New Roman" w:hAnsi="Times New Roman"/>
          <w:spacing w:val="-2"/>
        </w:rPr>
        <w:t xml:space="preserve"> </w:t>
      </w:r>
      <w:r w:rsidRPr="00F101E2">
        <w:rPr>
          <w:rFonts w:ascii="Times New Roman" w:hAnsi="Times New Roman"/>
        </w:rPr>
        <w:t>signed,</w:t>
      </w:r>
      <w:r w:rsidRPr="00F101E2">
        <w:rPr>
          <w:rFonts w:ascii="Times New Roman" w:hAnsi="Times New Roman"/>
          <w:spacing w:val="9"/>
        </w:rPr>
        <w:t xml:space="preserve"> </w:t>
      </w:r>
      <w:r w:rsidRPr="00F101E2">
        <w:rPr>
          <w:rFonts w:ascii="Times New Roman" w:hAnsi="Times New Roman"/>
        </w:rPr>
        <w:t>completed</w:t>
      </w:r>
      <w:r w:rsidRPr="00F101E2">
        <w:rPr>
          <w:rFonts w:ascii="Times New Roman" w:hAnsi="Times New Roman"/>
          <w:spacing w:val="40"/>
        </w:rPr>
        <w:t xml:space="preserve"> </w:t>
      </w:r>
      <w:r w:rsidRPr="00F101E2">
        <w:rPr>
          <w:rFonts w:ascii="Times New Roman" w:hAnsi="Times New Roman"/>
        </w:rPr>
        <w:t>Proposal</w:t>
      </w:r>
      <w:r w:rsidRPr="00F101E2">
        <w:rPr>
          <w:rFonts w:ascii="Times New Roman" w:hAnsi="Times New Roman"/>
          <w:spacing w:val="22"/>
        </w:rPr>
        <w:t xml:space="preserve"> </w:t>
      </w:r>
      <w:r w:rsidRPr="00F101E2">
        <w:rPr>
          <w:rFonts w:ascii="Times New Roman" w:hAnsi="Times New Roman"/>
        </w:rPr>
        <w:t>Response</w:t>
      </w:r>
      <w:r w:rsidRPr="00F101E2">
        <w:rPr>
          <w:rFonts w:ascii="Times New Roman" w:hAnsi="Times New Roman"/>
          <w:spacing w:val="23"/>
        </w:rPr>
        <w:t xml:space="preserve"> </w:t>
      </w:r>
      <w:r w:rsidRPr="00F101E2">
        <w:rPr>
          <w:rFonts w:ascii="Times New Roman" w:hAnsi="Times New Roman"/>
        </w:rPr>
        <w:t>Form.</w:t>
      </w:r>
    </w:p>
    <w:p w14:paraId="284C4FE8" w14:textId="77777777" w:rsidR="002E5DE1" w:rsidRPr="00F101E2" w:rsidRDefault="002E5DE1" w:rsidP="002E5DE1">
      <w:pPr>
        <w:widowControl w:val="0"/>
        <w:numPr>
          <w:ilvl w:val="0"/>
          <w:numId w:val="36"/>
        </w:numPr>
        <w:autoSpaceDE w:val="0"/>
        <w:autoSpaceDN w:val="0"/>
        <w:adjustRightInd w:val="0"/>
        <w:outlineLvl w:val="0"/>
        <w:rPr>
          <w:rFonts w:ascii="Times New Roman" w:hAnsi="Times New Roman"/>
          <w:color w:val="000000"/>
        </w:rPr>
      </w:pPr>
      <w:r w:rsidRPr="00F55F21">
        <w:rPr>
          <w:rFonts w:ascii="Times New Roman" w:hAnsi="Times New Roman"/>
          <w:color w:val="000000"/>
        </w:rPr>
        <w:t>Proof of insurance meeting minimum insurance requirements as designated herein</w:t>
      </w:r>
      <w:r>
        <w:rPr>
          <w:rFonts w:ascii="Times New Roman" w:hAnsi="Times New Roman"/>
          <w:color w:val="000000"/>
        </w:rPr>
        <w:t>.</w:t>
      </w:r>
    </w:p>
    <w:p w14:paraId="12A23E04" w14:textId="77777777" w:rsidR="002E5DE1" w:rsidRPr="00F101E2" w:rsidRDefault="002E5DE1" w:rsidP="002E5DE1">
      <w:pPr>
        <w:widowControl w:val="0"/>
        <w:numPr>
          <w:ilvl w:val="0"/>
          <w:numId w:val="36"/>
        </w:numPr>
        <w:autoSpaceDE w:val="0"/>
        <w:autoSpaceDN w:val="0"/>
        <w:adjustRightInd w:val="0"/>
        <w:outlineLvl w:val="0"/>
        <w:rPr>
          <w:rFonts w:ascii="Times New Roman" w:hAnsi="Times New Roman"/>
          <w:color w:val="000000"/>
        </w:rPr>
      </w:pPr>
      <w:r w:rsidRPr="00F101E2">
        <w:rPr>
          <w:rFonts w:ascii="Times New Roman" w:hAnsi="Times New Roman"/>
        </w:rPr>
        <w:t>Identify</w:t>
      </w:r>
      <w:r w:rsidRPr="00F101E2">
        <w:rPr>
          <w:rFonts w:ascii="Times New Roman" w:hAnsi="Times New Roman"/>
          <w:spacing w:val="13"/>
        </w:rPr>
        <w:t xml:space="preserve"> </w:t>
      </w:r>
      <w:r w:rsidRPr="00F101E2">
        <w:rPr>
          <w:rFonts w:ascii="Times New Roman" w:hAnsi="Times New Roman"/>
        </w:rPr>
        <w:t>any</w:t>
      </w:r>
      <w:r w:rsidRPr="00F101E2">
        <w:rPr>
          <w:rFonts w:ascii="Times New Roman" w:hAnsi="Times New Roman"/>
          <w:spacing w:val="7"/>
        </w:rPr>
        <w:t xml:space="preserve"> </w:t>
      </w:r>
      <w:r w:rsidRPr="00F101E2">
        <w:rPr>
          <w:rFonts w:ascii="Times New Roman" w:hAnsi="Times New Roman"/>
        </w:rPr>
        <w:t>other</w:t>
      </w:r>
      <w:r w:rsidRPr="00F101E2">
        <w:rPr>
          <w:rFonts w:ascii="Times New Roman" w:hAnsi="Times New Roman"/>
          <w:spacing w:val="-8"/>
        </w:rPr>
        <w:t xml:space="preserve"> </w:t>
      </w:r>
      <w:r w:rsidRPr="00F101E2">
        <w:rPr>
          <w:rFonts w:ascii="Times New Roman" w:hAnsi="Times New Roman"/>
        </w:rPr>
        <w:t>expectations</w:t>
      </w:r>
      <w:r w:rsidRPr="00F101E2">
        <w:rPr>
          <w:rFonts w:ascii="Times New Roman" w:hAnsi="Times New Roman"/>
          <w:spacing w:val="17"/>
        </w:rPr>
        <w:t xml:space="preserve"> </w:t>
      </w:r>
      <w:r w:rsidRPr="00F101E2">
        <w:rPr>
          <w:rFonts w:ascii="Times New Roman" w:hAnsi="Times New Roman"/>
        </w:rPr>
        <w:t>of county</w:t>
      </w:r>
      <w:r w:rsidRPr="00F101E2">
        <w:rPr>
          <w:rFonts w:ascii="Times New Roman" w:hAnsi="Times New Roman"/>
          <w:spacing w:val="17"/>
        </w:rPr>
        <w:t xml:space="preserve"> </w:t>
      </w:r>
      <w:r w:rsidRPr="00F101E2">
        <w:rPr>
          <w:rFonts w:ascii="Times New Roman" w:hAnsi="Times New Roman"/>
        </w:rPr>
        <w:t>responsibilities</w:t>
      </w:r>
      <w:r w:rsidRPr="00F101E2">
        <w:rPr>
          <w:rFonts w:ascii="Times New Roman" w:hAnsi="Times New Roman"/>
          <w:spacing w:val="27"/>
        </w:rPr>
        <w:t xml:space="preserve"> </w:t>
      </w:r>
      <w:r w:rsidRPr="00F101E2">
        <w:rPr>
          <w:rFonts w:ascii="Times New Roman" w:hAnsi="Times New Roman"/>
        </w:rPr>
        <w:t>not</w:t>
      </w:r>
      <w:r w:rsidRPr="00F101E2">
        <w:rPr>
          <w:rFonts w:ascii="Times New Roman" w:hAnsi="Times New Roman"/>
          <w:spacing w:val="16"/>
        </w:rPr>
        <w:t xml:space="preserve"> </w:t>
      </w:r>
      <w:r w:rsidRPr="00F101E2">
        <w:rPr>
          <w:rFonts w:ascii="Times New Roman" w:hAnsi="Times New Roman"/>
        </w:rPr>
        <w:t>addressed</w:t>
      </w:r>
      <w:r w:rsidRPr="00F101E2">
        <w:rPr>
          <w:rFonts w:ascii="Times New Roman" w:hAnsi="Times New Roman"/>
          <w:spacing w:val="35"/>
        </w:rPr>
        <w:t xml:space="preserve"> </w:t>
      </w:r>
      <w:r w:rsidRPr="00F101E2">
        <w:rPr>
          <w:rFonts w:ascii="Times New Roman" w:hAnsi="Times New Roman"/>
        </w:rPr>
        <w:t>in</w:t>
      </w:r>
      <w:r w:rsidRPr="00F101E2">
        <w:rPr>
          <w:rFonts w:ascii="Times New Roman" w:hAnsi="Times New Roman"/>
          <w:spacing w:val="6"/>
        </w:rPr>
        <w:t xml:space="preserve"> </w:t>
      </w:r>
      <w:r w:rsidRPr="00F101E2">
        <w:rPr>
          <w:rFonts w:ascii="Times New Roman" w:hAnsi="Times New Roman"/>
        </w:rPr>
        <w:t>the</w:t>
      </w:r>
      <w:r w:rsidRPr="00F101E2">
        <w:rPr>
          <w:rFonts w:ascii="Times New Roman" w:hAnsi="Times New Roman"/>
          <w:spacing w:val="7"/>
        </w:rPr>
        <w:t xml:space="preserve"> </w:t>
      </w:r>
      <w:r w:rsidRPr="00F101E2">
        <w:rPr>
          <w:rFonts w:ascii="Times New Roman" w:hAnsi="Times New Roman"/>
        </w:rPr>
        <w:t>request</w:t>
      </w:r>
      <w:r w:rsidRPr="00F101E2">
        <w:rPr>
          <w:rFonts w:ascii="Times New Roman" w:hAnsi="Times New Roman"/>
          <w:spacing w:val="22"/>
        </w:rPr>
        <w:t xml:space="preserve"> </w:t>
      </w:r>
      <w:r w:rsidRPr="00F101E2">
        <w:rPr>
          <w:rFonts w:ascii="Times New Roman" w:hAnsi="Times New Roman"/>
        </w:rPr>
        <w:t>for</w:t>
      </w:r>
      <w:r w:rsidRPr="00F101E2">
        <w:rPr>
          <w:rFonts w:ascii="Times New Roman" w:hAnsi="Times New Roman"/>
          <w:spacing w:val="9"/>
        </w:rPr>
        <w:t xml:space="preserve"> </w:t>
      </w:r>
      <w:r w:rsidRPr="00F101E2">
        <w:rPr>
          <w:rFonts w:ascii="Times New Roman" w:hAnsi="Times New Roman"/>
        </w:rPr>
        <w:t>proposal</w:t>
      </w:r>
      <w:r w:rsidRPr="00F101E2">
        <w:rPr>
          <w:rFonts w:ascii="Times New Roman" w:hAnsi="Times New Roman"/>
          <w:spacing w:val="26"/>
        </w:rPr>
        <w:t xml:space="preserve"> </w:t>
      </w:r>
      <w:r w:rsidRPr="00F101E2">
        <w:rPr>
          <w:rFonts w:ascii="Times New Roman" w:hAnsi="Times New Roman"/>
        </w:rPr>
        <w:t>document.</w:t>
      </w:r>
    </w:p>
    <w:p w14:paraId="7531E4E9" w14:textId="77777777" w:rsidR="002E5DE1" w:rsidRPr="002D007C" w:rsidRDefault="002E5DE1" w:rsidP="002E5DE1">
      <w:pPr>
        <w:widowControl w:val="0"/>
        <w:numPr>
          <w:ilvl w:val="0"/>
          <w:numId w:val="36"/>
        </w:numPr>
        <w:autoSpaceDE w:val="0"/>
        <w:autoSpaceDN w:val="0"/>
        <w:adjustRightInd w:val="0"/>
        <w:outlineLvl w:val="0"/>
        <w:rPr>
          <w:rFonts w:ascii="Times New Roman" w:hAnsi="Times New Roman"/>
          <w:color w:val="000000"/>
        </w:rPr>
      </w:pPr>
      <w:r w:rsidRPr="00F101E2">
        <w:rPr>
          <w:rFonts w:ascii="Times New Roman" w:hAnsi="Times New Roman"/>
        </w:rPr>
        <w:t>Provide</w:t>
      </w:r>
      <w:r w:rsidRPr="00F101E2">
        <w:rPr>
          <w:rFonts w:ascii="Times New Roman" w:hAnsi="Times New Roman"/>
          <w:spacing w:val="25"/>
        </w:rPr>
        <w:t xml:space="preserve"> </w:t>
      </w:r>
      <w:r w:rsidRPr="002D007C">
        <w:rPr>
          <w:rFonts w:ascii="Times New Roman" w:hAnsi="Times New Roman"/>
        </w:rPr>
        <w:t>any</w:t>
      </w:r>
      <w:r w:rsidRPr="002D007C">
        <w:rPr>
          <w:rFonts w:ascii="Times New Roman" w:hAnsi="Times New Roman"/>
          <w:spacing w:val="22"/>
        </w:rPr>
        <w:t xml:space="preserve"> </w:t>
      </w:r>
      <w:r w:rsidRPr="002D007C">
        <w:rPr>
          <w:rFonts w:ascii="Times New Roman" w:hAnsi="Times New Roman"/>
        </w:rPr>
        <w:t>additional</w:t>
      </w:r>
      <w:r w:rsidRPr="002D007C">
        <w:rPr>
          <w:rFonts w:ascii="Times New Roman" w:hAnsi="Times New Roman"/>
          <w:spacing w:val="50"/>
        </w:rPr>
        <w:t xml:space="preserve"> </w:t>
      </w:r>
      <w:r w:rsidRPr="002D007C">
        <w:rPr>
          <w:rFonts w:ascii="Times New Roman" w:hAnsi="Times New Roman"/>
        </w:rPr>
        <w:t>information</w:t>
      </w:r>
      <w:r w:rsidRPr="002D007C">
        <w:rPr>
          <w:rFonts w:ascii="Times New Roman" w:hAnsi="Times New Roman"/>
          <w:spacing w:val="41"/>
        </w:rPr>
        <w:t xml:space="preserve"> </w:t>
      </w:r>
      <w:r w:rsidRPr="002D007C">
        <w:rPr>
          <w:rFonts w:ascii="Times New Roman" w:hAnsi="Times New Roman"/>
        </w:rPr>
        <w:t>relevant</w:t>
      </w:r>
      <w:r w:rsidRPr="002D007C">
        <w:rPr>
          <w:rFonts w:ascii="Times New Roman" w:hAnsi="Times New Roman"/>
          <w:spacing w:val="38"/>
        </w:rPr>
        <w:t xml:space="preserve"> </w:t>
      </w:r>
      <w:r w:rsidRPr="002D007C">
        <w:rPr>
          <w:rFonts w:ascii="Times New Roman" w:hAnsi="Times New Roman"/>
        </w:rPr>
        <w:t>to</w:t>
      </w:r>
      <w:r w:rsidRPr="002D007C">
        <w:rPr>
          <w:rFonts w:ascii="Times New Roman" w:hAnsi="Times New Roman"/>
          <w:spacing w:val="27"/>
        </w:rPr>
        <w:t xml:space="preserve"> </w:t>
      </w:r>
      <w:r w:rsidRPr="002D007C">
        <w:rPr>
          <w:rFonts w:ascii="Times New Roman" w:hAnsi="Times New Roman"/>
        </w:rPr>
        <w:t>expertise</w:t>
      </w:r>
      <w:r w:rsidRPr="002D007C">
        <w:rPr>
          <w:rFonts w:ascii="Times New Roman" w:hAnsi="Times New Roman"/>
          <w:spacing w:val="34"/>
        </w:rPr>
        <w:t xml:space="preserve"> </w:t>
      </w:r>
      <w:r w:rsidRPr="002D007C">
        <w:rPr>
          <w:rFonts w:ascii="Times New Roman" w:hAnsi="Times New Roman"/>
        </w:rPr>
        <w:t>of</w:t>
      </w:r>
      <w:r w:rsidRPr="002D007C">
        <w:rPr>
          <w:rFonts w:ascii="Times New Roman" w:hAnsi="Times New Roman"/>
          <w:spacing w:val="20"/>
        </w:rPr>
        <w:t xml:space="preserve"> </w:t>
      </w:r>
      <w:r w:rsidRPr="002D007C">
        <w:rPr>
          <w:rFonts w:ascii="Times New Roman" w:hAnsi="Times New Roman"/>
        </w:rPr>
        <w:t>the</w:t>
      </w:r>
      <w:r w:rsidRPr="002D007C">
        <w:rPr>
          <w:rFonts w:ascii="Times New Roman" w:hAnsi="Times New Roman"/>
          <w:spacing w:val="29"/>
        </w:rPr>
        <w:t xml:space="preserve"> </w:t>
      </w:r>
      <w:r w:rsidRPr="002D007C">
        <w:rPr>
          <w:rFonts w:ascii="Times New Roman" w:hAnsi="Times New Roman"/>
        </w:rPr>
        <w:t>requested</w:t>
      </w:r>
      <w:r w:rsidRPr="002D007C">
        <w:rPr>
          <w:rFonts w:ascii="Times New Roman" w:hAnsi="Times New Roman"/>
          <w:spacing w:val="45"/>
        </w:rPr>
        <w:t xml:space="preserve"> </w:t>
      </w:r>
      <w:r w:rsidRPr="002D007C">
        <w:rPr>
          <w:rFonts w:ascii="Times New Roman" w:hAnsi="Times New Roman"/>
        </w:rPr>
        <w:t>services</w:t>
      </w:r>
      <w:r w:rsidRPr="002D007C">
        <w:rPr>
          <w:rFonts w:ascii="Times New Roman" w:hAnsi="Times New Roman"/>
          <w:spacing w:val="25"/>
        </w:rPr>
        <w:t xml:space="preserve"> </w:t>
      </w:r>
      <w:r w:rsidRPr="002D007C">
        <w:rPr>
          <w:rFonts w:ascii="Times New Roman" w:hAnsi="Times New Roman"/>
        </w:rPr>
        <w:t>that</w:t>
      </w:r>
      <w:r w:rsidRPr="002D007C">
        <w:rPr>
          <w:rFonts w:ascii="Times New Roman" w:hAnsi="Times New Roman"/>
          <w:spacing w:val="37"/>
        </w:rPr>
        <w:t xml:space="preserve"> </w:t>
      </w:r>
      <w:r w:rsidRPr="002D007C">
        <w:rPr>
          <w:rFonts w:ascii="Times New Roman" w:hAnsi="Times New Roman"/>
        </w:rPr>
        <w:t>may</w:t>
      </w:r>
      <w:r w:rsidRPr="002D007C">
        <w:rPr>
          <w:rFonts w:ascii="Times New Roman" w:hAnsi="Times New Roman"/>
          <w:spacing w:val="36"/>
        </w:rPr>
        <w:t xml:space="preserve"> </w:t>
      </w:r>
      <w:r w:rsidRPr="002D007C">
        <w:rPr>
          <w:rFonts w:ascii="Times New Roman" w:hAnsi="Times New Roman"/>
        </w:rPr>
        <w:t>assist</w:t>
      </w:r>
      <w:r w:rsidRPr="002D007C">
        <w:rPr>
          <w:rFonts w:ascii="Times New Roman" w:hAnsi="Times New Roman"/>
          <w:spacing w:val="25"/>
        </w:rPr>
        <w:t xml:space="preserve"> </w:t>
      </w:r>
      <w:r w:rsidRPr="002D007C">
        <w:rPr>
          <w:rFonts w:ascii="Times New Roman" w:hAnsi="Times New Roman"/>
        </w:rPr>
        <w:t>the</w:t>
      </w:r>
      <w:r w:rsidRPr="002D007C">
        <w:rPr>
          <w:rFonts w:ascii="Times New Roman" w:hAnsi="Times New Roman"/>
          <w:spacing w:val="22"/>
        </w:rPr>
        <w:t xml:space="preserve"> </w:t>
      </w:r>
      <w:r>
        <w:rPr>
          <w:rFonts w:ascii="Times New Roman" w:hAnsi="Times New Roman"/>
        </w:rPr>
        <w:t>c</w:t>
      </w:r>
      <w:r w:rsidRPr="002D007C">
        <w:rPr>
          <w:rFonts w:ascii="Times New Roman" w:hAnsi="Times New Roman"/>
        </w:rPr>
        <w:t>ounty</w:t>
      </w:r>
      <w:r w:rsidRPr="002D007C">
        <w:rPr>
          <w:rFonts w:ascii="Times New Roman" w:hAnsi="Times New Roman"/>
          <w:spacing w:val="39"/>
        </w:rPr>
        <w:t xml:space="preserve"> </w:t>
      </w:r>
      <w:r w:rsidRPr="002D007C">
        <w:rPr>
          <w:rFonts w:ascii="Times New Roman" w:hAnsi="Times New Roman"/>
        </w:rPr>
        <w:t>in</w:t>
      </w:r>
      <w:r w:rsidRPr="002D007C">
        <w:rPr>
          <w:rFonts w:ascii="Times New Roman" w:hAnsi="Times New Roman"/>
          <w:w w:val="97"/>
        </w:rPr>
        <w:t xml:space="preserve"> </w:t>
      </w:r>
      <w:r w:rsidRPr="002D007C">
        <w:rPr>
          <w:rFonts w:ascii="Times New Roman" w:hAnsi="Times New Roman"/>
        </w:rPr>
        <w:t>evaluating</w:t>
      </w:r>
      <w:r w:rsidRPr="002D007C">
        <w:rPr>
          <w:rFonts w:ascii="Times New Roman" w:hAnsi="Times New Roman"/>
          <w:spacing w:val="19"/>
        </w:rPr>
        <w:t xml:space="preserve"> </w:t>
      </w:r>
      <w:r w:rsidRPr="002D007C">
        <w:rPr>
          <w:rFonts w:ascii="Times New Roman" w:hAnsi="Times New Roman"/>
        </w:rPr>
        <w:t>your</w:t>
      </w:r>
      <w:r w:rsidRPr="002D007C">
        <w:rPr>
          <w:rFonts w:ascii="Times New Roman" w:hAnsi="Times New Roman"/>
          <w:spacing w:val="14"/>
        </w:rPr>
        <w:t xml:space="preserve"> </w:t>
      </w:r>
      <w:r w:rsidRPr="002D007C">
        <w:rPr>
          <w:rFonts w:ascii="Times New Roman" w:hAnsi="Times New Roman"/>
        </w:rPr>
        <w:t>proposal.</w:t>
      </w:r>
    </w:p>
    <w:p w14:paraId="1627A719" w14:textId="77777777" w:rsidR="002E5DE1" w:rsidRPr="002D007C" w:rsidRDefault="002E5DE1" w:rsidP="002E5DE1">
      <w:pPr>
        <w:widowControl w:val="0"/>
        <w:numPr>
          <w:ilvl w:val="0"/>
          <w:numId w:val="36"/>
        </w:numPr>
        <w:autoSpaceDE w:val="0"/>
        <w:autoSpaceDN w:val="0"/>
        <w:adjustRightInd w:val="0"/>
        <w:outlineLvl w:val="0"/>
        <w:rPr>
          <w:rFonts w:ascii="Times New Roman" w:hAnsi="Times New Roman"/>
          <w:color w:val="000000"/>
        </w:rPr>
      </w:pPr>
      <w:r w:rsidRPr="002D007C">
        <w:rPr>
          <w:rFonts w:ascii="Times New Roman" w:hAnsi="Times New Roman"/>
          <w:w w:val="105"/>
        </w:rPr>
        <w:t>Provide</w:t>
      </w:r>
      <w:r w:rsidRPr="002D007C">
        <w:rPr>
          <w:rFonts w:ascii="Times New Roman" w:hAnsi="Times New Roman"/>
          <w:spacing w:val="-2"/>
          <w:w w:val="105"/>
        </w:rPr>
        <w:t xml:space="preserve"> </w:t>
      </w:r>
      <w:r w:rsidRPr="002D007C">
        <w:rPr>
          <w:rFonts w:ascii="Times New Roman" w:hAnsi="Times New Roman"/>
          <w:w w:val="105"/>
        </w:rPr>
        <w:t>a</w:t>
      </w:r>
      <w:r w:rsidRPr="002D007C">
        <w:rPr>
          <w:rFonts w:ascii="Times New Roman" w:hAnsi="Times New Roman"/>
          <w:spacing w:val="-14"/>
          <w:w w:val="105"/>
        </w:rPr>
        <w:t xml:space="preserve"> </w:t>
      </w:r>
      <w:r w:rsidRPr="002D007C">
        <w:rPr>
          <w:rFonts w:ascii="Times New Roman" w:hAnsi="Times New Roman"/>
          <w:w w:val="105"/>
        </w:rPr>
        <w:t>detailed</w:t>
      </w:r>
      <w:r w:rsidRPr="002D007C">
        <w:rPr>
          <w:rFonts w:ascii="Times New Roman" w:hAnsi="Times New Roman"/>
          <w:spacing w:val="1"/>
          <w:w w:val="105"/>
        </w:rPr>
        <w:t xml:space="preserve"> </w:t>
      </w:r>
      <w:r w:rsidRPr="002D007C">
        <w:rPr>
          <w:rFonts w:ascii="Times New Roman" w:hAnsi="Times New Roman"/>
          <w:w w:val="105"/>
        </w:rPr>
        <w:t>list</w:t>
      </w:r>
      <w:r w:rsidRPr="002D007C">
        <w:rPr>
          <w:rFonts w:ascii="Times New Roman" w:hAnsi="Times New Roman"/>
          <w:spacing w:val="-9"/>
          <w:w w:val="105"/>
        </w:rPr>
        <w:t xml:space="preserve"> </w:t>
      </w:r>
      <w:r w:rsidRPr="002D007C">
        <w:rPr>
          <w:rFonts w:ascii="Times New Roman" w:hAnsi="Times New Roman"/>
          <w:w w:val="105"/>
        </w:rPr>
        <w:t>of</w:t>
      </w:r>
      <w:r w:rsidRPr="002D007C">
        <w:rPr>
          <w:rFonts w:ascii="Times New Roman" w:hAnsi="Times New Roman"/>
          <w:spacing w:val="-11"/>
          <w:w w:val="105"/>
        </w:rPr>
        <w:t xml:space="preserve"> </w:t>
      </w:r>
      <w:r w:rsidRPr="002D007C">
        <w:rPr>
          <w:rFonts w:ascii="Times New Roman" w:hAnsi="Times New Roman"/>
          <w:w w:val="105"/>
        </w:rPr>
        <w:t>plan</w:t>
      </w:r>
      <w:r w:rsidRPr="002D007C">
        <w:rPr>
          <w:rFonts w:ascii="Times New Roman" w:hAnsi="Times New Roman"/>
          <w:spacing w:val="4"/>
          <w:w w:val="105"/>
        </w:rPr>
        <w:t xml:space="preserve"> </w:t>
      </w:r>
      <w:r w:rsidRPr="002D007C">
        <w:rPr>
          <w:rFonts w:ascii="Times New Roman" w:hAnsi="Times New Roman"/>
          <w:w w:val="105"/>
        </w:rPr>
        <w:t>features</w:t>
      </w:r>
      <w:r w:rsidRPr="002D007C">
        <w:rPr>
          <w:rFonts w:ascii="Times New Roman" w:hAnsi="Times New Roman"/>
          <w:spacing w:val="-11"/>
          <w:w w:val="105"/>
        </w:rPr>
        <w:t xml:space="preserve"> </w:t>
      </w:r>
      <w:r w:rsidRPr="002D007C">
        <w:rPr>
          <w:rFonts w:ascii="Times New Roman" w:hAnsi="Times New Roman"/>
          <w:w w:val="105"/>
        </w:rPr>
        <w:t>that</w:t>
      </w:r>
      <w:r w:rsidRPr="002D007C">
        <w:rPr>
          <w:rFonts w:ascii="Times New Roman" w:hAnsi="Times New Roman"/>
          <w:spacing w:val="-5"/>
          <w:w w:val="105"/>
        </w:rPr>
        <w:t xml:space="preserve"> </w:t>
      </w:r>
      <w:r w:rsidRPr="002D007C">
        <w:rPr>
          <w:rFonts w:ascii="Times New Roman" w:hAnsi="Times New Roman"/>
          <w:w w:val="105"/>
        </w:rPr>
        <w:t>are</w:t>
      </w:r>
      <w:r w:rsidRPr="002D007C">
        <w:rPr>
          <w:rFonts w:ascii="Times New Roman" w:hAnsi="Times New Roman"/>
          <w:spacing w:val="-10"/>
          <w:w w:val="105"/>
        </w:rPr>
        <w:t xml:space="preserve"> </w:t>
      </w:r>
      <w:r w:rsidRPr="002D007C">
        <w:rPr>
          <w:rFonts w:ascii="Times New Roman" w:hAnsi="Times New Roman"/>
          <w:w w:val="105"/>
        </w:rPr>
        <w:t>not</w:t>
      </w:r>
      <w:r w:rsidRPr="002D007C">
        <w:rPr>
          <w:rFonts w:ascii="Times New Roman" w:hAnsi="Times New Roman"/>
          <w:spacing w:val="-6"/>
          <w:w w:val="105"/>
        </w:rPr>
        <w:t xml:space="preserve"> </w:t>
      </w:r>
      <w:r w:rsidRPr="002D007C">
        <w:rPr>
          <w:rFonts w:ascii="Times New Roman" w:hAnsi="Times New Roman"/>
          <w:w w:val="105"/>
        </w:rPr>
        <w:t>listed</w:t>
      </w:r>
      <w:r w:rsidRPr="002D007C">
        <w:rPr>
          <w:rFonts w:ascii="Times New Roman" w:hAnsi="Times New Roman"/>
          <w:spacing w:val="7"/>
          <w:w w:val="105"/>
        </w:rPr>
        <w:t xml:space="preserve"> </w:t>
      </w:r>
      <w:r w:rsidRPr="002D007C">
        <w:rPr>
          <w:rFonts w:ascii="Times New Roman" w:hAnsi="Times New Roman"/>
          <w:w w:val="105"/>
        </w:rPr>
        <w:t>in</w:t>
      </w:r>
      <w:r w:rsidRPr="002D007C">
        <w:rPr>
          <w:rFonts w:ascii="Times New Roman" w:hAnsi="Times New Roman"/>
          <w:spacing w:val="-6"/>
          <w:w w:val="105"/>
        </w:rPr>
        <w:t xml:space="preserve"> </w:t>
      </w:r>
      <w:r w:rsidRPr="002D007C">
        <w:rPr>
          <w:rFonts w:ascii="Times New Roman" w:hAnsi="Times New Roman"/>
          <w:w w:val="105"/>
        </w:rPr>
        <w:t>this document,</w:t>
      </w:r>
      <w:r w:rsidRPr="002D007C">
        <w:rPr>
          <w:rFonts w:ascii="Times New Roman" w:hAnsi="Times New Roman"/>
          <w:spacing w:val="-9"/>
          <w:w w:val="105"/>
        </w:rPr>
        <w:t xml:space="preserve"> </w:t>
      </w:r>
      <w:r w:rsidRPr="002D007C">
        <w:rPr>
          <w:rFonts w:ascii="Times New Roman" w:hAnsi="Times New Roman"/>
          <w:spacing w:val="-2"/>
          <w:w w:val="105"/>
        </w:rPr>
        <w:t>i.</w:t>
      </w:r>
      <w:r w:rsidRPr="002D007C">
        <w:rPr>
          <w:rFonts w:ascii="Times New Roman" w:hAnsi="Times New Roman"/>
          <w:spacing w:val="-3"/>
          <w:w w:val="105"/>
        </w:rPr>
        <w:t>e.</w:t>
      </w:r>
      <w:r w:rsidRPr="002D007C">
        <w:rPr>
          <w:rFonts w:ascii="Times New Roman" w:hAnsi="Times New Roman"/>
          <w:spacing w:val="-14"/>
          <w:w w:val="105"/>
        </w:rPr>
        <w:t xml:space="preserve"> </w:t>
      </w:r>
      <w:r w:rsidRPr="002D007C">
        <w:rPr>
          <w:rFonts w:ascii="Times New Roman" w:hAnsi="Times New Roman"/>
          <w:w w:val="105"/>
        </w:rPr>
        <w:t>living</w:t>
      </w:r>
      <w:r w:rsidRPr="002D007C">
        <w:rPr>
          <w:rFonts w:ascii="Times New Roman" w:hAnsi="Times New Roman"/>
          <w:spacing w:val="-10"/>
          <w:w w:val="105"/>
        </w:rPr>
        <w:t xml:space="preserve"> </w:t>
      </w:r>
      <w:r w:rsidRPr="002D007C">
        <w:rPr>
          <w:rFonts w:ascii="Times New Roman" w:hAnsi="Times New Roman"/>
          <w:w w:val="105"/>
        </w:rPr>
        <w:t>or</w:t>
      </w:r>
      <w:r w:rsidRPr="002D007C">
        <w:rPr>
          <w:rFonts w:ascii="Times New Roman" w:hAnsi="Times New Roman"/>
          <w:spacing w:val="-5"/>
          <w:w w:val="105"/>
        </w:rPr>
        <w:t xml:space="preserve"> </w:t>
      </w:r>
      <w:r w:rsidRPr="002D007C">
        <w:rPr>
          <w:rFonts w:ascii="Times New Roman" w:hAnsi="Times New Roman"/>
          <w:w w:val="105"/>
        </w:rPr>
        <w:t>seatbelt</w:t>
      </w:r>
      <w:r w:rsidRPr="002D007C">
        <w:rPr>
          <w:rFonts w:ascii="Times New Roman" w:hAnsi="Times New Roman"/>
          <w:spacing w:val="-8"/>
          <w:w w:val="105"/>
        </w:rPr>
        <w:t xml:space="preserve"> </w:t>
      </w:r>
      <w:r w:rsidRPr="002D007C">
        <w:rPr>
          <w:rFonts w:ascii="Times New Roman" w:hAnsi="Times New Roman"/>
          <w:w w:val="105"/>
        </w:rPr>
        <w:t>benefit.</w:t>
      </w:r>
    </w:p>
    <w:p w14:paraId="0A4225A7" w14:textId="77777777" w:rsidR="002E5DE1" w:rsidRPr="002D007C" w:rsidRDefault="002E5DE1" w:rsidP="002E5DE1">
      <w:pPr>
        <w:widowControl w:val="0"/>
        <w:numPr>
          <w:ilvl w:val="0"/>
          <w:numId w:val="36"/>
        </w:numPr>
        <w:autoSpaceDE w:val="0"/>
        <w:autoSpaceDN w:val="0"/>
        <w:adjustRightInd w:val="0"/>
        <w:outlineLvl w:val="0"/>
        <w:rPr>
          <w:rFonts w:ascii="Times New Roman" w:hAnsi="Times New Roman"/>
          <w:color w:val="000000"/>
        </w:rPr>
      </w:pPr>
      <w:r w:rsidRPr="002D007C">
        <w:rPr>
          <w:rFonts w:ascii="Times New Roman" w:hAnsi="Times New Roman"/>
        </w:rPr>
        <w:t>Provide</w:t>
      </w:r>
      <w:r w:rsidRPr="002D007C">
        <w:rPr>
          <w:rFonts w:ascii="Times New Roman" w:hAnsi="Times New Roman"/>
          <w:spacing w:val="17"/>
        </w:rPr>
        <w:t xml:space="preserve"> </w:t>
      </w:r>
      <w:r w:rsidRPr="002D007C">
        <w:rPr>
          <w:rFonts w:ascii="Times New Roman" w:hAnsi="Times New Roman"/>
        </w:rPr>
        <w:t>a</w:t>
      </w:r>
      <w:r w:rsidRPr="002D007C">
        <w:rPr>
          <w:rFonts w:ascii="Times New Roman" w:hAnsi="Times New Roman"/>
          <w:spacing w:val="4"/>
        </w:rPr>
        <w:t xml:space="preserve"> </w:t>
      </w:r>
      <w:r w:rsidRPr="002D007C">
        <w:rPr>
          <w:rFonts w:ascii="Times New Roman" w:hAnsi="Times New Roman"/>
        </w:rPr>
        <w:t>detailed</w:t>
      </w:r>
      <w:r w:rsidRPr="002D007C">
        <w:rPr>
          <w:rFonts w:ascii="Times New Roman" w:hAnsi="Times New Roman"/>
          <w:spacing w:val="20"/>
        </w:rPr>
        <w:t xml:space="preserve"> </w:t>
      </w:r>
      <w:r w:rsidRPr="002D007C">
        <w:rPr>
          <w:rFonts w:ascii="Times New Roman" w:hAnsi="Times New Roman"/>
        </w:rPr>
        <w:t>list</w:t>
      </w:r>
      <w:r w:rsidRPr="002D007C">
        <w:rPr>
          <w:rFonts w:ascii="Times New Roman" w:hAnsi="Times New Roman"/>
          <w:spacing w:val="12"/>
        </w:rPr>
        <w:t xml:space="preserve"> </w:t>
      </w:r>
      <w:r w:rsidRPr="002D007C">
        <w:rPr>
          <w:rFonts w:ascii="Times New Roman" w:hAnsi="Times New Roman"/>
        </w:rPr>
        <w:t>of</w:t>
      </w:r>
      <w:r w:rsidRPr="002D007C">
        <w:rPr>
          <w:rFonts w:ascii="Times New Roman" w:hAnsi="Times New Roman"/>
          <w:spacing w:val="10"/>
        </w:rPr>
        <w:t xml:space="preserve"> </w:t>
      </w:r>
      <w:r w:rsidRPr="002D007C">
        <w:rPr>
          <w:rFonts w:ascii="Times New Roman" w:hAnsi="Times New Roman"/>
        </w:rPr>
        <w:t>clauses</w:t>
      </w:r>
      <w:r w:rsidRPr="002D007C">
        <w:rPr>
          <w:rFonts w:ascii="Times New Roman" w:hAnsi="Times New Roman"/>
          <w:spacing w:val="18"/>
        </w:rPr>
        <w:t xml:space="preserve"> </w:t>
      </w:r>
      <w:r w:rsidRPr="002D007C">
        <w:rPr>
          <w:rFonts w:ascii="Times New Roman" w:hAnsi="Times New Roman"/>
        </w:rPr>
        <w:t>in</w:t>
      </w:r>
      <w:r w:rsidRPr="002D007C">
        <w:rPr>
          <w:rFonts w:ascii="Times New Roman" w:hAnsi="Times New Roman"/>
          <w:spacing w:val="17"/>
        </w:rPr>
        <w:t xml:space="preserve"> </w:t>
      </w:r>
      <w:r w:rsidRPr="002D007C">
        <w:rPr>
          <w:rFonts w:ascii="Times New Roman" w:hAnsi="Times New Roman"/>
        </w:rPr>
        <w:t>which</w:t>
      </w:r>
      <w:r w:rsidRPr="002D007C">
        <w:rPr>
          <w:rFonts w:ascii="Times New Roman" w:hAnsi="Times New Roman"/>
          <w:spacing w:val="23"/>
        </w:rPr>
        <w:t xml:space="preserve"> </w:t>
      </w:r>
      <w:r w:rsidRPr="002D007C">
        <w:rPr>
          <w:rFonts w:ascii="Times New Roman" w:hAnsi="Times New Roman"/>
        </w:rPr>
        <w:t>any</w:t>
      </w:r>
      <w:r w:rsidRPr="002D007C">
        <w:rPr>
          <w:rFonts w:ascii="Times New Roman" w:hAnsi="Times New Roman"/>
          <w:spacing w:val="10"/>
        </w:rPr>
        <w:t xml:space="preserve"> </w:t>
      </w:r>
      <w:r w:rsidRPr="002D007C">
        <w:rPr>
          <w:rFonts w:ascii="Times New Roman" w:hAnsi="Times New Roman"/>
        </w:rPr>
        <w:t>of</w:t>
      </w:r>
      <w:r w:rsidRPr="002D007C">
        <w:rPr>
          <w:rFonts w:ascii="Times New Roman" w:hAnsi="Times New Roman"/>
          <w:spacing w:val="2"/>
        </w:rPr>
        <w:t xml:space="preserve"> </w:t>
      </w:r>
      <w:r w:rsidRPr="002D007C">
        <w:rPr>
          <w:rFonts w:ascii="Times New Roman" w:hAnsi="Times New Roman"/>
        </w:rPr>
        <w:t>the</w:t>
      </w:r>
      <w:r w:rsidRPr="002D007C">
        <w:rPr>
          <w:rFonts w:ascii="Times New Roman" w:hAnsi="Times New Roman"/>
          <w:spacing w:val="18"/>
        </w:rPr>
        <w:t xml:space="preserve"> </w:t>
      </w:r>
      <w:r w:rsidRPr="002D007C">
        <w:rPr>
          <w:rFonts w:ascii="Times New Roman" w:hAnsi="Times New Roman"/>
        </w:rPr>
        <w:t>benefits</w:t>
      </w:r>
      <w:r w:rsidRPr="002D007C">
        <w:rPr>
          <w:rFonts w:ascii="Times New Roman" w:hAnsi="Times New Roman"/>
          <w:spacing w:val="20"/>
        </w:rPr>
        <w:t xml:space="preserve"> </w:t>
      </w:r>
      <w:r w:rsidRPr="002D007C">
        <w:rPr>
          <w:rFonts w:ascii="Times New Roman" w:hAnsi="Times New Roman"/>
        </w:rPr>
        <w:t>would</w:t>
      </w:r>
      <w:r w:rsidRPr="002D007C">
        <w:rPr>
          <w:rFonts w:ascii="Times New Roman" w:hAnsi="Times New Roman"/>
          <w:spacing w:val="33"/>
        </w:rPr>
        <w:t xml:space="preserve"> </w:t>
      </w:r>
      <w:r w:rsidRPr="002D007C">
        <w:rPr>
          <w:rFonts w:ascii="Times New Roman" w:hAnsi="Times New Roman"/>
        </w:rPr>
        <w:t>not</w:t>
      </w:r>
      <w:r w:rsidRPr="002D007C">
        <w:rPr>
          <w:rFonts w:ascii="Times New Roman" w:hAnsi="Times New Roman"/>
          <w:spacing w:val="9"/>
        </w:rPr>
        <w:t xml:space="preserve"> </w:t>
      </w:r>
      <w:r w:rsidRPr="002D007C">
        <w:rPr>
          <w:rFonts w:ascii="Times New Roman" w:hAnsi="Times New Roman"/>
        </w:rPr>
        <w:t>be</w:t>
      </w:r>
      <w:r w:rsidRPr="002D007C">
        <w:rPr>
          <w:rFonts w:ascii="Times New Roman" w:hAnsi="Times New Roman"/>
          <w:spacing w:val="13"/>
        </w:rPr>
        <w:t xml:space="preserve"> </w:t>
      </w:r>
      <w:r w:rsidRPr="002D007C">
        <w:rPr>
          <w:rFonts w:ascii="Times New Roman" w:hAnsi="Times New Roman"/>
        </w:rPr>
        <w:t>paid</w:t>
      </w:r>
      <w:r w:rsidRPr="002D007C">
        <w:rPr>
          <w:rFonts w:ascii="Times New Roman" w:hAnsi="Times New Roman"/>
          <w:spacing w:val="23"/>
        </w:rPr>
        <w:t xml:space="preserve"> </w:t>
      </w:r>
      <w:r w:rsidRPr="002D007C">
        <w:rPr>
          <w:rFonts w:ascii="Times New Roman" w:hAnsi="Times New Roman"/>
        </w:rPr>
        <w:t>upon</w:t>
      </w:r>
      <w:r w:rsidRPr="002D007C">
        <w:rPr>
          <w:rFonts w:ascii="Times New Roman" w:hAnsi="Times New Roman"/>
          <w:spacing w:val="29"/>
        </w:rPr>
        <w:t xml:space="preserve"> </w:t>
      </w:r>
      <w:r w:rsidRPr="002D007C">
        <w:rPr>
          <w:rFonts w:ascii="Times New Roman" w:hAnsi="Times New Roman"/>
        </w:rPr>
        <w:t>request</w:t>
      </w:r>
      <w:r w:rsidRPr="002D007C">
        <w:rPr>
          <w:rFonts w:ascii="Times New Roman" w:hAnsi="Times New Roman"/>
          <w:spacing w:val="29"/>
        </w:rPr>
        <w:t xml:space="preserve"> </w:t>
      </w:r>
      <w:r w:rsidRPr="002D007C">
        <w:rPr>
          <w:rFonts w:ascii="Times New Roman" w:hAnsi="Times New Roman"/>
        </w:rPr>
        <w:t>by</w:t>
      </w:r>
      <w:r w:rsidRPr="002D007C">
        <w:rPr>
          <w:rFonts w:ascii="Times New Roman" w:hAnsi="Times New Roman"/>
          <w:spacing w:val="17"/>
        </w:rPr>
        <w:t xml:space="preserve"> </w:t>
      </w:r>
      <w:r w:rsidRPr="002D007C">
        <w:rPr>
          <w:rFonts w:ascii="Times New Roman" w:hAnsi="Times New Roman"/>
        </w:rPr>
        <w:t>employee</w:t>
      </w:r>
      <w:r w:rsidRPr="002D007C">
        <w:rPr>
          <w:rFonts w:ascii="Times New Roman" w:hAnsi="Times New Roman"/>
          <w:spacing w:val="14"/>
        </w:rPr>
        <w:t xml:space="preserve"> </w:t>
      </w:r>
      <w:r w:rsidRPr="002D007C">
        <w:rPr>
          <w:rFonts w:ascii="Times New Roman" w:hAnsi="Times New Roman"/>
        </w:rPr>
        <w:t>or</w:t>
      </w:r>
      <w:r w:rsidRPr="002D007C">
        <w:rPr>
          <w:rFonts w:ascii="Times New Roman" w:hAnsi="Times New Roman"/>
          <w:spacing w:val="8"/>
        </w:rPr>
        <w:t xml:space="preserve"> </w:t>
      </w:r>
      <w:r w:rsidRPr="002D007C">
        <w:rPr>
          <w:rFonts w:ascii="Times New Roman" w:hAnsi="Times New Roman"/>
        </w:rPr>
        <w:t>family.</w:t>
      </w:r>
    </w:p>
    <w:p w14:paraId="26AB3AA8" w14:textId="77777777" w:rsidR="002E5DE1" w:rsidRPr="002D007C" w:rsidRDefault="002E5DE1" w:rsidP="002E5DE1">
      <w:pPr>
        <w:widowControl w:val="0"/>
        <w:numPr>
          <w:ilvl w:val="0"/>
          <w:numId w:val="36"/>
        </w:numPr>
        <w:autoSpaceDE w:val="0"/>
        <w:autoSpaceDN w:val="0"/>
        <w:adjustRightInd w:val="0"/>
        <w:outlineLvl w:val="0"/>
        <w:rPr>
          <w:rFonts w:ascii="Times New Roman" w:hAnsi="Times New Roman"/>
          <w:color w:val="000000"/>
        </w:rPr>
      </w:pPr>
      <w:r w:rsidRPr="002D007C">
        <w:rPr>
          <w:rFonts w:ascii="Times New Roman" w:hAnsi="Times New Roman"/>
          <w:w w:val="105"/>
        </w:rPr>
        <w:t>Identify</w:t>
      </w:r>
      <w:r w:rsidRPr="002D007C">
        <w:rPr>
          <w:rFonts w:ascii="Times New Roman" w:hAnsi="Times New Roman"/>
          <w:spacing w:val="-1"/>
          <w:w w:val="105"/>
        </w:rPr>
        <w:t xml:space="preserve"> </w:t>
      </w:r>
      <w:r w:rsidRPr="002D007C">
        <w:rPr>
          <w:rFonts w:ascii="Times New Roman" w:hAnsi="Times New Roman"/>
          <w:w w:val="105"/>
        </w:rPr>
        <w:t>subcontractor(s), if</w:t>
      </w:r>
      <w:r w:rsidRPr="002D007C">
        <w:rPr>
          <w:rFonts w:ascii="Times New Roman" w:hAnsi="Times New Roman"/>
          <w:spacing w:val="-13"/>
          <w:w w:val="105"/>
        </w:rPr>
        <w:t xml:space="preserve"> </w:t>
      </w:r>
      <w:r w:rsidRPr="002D007C">
        <w:rPr>
          <w:rFonts w:ascii="Times New Roman" w:hAnsi="Times New Roman"/>
          <w:w w:val="105"/>
        </w:rPr>
        <w:t>any,</w:t>
      </w:r>
      <w:r w:rsidRPr="002D007C">
        <w:rPr>
          <w:rFonts w:ascii="Times New Roman" w:hAnsi="Times New Roman"/>
          <w:spacing w:val="-13"/>
          <w:w w:val="105"/>
        </w:rPr>
        <w:t xml:space="preserve"> </w:t>
      </w:r>
      <w:r w:rsidRPr="002D007C">
        <w:rPr>
          <w:rFonts w:ascii="Times New Roman" w:hAnsi="Times New Roman"/>
          <w:w w:val="105"/>
        </w:rPr>
        <w:t>to</w:t>
      </w:r>
      <w:r w:rsidRPr="002D007C">
        <w:rPr>
          <w:rFonts w:ascii="Times New Roman" w:hAnsi="Times New Roman"/>
          <w:spacing w:val="-10"/>
          <w:w w:val="105"/>
        </w:rPr>
        <w:t xml:space="preserve"> </w:t>
      </w:r>
      <w:r w:rsidRPr="002D007C">
        <w:rPr>
          <w:rFonts w:ascii="Times New Roman" w:hAnsi="Times New Roman"/>
          <w:w w:val="105"/>
        </w:rPr>
        <w:t>be</w:t>
      </w:r>
      <w:r w:rsidRPr="002D007C">
        <w:rPr>
          <w:rFonts w:ascii="Times New Roman" w:hAnsi="Times New Roman"/>
          <w:spacing w:val="-6"/>
          <w:w w:val="105"/>
        </w:rPr>
        <w:t xml:space="preserve"> </w:t>
      </w:r>
      <w:r w:rsidRPr="002D007C">
        <w:rPr>
          <w:rFonts w:ascii="Times New Roman" w:hAnsi="Times New Roman"/>
          <w:w w:val="105"/>
        </w:rPr>
        <w:t>utilized</w:t>
      </w:r>
      <w:r w:rsidRPr="002D007C">
        <w:rPr>
          <w:rFonts w:ascii="Times New Roman" w:hAnsi="Times New Roman"/>
          <w:spacing w:val="10"/>
          <w:w w:val="105"/>
        </w:rPr>
        <w:t xml:space="preserve"> </w:t>
      </w:r>
      <w:r w:rsidRPr="002D007C">
        <w:rPr>
          <w:rFonts w:ascii="Times New Roman" w:hAnsi="Times New Roman"/>
          <w:w w:val="105"/>
        </w:rPr>
        <w:t>in</w:t>
      </w:r>
      <w:r w:rsidRPr="002D007C">
        <w:rPr>
          <w:rFonts w:ascii="Times New Roman" w:hAnsi="Times New Roman"/>
          <w:spacing w:val="-13"/>
          <w:w w:val="105"/>
        </w:rPr>
        <w:t xml:space="preserve"> </w:t>
      </w:r>
      <w:r w:rsidRPr="002D007C">
        <w:rPr>
          <w:rFonts w:ascii="Times New Roman" w:hAnsi="Times New Roman"/>
          <w:w w:val="105"/>
        </w:rPr>
        <w:t>meeting</w:t>
      </w:r>
      <w:r w:rsidRPr="002D007C">
        <w:rPr>
          <w:rFonts w:ascii="Times New Roman" w:hAnsi="Times New Roman"/>
          <w:spacing w:val="-10"/>
          <w:w w:val="105"/>
        </w:rPr>
        <w:t xml:space="preserve"> </w:t>
      </w:r>
      <w:r w:rsidRPr="002D007C">
        <w:rPr>
          <w:rFonts w:ascii="Times New Roman" w:hAnsi="Times New Roman"/>
          <w:w w:val="105"/>
        </w:rPr>
        <w:t>the</w:t>
      </w:r>
      <w:r w:rsidRPr="002D007C">
        <w:rPr>
          <w:rFonts w:ascii="Times New Roman" w:hAnsi="Times New Roman"/>
          <w:spacing w:val="-8"/>
          <w:w w:val="105"/>
        </w:rPr>
        <w:t xml:space="preserve"> </w:t>
      </w:r>
      <w:r w:rsidRPr="002D007C">
        <w:rPr>
          <w:rFonts w:ascii="Times New Roman" w:hAnsi="Times New Roman"/>
          <w:w w:val="105"/>
        </w:rPr>
        <w:t>service</w:t>
      </w:r>
      <w:r w:rsidRPr="002D007C">
        <w:rPr>
          <w:rFonts w:ascii="Times New Roman" w:hAnsi="Times New Roman"/>
          <w:spacing w:val="-16"/>
          <w:w w:val="105"/>
        </w:rPr>
        <w:t xml:space="preserve"> </w:t>
      </w:r>
      <w:r w:rsidRPr="002D007C">
        <w:rPr>
          <w:rFonts w:ascii="Times New Roman" w:hAnsi="Times New Roman"/>
          <w:w w:val="105"/>
        </w:rPr>
        <w:t>requirements</w:t>
      </w:r>
      <w:r w:rsidRPr="002D007C">
        <w:rPr>
          <w:rFonts w:ascii="Times New Roman" w:hAnsi="Times New Roman"/>
          <w:spacing w:val="3"/>
          <w:w w:val="105"/>
        </w:rPr>
        <w:t xml:space="preserve"> </w:t>
      </w:r>
      <w:r w:rsidRPr="002D007C">
        <w:rPr>
          <w:rFonts w:ascii="Times New Roman" w:hAnsi="Times New Roman"/>
          <w:w w:val="105"/>
        </w:rPr>
        <w:t>outlined</w:t>
      </w:r>
      <w:r w:rsidRPr="002D007C">
        <w:rPr>
          <w:rFonts w:ascii="Times New Roman" w:hAnsi="Times New Roman"/>
          <w:spacing w:val="3"/>
          <w:w w:val="105"/>
        </w:rPr>
        <w:t xml:space="preserve"> </w:t>
      </w:r>
      <w:r w:rsidRPr="002D007C">
        <w:rPr>
          <w:rFonts w:ascii="Times New Roman" w:hAnsi="Times New Roman"/>
          <w:w w:val="105"/>
        </w:rPr>
        <w:t>in</w:t>
      </w:r>
      <w:r w:rsidRPr="002D007C">
        <w:rPr>
          <w:rFonts w:ascii="Times New Roman" w:hAnsi="Times New Roman"/>
          <w:spacing w:val="-14"/>
          <w:w w:val="105"/>
        </w:rPr>
        <w:t xml:space="preserve"> </w:t>
      </w:r>
      <w:r w:rsidRPr="002D007C">
        <w:rPr>
          <w:rFonts w:ascii="Times New Roman" w:hAnsi="Times New Roman"/>
          <w:w w:val="105"/>
        </w:rPr>
        <w:t>this</w:t>
      </w:r>
      <w:r w:rsidRPr="002D007C">
        <w:rPr>
          <w:rFonts w:ascii="Times New Roman" w:hAnsi="Times New Roman"/>
          <w:spacing w:val="-9"/>
          <w:w w:val="105"/>
        </w:rPr>
        <w:t xml:space="preserve"> </w:t>
      </w:r>
      <w:r w:rsidRPr="002D007C">
        <w:rPr>
          <w:rFonts w:ascii="Times New Roman" w:hAnsi="Times New Roman"/>
          <w:w w:val="105"/>
        </w:rPr>
        <w:t>RFP.</w:t>
      </w:r>
      <w:r w:rsidRPr="002D007C">
        <w:rPr>
          <w:rFonts w:ascii="Times New Roman" w:hAnsi="Times New Roman"/>
          <w:spacing w:val="32"/>
          <w:w w:val="105"/>
        </w:rPr>
        <w:t xml:space="preserve"> </w:t>
      </w:r>
      <w:r w:rsidRPr="002D007C">
        <w:rPr>
          <w:rFonts w:ascii="Times New Roman" w:hAnsi="Times New Roman"/>
          <w:w w:val="105"/>
        </w:rPr>
        <w:t>Include</w:t>
      </w:r>
      <w:r w:rsidRPr="002D007C">
        <w:rPr>
          <w:rFonts w:ascii="Times New Roman" w:hAnsi="Times New Roman"/>
          <w:spacing w:val="-11"/>
          <w:w w:val="105"/>
        </w:rPr>
        <w:t xml:space="preserve"> </w:t>
      </w:r>
      <w:r w:rsidRPr="002D007C">
        <w:rPr>
          <w:rFonts w:ascii="Times New Roman" w:hAnsi="Times New Roman"/>
          <w:w w:val="105"/>
        </w:rPr>
        <w:t>a</w:t>
      </w:r>
      <w:r w:rsidRPr="002D007C">
        <w:rPr>
          <w:rFonts w:ascii="Times New Roman" w:hAnsi="Times New Roman"/>
          <w:w w:val="115"/>
        </w:rPr>
        <w:t xml:space="preserve"> </w:t>
      </w:r>
      <w:r w:rsidRPr="002D007C">
        <w:rPr>
          <w:rFonts w:ascii="Times New Roman" w:hAnsi="Times New Roman"/>
          <w:w w:val="105"/>
        </w:rPr>
        <w:t>listing</w:t>
      </w:r>
      <w:r w:rsidRPr="002D007C">
        <w:rPr>
          <w:rFonts w:ascii="Times New Roman" w:hAnsi="Times New Roman"/>
          <w:spacing w:val="-10"/>
          <w:w w:val="105"/>
        </w:rPr>
        <w:t xml:space="preserve"> </w:t>
      </w:r>
      <w:r w:rsidRPr="002D007C">
        <w:rPr>
          <w:rFonts w:ascii="Times New Roman" w:hAnsi="Times New Roman"/>
          <w:w w:val="105"/>
        </w:rPr>
        <w:t>of</w:t>
      </w:r>
      <w:r w:rsidRPr="002D007C">
        <w:rPr>
          <w:rFonts w:ascii="Times New Roman" w:hAnsi="Times New Roman"/>
          <w:spacing w:val="-10"/>
          <w:w w:val="105"/>
        </w:rPr>
        <w:t xml:space="preserve"> </w:t>
      </w:r>
      <w:r w:rsidRPr="002D007C">
        <w:rPr>
          <w:rFonts w:ascii="Times New Roman" w:hAnsi="Times New Roman"/>
          <w:w w:val="105"/>
        </w:rPr>
        <w:t>specific</w:t>
      </w:r>
      <w:r w:rsidRPr="002D007C">
        <w:rPr>
          <w:rFonts w:ascii="Times New Roman" w:hAnsi="Times New Roman"/>
          <w:spacing w:val="-11"/>
          <w:w w:val="105"/>
        </w:rPr>
        <w:t xml:space="preserve"> </w:t>
      </w:r>
      <w:r w:rsidRPr="002D007C">
        <w:rPr>
          <w:rFonts w:ascii="Times New Roman" w:hAnsi="Times New Roman"/>
          <w:w w:val="105"/>
        </w:rPr>
        <w:t>tasks</w:t>
      </w:r>
      <w:r w:rsidRPr="002D007C">
        <w:rPr>
          <w:rFonts w:ascii="Times New Roman" w:hAnsi="Times New Roman"/>
          <w:spacing w:val="-16"/>
          <w:w w:val="105"/>
        </w:rPr>
        <w:t xml:space="preserve"> </w:t>
      </w:r>
      <w:r w:rsidRPr="002D007C">
        <w:rPr>
          <w:rFonts w:ascii="Times New Roman" w:hAnsi="Times New Roman"/>
          <w:w w:val="105"/>
        </w:rPr>
        <w:t>to</w:t>
      </w:r>
      <w:r w:rsidRPr="002D007C">
        <w:rPr>
          <w:rFonts w:ascii="Times New Roman" w:hAnsi="Times New Roman"/>
          <w:spacing w:val="-8"/>
          <w:w w:val="105"/>
        </w:rPr>
        <w:t xml:space="preserve"> </w:t>
      </w:r>
      <w:r w:rsidRPr="002D007C">
        <w:rPr>
          <w:rFonts w:ascii="Times New Roman" w:hAnsi="Times New Roman"/>
          <w:w w:val="105"/>
        </w:rPr>
        <w:t>be</w:t>
      </w:r>
      <w:r w:rsidRPr="002D007C">
        <w:rPr>
          <w:rFonts w:ascii="Times New Roman" w:hAnsi="Times New Roman"/>
          <w:spacing w:val="-3"/>
          <w:w w:val="105"/>
        </w:rPr>
        <w:t xml:space="preserve"> </w:t>
      </w:r>
      <w:r w:rsidRPr="002D007C">
        <w:rPr>
          <w:rFonts w:ascii="Times New Roman" w:hAnsi="Times New Roman"/>
          <w:w w:val="105"/>
        </w:rPr>
        <w:t>assigned</w:t>
      </w:r>
      <w:r w:rsidRPr="002D007C">
        <w:rPr>
          <w:rFonts w:ascii="Times New Roman" w:hAnsi="Times New Roman"/>
          <w:spacing w:val="-6"/>
          <w:w w:val="105"/>
        </w:rPr>
        <w:t xml:space="preserve"> </w:t>
      </w:r>
      <w:r w:rsidRPr="002D007C">
        <w:rPr>
          <w:rFonts w:ascii="Times New Roman" w:hAnsi="Times New Roman"/>
          <w:w w:val="105"/>
        </w:rPr>
        <w:t>to</w:t>
      </w:r>
      <w:r w:rsidRPr="002D007C">
        <w:rPr>
          <w:rFonts w:ascii="Times New Roman" w:hAnsi="Times New Roman"/>
          <w:spacing w:val="-14"/>
          <w:w w:val="105"/>
        </w:rPr>
        <w:t xml:space="preserve"> </w:t>
      </w:r>
      <w:r w:rsidRPr="002D007C">
        <w:rPr>
          <w:rFonts w:ascii="Times New Roman" w:hAnsi="Times New Roman"/>
          <w:w w:val="105"/>
        </w:rPr>
        <w:t>any</w:t>
      </w:r>
      <w:r w:rsidRPr="002D007C">
        <w:rPr>
          <w:rFonts w:ascii="Times New Roman" w:hAnsi="Times New Roman"/>
          <w:spacing w:val="-4"/>
          <w:w w:val="105"/>
        </w:rPr>
        <w:t xml:space="preserve"> </w:t>
      </w:r>
      <w:r w:rsidRPr="002D007C">
        <w:rPr>
          <w:rFonts w:ascii="Times New Roman" w:hAnsi="Times New Roman"/>
          <w:w w:val="105"/>
        </w:rPr>
        <w:t>subcontractor(s).</w:t>
      </w:r>
    </w:p>
    <w:p w14:paraId="11F60159" w14:textId="77777777" w:rsidR="002E5DE1" w:rsidRDefault="002E5DE1" w:rsidP="002E5DE1">
      <w:pPr>
        <w:widowControl w:val="0"/>
        <w:numPr>
          <w:ilvl w:val="0"/>
          <w:numId w:val="36"/>
        </w:numPr>
        <w:autoSpaceDE w:val="0"/>
        <w:autoSpaceDN w:val="0"/>
        <w:adjustRightInd w:val="0"/>
        <w:outlineLvl w:val="0"/>
        <w:rPr>
          <w:rFonts w:ascii="Times New Roman" w:hAnsi="Times New Roman"/>
          <w:color w:val="000000"/>
        </w:rPr>
      </w:pPr>
      <w:r w:rsidRPr="002D007C">
        <w:rPr>
          <w:rFonts w:ascii="Times New Roman" w:hAnsi="Times New Roman"/>
          <w:w w:val="105"/>
        </w:rPr>
        <w:t>Submit</w:t>
      </w:r>
      <w:r w:rsidRPr="002D007C">
        <w:rPr>
          <w:rFonts w:ascii="Times New Roman" w:hAnsi="Times New Roman"/>
          <w:spacing w:val="-11"/>
          <w:w w:val="105"/>
        </w:rPr>
        <w:t xml:space="preserve"> </w:t>
      </w:r>
      <w:r w:rsidRPr="002D007C">
        <w:rPr>
          <w:rFonts w:ascii="Times New Roman" w:hAnsi="Times New Roman"/>
          <w:w w:val="105"/>
        </w:rPr>
        <w:t>a</w:t>
      </w:r>
      <w:r w:rsidRPr="002D007C">
        <w:rPr>
          <w:rFonts w:ascii="Times New Roman" w:hAnsi="Times New Roman"/>
          <w:spacing w:val="-12"/>
          <w:w w:val="105"/>
        </w:rPr>
        <w:t xml:space="preserve"> </w:t>
      </w:r>
      <w:r w:rsidRPr="002D007C">
        <w:rPr>
          <w:rFonts w:ascii="Times New Roman" w:hAnsi="Times New Roman"/>
          <w:w w:val="105"/>
        </w:rPr>
        <w:t>statement</w:t>
      </w:r>
      <w:r w:rsidRPr="002D007C">
        <w:rPr>
          <w:rFonts w:ascii="Times New Roman" w:hAnsi="Times New Roman"/>
          <w:spacing w:val="-8"/>
          <w:w w:val="105"/>
        </w:rPr>
        <w:t xml:space="preserve"> </w:t>
      </w:r>
      <w:r w:rsidRPr="002D007C">
        <w:rPr>
          <w:rFonts w:ascii="Times New Roman" w:hAnsi="Times New Roman"/>
          <w:w w:val="105"/>
        </w:rPr>
        <w:t>disclosing</w:t>
      </w:r>
      <w:r w:rsidRPr="002D007C">
        <w:rPr>
          <w:rFonts w:ascii="Times New Roman" w:hAnsi="Times New Roman"/>
          <w:spacing w:val="-8"/>
          <w:w w:val="105"/>
        </w:rPr>
        <w:t xml:space="preserve"> </w:t>
      </w:r>
      <w:r w:rsidRPr="002D007C">
        <w:rPr>
          <w:rFonts w:ascii="Times New Roman" w:hAnsi="Times New Roman"/>
          <w:w w:val="105"/>
        </w:rPr>
        <w:t>any</w:t>
      </w:r>
      <w:r w:rsidRPr="002D007C">
        <w:rPr>
          <w:rFonts w:ascii="Times New Roman" w:hAnsi="Times New Roman"/>
          <w:spacing w:val="-14"/>
          <w:w w:val="105"/>
        </w:rPr>
        <w:t xml:space="preserve"> </w:t>
      </w:r>
      <w:r w:rsidRPr="002D007C">
        <w:rPr>
          <w:rFonts w:ascii="Times New Roman" w:hAnsi="Times New Roman"/>
          <w:w w:val="105"/>
        </w:rPr>
        <w:t>actual</w:t>
      </w:r>
      <w:r w:rsidRPr="002D007C">
        <w:rPr>
          <w:rFonts w:ascii="Times New Roman" w:hAnsi="Times New Roman"/>
          <w:spacing w:val="-10"/>
          <w:w w:val="105"/>
        </w:rPr>
        <w:t xml:space="preserve"> </w:t>
      </w:r>
      <w:r w:rsidRPr="002D007C">
        <w:rPr>
          <w:rFonts w:ascii="Times New Roman" w:hAnsi="Times New Roman"/>
          <w:w w:val="105"/>
        </w:rPr>
        <w:t>or</w:t>
      </w:r>
      <w:r w:rsidRPr="002D007C">
        <w:rPr>
          <w:rFonts w:ascii="Times New Roman" w:hAnsi="Times New Roman"/>
          <w:spacing w:val="-20"/>
          <w:w w:val="105"/>
        </w:rPr>
        <w:t xml:space="preserve"> </w:t>
      </w:r>
      <w:r w:rsidRPr="002D007C">
        <w:rPr>
          <w:rFonts w:ascii="Times New Roman" w:hAnsi="Times New Roman"/>
          <w:w w:val="105"/>
        </w:rPr>
        <w:t>potential</w:t>
      </w:r>
      <w:r w:rsidRPr="002D007C">
        <w:rPr>
          <w:rFonts w:ascii="Times New Roman" w:hAnsi="Times New Roman"/>
          <w:spacing w:val="3"/>
          <w:w w:val="105"/>
        </w:rPr>
        <w:t xml:space="preserve"> </w:t>
      </w:r>
      <w:r w:rsidRPr="002D007C">
        <w:rPr>
          <w:rFonts w:ascii="Times New Roman" w:hAnsi="Times New Roman"/>
          <w:w w:val="105"/>
        </w:rPr>
        <w:t>conflicts</w:t>
      </w:r>
      <w:r w:rsidRPr="002D007C">
        <w:rPr>
          <w:rFonts w:ascii="Times New Roman" w:hAnsi="Times New Roman"/>
          <w:spacing w:val="-10"/>
          <w:w w:val="105"/>
        </w:rPr>
        <w:t xml:space="preserve"> </w:t>
      </w:r>
      <w:r w:rsidRPr="002D007C">
        <w:rPr>
          <w:rFonts w:ascii="Times New Roman" w:hAnsi="Times New Roman"/>
          <w:w w:val="105"/>
        </w:rPr>
        <w:t>of</w:t>
      </w:r>
      <w:r w:rsidRPr="002D007C">
        <w:rPr>
          <w:rFonts w:ascii="Times New Roman" w:hAnsi="Times New Roman"/>
          <w:spacing w:val="-9"/>
          <w:w w:val="105"/>
        </w:rPr>
        <w:t xml:space="preserve"> </w:t>
      </w:r>
      <w:r w:rsidRPr="002D007C">
        <w:rPr>
          <w:rFonts w:ascii="Times New Roman" w:hAnsi="Times New Roman"/>
          <w:w w:val="105"/>
        </w:rPr>
        <w:t>interest</w:t>
      </w:r>
      <w:r w:rsidRPr="002D007C">
        <w:rPr>
          <w:rFonts w:ascii="Times New Roman" w:hAnsi="Times New Roman"/>
          <w:spacing w:val="-11"/>
          <w:w w:val="105"/>
        </w:rPr>
        <w:t xml:space="preserve"> </w:t>
      </w:r>
      <w:r w:rsidRPr="002D007C">
        <w:rPr>
          <w:rFonts w:ascii="Times New Roman" w:hAnsi="Times New Roman"/>
          <w:w w:val="105"/>
        </w:rPr>
        <w:t>with</w:t>
      </w:r>
      <w:r w:rsidRPr="002D007C">
        <w:rPr>
          <w:rFonts w:ascii="Times New Roman" w:hAnsi="Times New Roman"/>
          <w:spacing w:val="1"/>
          <w:w w:val="105"/>
        </w:rPr>
        <w:t xml:space="preserve"> </w:t>
      </w:r>
      <w:r w:rsidRPr="002D007C">
        <w:rPr>
          <w:rFonts w:ascii="Times New Roman" w:hAnsi="Times New Roman"/>
          <w:w w:val="105"/>
        </w:rPr>
        <w:t>Sedgwick</w:t>
      </w:r>
      <w:r w:rsidRPr="002D007C">
        <w:rPr>
          <w:rFonts w:ascii="Times New Roman" w:hAnsi="Times New Roman"/>
          <w:spacing w:val="-8"/>
          <w:w w:val="105"/>
        </w:rPr>
        <w:t xml:space="preserve"> </w:t>
      </w:r>
      <w:r w:rsidRPr="002D007C">
        <w:rPr>
          <w:rFonts w:ascii="Times New Roman" w:hAnsi="Times New Roman"/>
          <w:w w:val="105"/>
        </w:rPr>
        <w:t>County,</w:t>
      </w:r>
      <w:r w:rsidRPr="002D007C">
        <w:rPr>
          <w:rFonts w:ascii="Times New Roman" w:hAnsi="Times New Roman"/>
          <w:spacing w:val="-8"/>
          <w:w w:val="105"/>
        </w:rPr>
        <w:t xml:space="preserve"> </w:t>
      </w:r>
      <w:r w:rsidRPr="002D007C">
        <w:rPr>
          <w:rFonts w:ascii="Times New Roman" w:hAnsi="Times New Roman"/>
          <w:w w:val="105"/>
        </w:rPr>
        <w:t>its</w:t>
      </w:r>
      <w:r w:rsidRPr="002D007C">
        <w:rPr>
          <w:rFonts w:ascii="Times New Roman" w:hAnsi="Times New Roman"/>
          <w:spacing w:val="-14"/>
          <w:w w:val="105"/>
        </w:rPr>
        <w:t xml:space="preserve"> </w:t>
      </w:r>
      <w:r w:rsidRPr="002D007C">
        <w:rPr>
          <w:rFonts w:ascii="Times New Roman" w:hAnsi="Times New Roman"/>
          <w:w w:val="105"/>
        </w:rPr>
        <w:t>officers,</w:t>
      </w:r>
      <w:r w:rsidRPr="002D007C">
        <w:rPr>
          <w:rFonts w:ascii="Times New Roman" w:hAnsi="Times New Roman"/>
          <w:spacing w:val="-9"/>
          <w:w w:val="105"/>
        </w:rPr>
        <w:t xml:space="preserve"> </w:t>
      </w:r>
      <w:r w:rsidRPr="002D007C">
        <w:rPr>
          <w:rFonts w:ascii="Times New Roman" w:hAnsi="Times New Roman"/>
          <w:w w:val="105"/>
        </w:rPr>
        <w:t>agents</w:t>
      </w:r>
      <w:r w:rsidRPr="002D007C">
        <w:rPr>
          <w:rFonts w:ascii="Times New Roman" w:hAnsi="Times New Roman"/>
          <w:w w:val="103"/>
        </w:rPr>
        <w:t xml:space="preserve"> </w:t>
      </w:r>
      <w:r w:rsidRPr="002D007C">
        <w:rPr>
          <w:rFonts w:ascii="Times New Roman" w:hAnsi="Times New Roman"/>
          <w:w w:val="105"/>
        </w:rPr>
        <w:t>and</w:t>
      </w:r>
      <w:r w:rsidRPr="002D007C">
        <w:rPr>
          <w:rFonts w:ascii="Times New Roman" w:hAnsi="Times New Roman"/>
          <w:spacing w:val="-16"/>
          <w:w w:val="105"/>
        </w:rPr>
        <w:t xml:space="preserve"> </w:t>
      </w:r>
      <w:r w:rsidRPr="002D007C">
        <w:rPr>
          <w:rFonts w:ascii="Times New Roman" w:hAnsi="Times New Roman"/>
          <w:w w:val="105"/>
        </w:rPr>
        <w:t>employees.</w:t>
      </w:r>
    </w:p>
    <w:p w14:paraId="22867D98" w14:textId="77777777" w:rsidR="002E5DE1" w:rsidRPr="0001399A" w:rsidRDefault="002E5DE1" w:rsidP="002B5604">
      <w:pPr>
        <w:widowControl w:val="0"/>
        <w:numPr>
          <w:ilvl w:val="0"/>
          <w:numId w:val="36"/>
        </w:numPr>
        <w:kinsoku w:val="0"/>
        <w:overflowPunct w:val="0"/>
        <w:autoSpaceDE w:val="0"/>
        <w:autoSpaceDN w:val="0"/>
        <w:adjustRightInd w:val="0"/>
        <w:spacing w:before="15"/>
        <w:ind w:right="99"/>
        <w:contextualSpacing/>
        <w:jc w:val="both"/>
        <w:outlineLvl w:val="0"/>
        <w:rPr>
          <w:rFonts w:ascii="Times New Roman" w:hAnsi="Times New Roman"/>
        </w:rPr>
      </w:pPr>
      <w:r w:rsidRPr="0001399A">
        <w:rPr>
          <w:rFonts w:ascii="Times New Roman" w:hAnsi="Times New Roman"/>
          <w:color w:val="000000"/>
        </w:rPr>
        <w:t>Describe performance guarantees you are willing to put in place and disclose the dollar amount you are willing to put at risk for failing to meet the proposed guarantees.</w:t>
      </w:r>
    </w:p>
    <w:p w14:paraId="622CBDEF" w14:textId="77777777" w:rsidR="00230B0C" w:rsidRDefault="00230B0C">
      <w:pPr>
        <w:rPr>
          <w:rFonts w:ascii="Times New Roman" w:hAnsi="Times New Roman"/>
          <w:color w:val="000000"/>
        </w:rPr>
      </w:pPr>
      <w:r>
        <w:rPr>
          <w:rFonts w:ascii="Times New Roman" w:hAnsi="Times New Roman"/>
          <w:color w:val="000000"/>
        </w:rPr>
        <w:br w:type="page"/>
      </w:r>
    </w:p>
    <w:p w14:paraId="27BF2FED" w14:textId="4D521CEE" w:rsidR="002E5DE1" w:rsidRDefault="002E5DE1" w:rsidP="002B5604">
      <w:pPr>
        <w:widowControl w:val="0"/>
        <w:numPr>
          <w:ilvl w:val="0"/>
          <w:numId w:val="36"/>
        </w:numPr>
        <w:kinsoku w:val="0"/>
        <w:overflowPunct w:val="0"/>
        <w:autoSpaceDE w:val="0"/>
        <w:autoSpaceDN w:val="0"/>
        <w:adjustRightInd w:val="0"/>
        <w:spacing w:before="15"/>
        <w:ind w:right="99"/>
        <w:contextualSpacing/>
        <w:jc w:val="both"/>
        <w:outlineLvl w:val="0"/>
        <w:rPr>
          <w:rFonts w:ascii="Times New Roman" w:hAnsi="Times New Roman"/>
        </w:rPr>
      </w:pPr>
      <w:r w:rsidRPr="0001399A">
        <w:rPr>
          <w:rFonts w:ascii="Times New Roman" w:hAnsi="Times New Roman"/>
          <w:color w:val="000000"/>
        </w:rPr>
        <w:t>Pricing Information: p</w:t>
      </w:r>
      <w:r w:rsidRPr="0001399A">
        <w:rPr>
          <w:rFonts w:ascii="Times New Roman" w:hAnsi="Times New Roman"/>
        </w:rPr>
        <w:t>rovide your rates. Rates must include all policy costs, minimum features and firm qualifications as indicated in this document, as well as, any additional features or services offered in your RFP response. Each vendor should clearly delineate exception if an escalation/de-escalation approach is being proposed during the five (5) year period.</w:t>
      </w:r>
    </w:p>
    <w:p w14:paraId="7DA21023" w14:textId="77777777" w:rsidR="00230B0C" w:rsidRPr="0001399A" w:rsidRDefault="00230B0C" w:rsidP="00230B0C">
      <w:pPr>
        <w:widowControl w:val="0"/>
        <w:kinsoku w:val="0"/>
        <w:overflowPunct w:val="0"/>
        <w:autoSpaceDE w:val="0"/>
        <w:autoSpaceDN w:val="0"/>
        <w:adjustRightInd w:val="0"/>
        <w:spacing w:before="15"/>
        <w:ind w:left="720" w:right="99"/>
        <w:contextualSpacing/>
        <w:jc w:val="both"/>
        <w:outlineLvl w:val="0"/>
        <w:rPr>
          <w:rFonts w:ascii="Times New Roman" w:hAnsi="Times New Roman"/>
        </w:rPr>
      </w:pPr>
    </w:p>
    <w:p w14:paraId="48EA5F35" w14:textId="476DD54C" w:rsidR="002E5DE1" w:rsidRDefault="002E5DE1" w:rsidP="002E5DE1">
      <w:pPr>
        <w:autoSpaceDE w:val="0"/>
        <w:autoSpaceDN w:val="0"/>
        <w:adjustRightInd w:val="0"/>
        <w:rPr>
          <w:rFonts w:ascii="Times New Roman" w:hAnsi="Times New Roman"/>
          <w:w w:val="105"/>
        </w:rPr>
      </w:pPr>
      <w:r w:rsidRPr="002D007C">
        <w:rPr>
          <w:rFonts w:ascii="Times New Roman" w:hAnsi="Times New Roman"/>
          <w:w w:val="105"/>
        </w:rPr>
        <w:t>Provide</w:t>
      </w:r>
      <w:r w:rsidRPr="002D007C">
        <w:rPr>
          <w:rFonts w:ascii="Times New Roman" w:hAnsi="Times New Roman"/>
          <w:spacing w:val="-3"/>
          <w:w w:val="105"/>
        </w:rPr>
        <w:t xml:space="preserve"> </w:t>
      </w:r>
      <w:r w:rsidRPr="002D007C">
        <w:rPr>
          <w:rFonts w:ascii="Times New Roman" w:hAnsi="Times New Roman"/>
          <w:w w:val="105"/>
        </w:rPr>
        <w:t>any</w:t>
      </w:r>
      <w:r w:rsidRPr="002D007C">
        <w:rPr>
          <w:rFonts w:ascii="Times New Roman" w:hAnsi="Times New Roman"/>
          <w:spacing w:val="-8"/>
          <w:w w:val="105"/>
        </w:rPr>
        <w:t xml:space="preserve"> </w:t>
      </w:r>
      <w:r w:rsidRPr="002D007C">
        <w:rPr>
          <w:rFonts w:ascii="Times New Roman" w:hAnsi="Times New Roman"/>
          <w:w w:val="105"/>
        </w:rPr>
        <w:t>additional</w:t>
      </w:r>
      <w:r w:rsidRPr="002D007C">
        <w:rPr>
          <w:rFonts w:ascii="Times New Roman" w:hAnsi="Times New Roman"/>
          <w:spacing w:val="-2"/>
          <w:w w:val="105"/>
        </w:rPr>
        <w:t xml:space="preserve"> </w:t>
      </w:r>
      <w:r w:rsidRPr="002D007C">
        <w:rPr>
          <w:rFonts w:ascii="Times New Roman" w:hAnsi="Times New Roman"/>
          <w:w w:val="105"/>
        </w:rPr>
        <w:t>information relevant</w:t>
      </w:r>
      <w:r w:rsidRPr="002D007C">
        <w:rPr>
          <w:rFonts w:ascii="Times New Roman" w:hAnsi="Times New Roman"/>
          <w:spacing w:val="-4"/>
          <w:w w:val="105"/>
        </w:rPr>
        <w:t xml:space="preserve"> </w:t>
      </w:r>
      <w:r w:rsidRPr="002D007C">
        <w:rPr>
          <w:rFonts w:ascii="Times New Roman" w:hAnsi="Times New Roman"/>
          <w:w w:val="105"/>
        </w:rPr>
        <w:t>to</w:t>
      </w:r>
      <w:r w:rsidRPr="002D007C">
        <w:rPr>
          <w:rFonts w:ascii="Times New Roman" w:hAnsi="Times New Roman"/>
          <w:spacing w:val="-11"/>
          <w:w w:val="105"/>
        </w:rPr>
        <w:t xml:space="preserve"> </w:t>
      </w:r>
      <w:r w:rsidRPr="002D007C">
        <w:rPr>
          <w:rFonts w:ascii="Times New Roman" w:hAnsi="Times New Roman"/>
          <w:w w:val="105"/>
        </w:rPr>
        <w:t>expertise</w:t>
      </w:r>
      <w:r w:rsidRPr="002D007C">
        <w:rPr>
          <w:rFonts w:ascii="Times New Roman" w:hAnsi="Times New Roman"/>
          <w:spacing w:val="-9"/>
          <w:w w:val="105"/>
        </w:rPr>
        <w:t xml:space="preserve"> </w:t>
      </w:r>
      <w:r w:rsidRPr="002D007C">
        <w:rPr>
          <w:rFonts w:ascii="Times New Roman" w:hAnsi="Times New Roman"/>
          <w:w w:val="105"/>
        </w:rPr>
        <w:t>of</w:t>
      </w:r>
      <w:r w:rsidRPr="002D007C">
        <w:rPr>
          <w:rFonts w:ascii="Times New Roman" w:hAnsi="Times New Roman"/>
          <w:spacing w:val="-23"/>
          <w:w w:val="105"/>
        </w:rPr>
        <w:t xml:space="preserve"> </w:t>
      </w:r>
      <w:r w:rsidRPr="002D007C">
        <w:rPr>
          <w:rFonts w:ascii="Times New Roman" w:hAnsi="Times New Roman"/>
          <w:w w:val="105"/>
        </w:rPr>
        <w:t>the</w:t>
      </w:r>
      <w:r w:rsidRPr="002D007C">
        <w:rPr>
          <w:rFonts w:ascii="Times New Roman" w:hAnsi="Times New Roman"/>
          <w:spacing w:val="-14"/>
          <w:w w:val="105"/>
        </w:rPr>
        <w:t xml:space="preserve"> </w:t>
      </w:r>
      <w:r w:rsidRPr="002D007C">
        <w:rPr>
          <w:rFonts w:ascii="Times New Roman" w:hAnsi="Times New Roman"/>
          <w:w w:val="105"/>
        </w:rPr>
        <w:t>requested</w:t>
      </w:r>
      <w:r w:rsidRPr="002D007C">
        <w:rPr>
          <w:rFonts w:ascii="Times New Roman" w:hAnsi="Times New Roman"/>
          <w:spacing w:val="4"/>
          <w:w w:val="105"/>
        </w:rPr>
        <w:t xml:space="preserve"> </w:t>
      </w:r>
      <w:r w:rsidRPr="002D007C">
        <w:rPr>
          <w:rFonts w:ascii="Times New Roman" w:hAnsi="Times New Roman"/>
          <w:w w:val="105"/>
        </w:rPr>
        <w:t>services</w:t>
      </w:r>
      <w:r w:rsidRPr="002D007C">
        <w:rPr>
          <w:rFonts w:ascii="Times New Roman" w:hAnsi="Times New Roman"/>
          <w:spacing w:val="-15"/>
          <w:w w:val="105"/>
        </w:rPr>
        <w:t xml:space="preserve"> </w:t>
      </w:r>
      <w:r w:rsidRPr="002D007C">
        <w:rPr>
          <w:rFonts w:ascii="Times New Roman" w:hAnsi="Times New Roman"/>
          <w:w w:val="105"/>
        </w:rPr>
        <w:t>that</w:t>
      </w:r>
      <w:r w:rsidRPr="002D007C">
        <w:rPr>
          <w:rFonts w:ascii="Times New Roman" w:hAnsi="Times New Roman"/>
          <w:spacing w:val="-9"/>
          <w:w w:val="105"/>
        </w:rPr>
        <w:t xml:space="preserve"> </w:t>
      </w:r>
      <w:r w:rsidRPr="002D007C">
        <w:rPr>
          <w:rFonts w:ascii="Times New Roman" w:hAnsi="Times New Roman"/>
          <w:w w:val="105"/>
        </w:rPr>
        <w:t>may</w:t>
      </w:r>
      <w:r w:rsidRPr="002D007C">
        <w:rPr>
          <w:rFonts w:ascii="Times New Roman" w:hAnsi="Times New Roman"/>
          <w:spacing w:val="-7"/>
          <w:w w:val="105"/>
        </w:rPr>
        <w:t xml:space="preserve"> </w:t>
      </w:r>
      <w:r w:rsidRPr="002D007C">
        <w:rPr>
          <w:rFonts w:ascii="Times New Roman" w:hAnsi="Times New Roman"/>
          <w:w w:val="105"/>
        </w:rPr>
        <w:t>assist</w:t>
      </w:r>
      <w:r w:rsidRPr="002D007C">
        <w:rPr>
          <w:rFonts w:ascii="Times New Roman" w:hAnsi="Times New Roman"/>
          <w:spacing w:val="-10"/>
          <w:w w:val="105"/>
        </w:rPr>
        <w:t xml:space="preserve"> </w:t>
      </w:r>
      <w:r w:rsidRPr="002D007C">
        <w:rPr>
          <w:rFonts w:ascii="Times New Roman" w:hAnsi="Times New Roman"/>
          <w:w w:val="105"/>
        </w:rPr>
        <w:t>the</w:t>
      </w:r>
      <w:r w:rsidRPr="002D007C">
        <w:rPr>
          <w:rFonts w:ascii="Times New Roman" w:hAnsi="Times New Roman"/>
          <w:spacing w:val="-13"/>
          <w:w w:val="105"/>
        </w:rPr>
        <w:t xml:space="preserve"> </w:t>
      </w:r>
      <w:r w:rsidRPr="002D007C">
        <w:rPr>
          <w:rFonts w:ascii="Times New Roman" w:hAnsi="Times New Roman"/>
          <w:w w:val="105"/>
        </w:rPr>
        <w:t>County</w:t>
      </w:r>
      <w:r w:rsidRPr="002D007C">
        <w:rPr>
          <w:rFonts w:ascii="Times New Roman" w:hAnsi="Times New Roman"/>
          <w:spacing w:val="-4"/>
          <w:w w:val="105"/>
        </w:rPr>
        <w:t xml:space="preserve"> </w:t>
      </w:r>
      <w:r w:rsidRPr="002D007C">
        <w:rPr>
          <w:rFonts w:ascii="Times New Roman" w:hAnsi="Times New Roman"/>
          <w:w w:val="105"/>
        </w:rPr>
        <w:t>in</w:t>
      </w:r>
      <w:r w:rsidRPr="002D007C">
        <w:rPr>
          <w:rFonts w:ascii="Times New Roman" w:hAnsi="Times New Roman"/>
          <w:w w:val="103"/>
        </w:rPr>
        <w:t xml:space="preserve"> </w:t>
      </w:r>
      <w:r w:rsidRPr="002D007C">
        <w:rPr>
          <w:rFonts w:ascii="Times New Roman" w:hAnsi="Times New Roman"/>
          <w:w w:val="105"/>
        </w:rPr>
        <w:t>evaluating</w:t>
      </w:r>
      <w:r w:rsidRPr="002D007C">
        <w:rPr>
          <w:rFonts w:ascii="Times New Roman" w:hAnsi="Times New Roman"/>
          <w:spacing w:val="-20"/>
          <w:w w:val="105"/>
        </w:rPr>
        <w:t xml:space="preserve"> </w:t>
      </w:r>
      <w:r w:rsidRPr="002D007C">
        <w:rPr>
          <w:rFonts w:ascii="Times New Roman" w:hAnsi="Times New Roman"/>
          <w:w w:val="105"/>
        </w:rPr>
        <w:t>the</w:t>
      </w:r>
      <w:r w:rsidRPr="002D007C">
        <w:rPr>
          <w:rFonts w:ascii="Times New Roman" w:hAnsi="Times New Roman"/>
          <w:spacing w:val="-19"/>
          <w:w w:val="105"/>
        </w:rPr>
        <w:t xml:space="preserve"> </w:t>
      </w:r>
      <w:r w:rsidRPr="002D007C">
        <w:rPr>
          <w:rFonts w:ascii="Times New Roman" w:hAnsi="Times New Roman"/>
          <w:w w:val="105"/>
        </w:rPr>
        <w:t>proposal</w:t>
      </w:r>
      <w:r w:rsidRPr="002D007C">
        <w:rPr>
          <w:rFonts w:ascii="Times New Roman" w:hAnsi="Times New Roman"/>
          <w:spacing w:val="-5"/>
          <w:w w:val="105"/>
        </w:rPr>
        <w:t xml:space="preserve"> </w:t>
      </w:r>
      <w:r w:rsidRPr="002D007C">
        <w:rPr>
          <w:rFonts w:ascii="Times New Roman" w:hAnsi="Times New Roman"/>
          <w:w w:val="105"/>
        </w:rPr>
        <w:t>response.</w:t>
      </w:r>
    </w:p>
    <w:p w14:paraId="697FD65A" w14:textId="77777777" w:rsidR="002E5DE1" w:rsidRPr="00E11896" w:rsidRDefault="002E5DE1" w:rsidP="002E5DE1">
      <w:pPr>
        <w:autoSpaceDE w:val="0"/>
        <w:autoSpaceDN w:val="0"/>
        <w:adjustRightInd w:val="0"/>
        <w:rPr>
          <w:rFonts w:ascii="Times New Roman" w:hAnsi="Times New Roman"/>
          <w:b/>
          <w:u w:val="single"/>
        </w:rPr>
      </w:pPr>
    </w:p>
    <w:bookmarkStart w:id="24" w:name="Sedgwick_County_Responsibility"/>
    <w:bookmarkEnd w:id="23"/>
    <w:p w14:paraId="129C962E" w14:textId="77777777" w:rsidR="0093527B" w:rsidRPr="00E11896" w:rsidRDefault="00094B3F" w:rsidP="00E53BAA">
      <w:pPr>
        <w:numPr>
          <w:ilvl w:val="0"/>
          <w:numId w:val="8"/>
        </w:numPr>
        <w:autoSpaceDE w:val="0"/>
        <w:autoSpaceDN w:val="0"/>
        <w:adjustRightInd w:val="0"/>
        <w:ind w:left="720"/>
        <w:rPr>
          <w:rStyle w:val="Hyperlink"/>
          <w:rFonts w:ascii="Times New Roman" w:hAnsi="Times New Roman"/>
          <w:b/>
        </w:rPr>
      </w:pPr>
      <w:r w:rsidRPr="00E11896">
        <w:rPr>
          <w:rFonts w:ascii="Times New Roman" w:hAnsi="Times New Roman"/>
          <w:b/>
          <w:u w:val="single"/>
        </w:rPr>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4"/>
      <w:r w:rsidRPr="00E11896">
        <w:rPr>
          <w:rStyle w:val="Hyperlink"/>
          <w:rFonts w:ascii="Times New Roman" w:hAnsi="Times New Roman"/>
          <w:b/>
        </w:rPr>
        <w:t>ties</w:t>
      </w:r>
    </w:p>
    <w:p w14:paraId="1C3A0D0C" w14:textId="77777777" w:rsidR="0093527B" w:rsidRPr="00E11896" w:rsidRDefault="00094B3F" w:rsidP="0093527B">
      <w:pPr>
        <w:pStyle w:val="ListParagraph"/>
        <w:numPr>
          <w:ilvl w:val="0"/>
          <w:numId w:val="13"/>
        </w:numPr>
        <w:ind w:left="720" w:hanging="18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requirements or which </w:t>
      </w:r>
      <w:r w:rsidR="00E11896" w:rsidRPr="00E11896">
        <w:rPr>
          <w:rFonts w:ascii="Times New Roman" w:hAnsi="Times New Roman"/>
          <w:color w:val="000000"/>
        </w:rPr>
        <w:t>is relevant to this project.</w:t>
      </w:r>
    </w:p>
    <w:p w14:paraId="7A1350E2" w14:textId="77777777" w:rsidR="008E7CB7" w:rsidRPr="00E11896" w:rsidRDefault="0093527B" w:rsidP="008E7CB7">
      <w:pPr>
        <w:pStyle w:val="ListParagraph"/>
        <w:numPr>
          <w:ilvl w:val="0"/>
          <w:numId w:val="13"/>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8E7CB7">
      <w:pPr>
        <w:pStyle w:val="ListParagraph"/>
        <w:numPr>
          <w:ilvl w:val="0"/>
          <w:numId w:val="13"/>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bookmarkStart w:id="25" w:name="Proposal_Terms"/>
    <w:p w14:paraId="599846BF" w14:textId="77777777" w:rsidR="0093527B" w:rsidRPr="00E11896" w:rsidRDefault="00CB5C13" w:rsidP="00E53BAA">
      <w:pPr>
        <w:numPr>
          <w:ilvl w:val="0"/>
          <w:numId w:val="8"/>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"proposal_terms1"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Proposal Terms</w:t>
      </w:r>
      <w:r w:rsidRPr="00E11896">
        <w:rPr>
          <w:rFonts w:ascii="Times New Roman" w:hAnsi="Times New Roman"/>
          <w:b/>
          <w:u w:val="single"/>
        </w:rPr>
        <w:fldChar w:fldCharType="end"/>
      </w:r>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20B53E19" w14:textId="1CF331BD" w:rsidR="00141B27" w:rsidRPr="00E11896" w:rsidRDefault="00141B27" w:rsidP="00947CE7">
      <w:pPr>
        <w:rPr>
          <w:rFonts w:ascii="Times New Roman" w:hAnsi="Times New Roman"/>
        </w:rPr>
      </w:pPr>
      <w:r w:rsidRPr="00E11896">
        <w:rPr>
          <w:rFonts w:ascii="Times New Roman" w:hAnsi="Times New Roman"/>
        </w:rPr>
        <w:t>Any questions regarding thi</w:t>
      </w:r>
      <w:r w:rsidR="00734A56">
        <w:rPr>
          <w:rFonts w:ascii="Times New Roman" w:hAnsi="Times New Roman"/>
        </w:rPr>
        <w:t xml:space="preserve">s document must be submitted via email </w:t>
      </w:r>
      <w:r w:rsidRPr="00E11896">
        <w:rPr>
          <w:rFonts w:ascii="Times New Roman" w:hAnsi="Times New Roman"/>
        </w:rPr>
        <w:t xml:space="preserve">to </w:t>
      </w:r>
      <w:r w:rsidR="00206F7D">
        <w:rPr>
          <w:rFonts w:ascii="Times New Roman" w:hAnsi="Times New Roman"/>
        </w:rPr>
        <w:t>Tammy Culley</w:t>
      </w:r>
      <w:r w:rsidRPr="00E11896">
        <w:rPr>
          <w:rFonts w:ascii="Times New Roman" w:hAnsi="Times New Roman"/>
        </w:rPr>
        <w:t xml:space="preserve"> at </w:t>
      </w:r>
      <w:hyperlink r:id="rId14" w:history="1">
        <w:r w:rsidR="00206F7D" w:rsidRPr="00312C35">
          <w:rPr>
            <w:rStyle w:val="Hyperlink"/>
            <w:rFonts w:ascii="Times New Roman" w:hAnsi="Times New Roman"/>
          </w:rPr>
          <w:t>Tamara.Culley@Sedgwick.gov</w:t>
        </w:r>
      </w:hyperlink>
      <w:r w:rsidR="00206F7D">
        <w:rPr>
          <w:rFonts w:ascii="Times New Roman" w:hAnsi="Times New Roman"/>
        </w:rPr>
        <w:t xml:space="preserve"> </w:t>
      </w:r>
      <w:r w:rsidRPr="00E11896">
        <w:rPr>
          <w:rFonts w:ascii="Times New Roman" w:hAnsi="Times New Roman"/>
        </w:rPr>
        <w:t xml:space="preserve"> by </w:t>
      </w:r>
      <w:r w:rsidRPr="0001399A">
        <w:rPr>
          <w:rFonts w:ascii="Times New Roman" w:hAnsi="Times New Roman"/>
        </w:rPr>
        <w:t xml:space="preserve">5:00 pm </w:t>
      </w:r>
      <w:r w:rsidR="009E7B77" w:rsidRPr="0001399A">
        <w:rPr>
          <w:rFonts w:ascii="Times New Roman" w:hAnsi="Times New Roman"/>
        </w:rPr>
        <w:t>C</w:t>
      </w:r>
      <w:r w:rsidR="00983D40" w:rsidRPr="0001399A">
        <w:rPr>
          <w:rFonts w:ascii="Times New Roman" w:hAnsi="Times New Roman"/>
        </w:rPr>
        <w:t>D</w:t>
      </w:r>
      <w:r w:rsidR="009E7B77" w:rsidRPr="0001399A">
        <w:rPr>
          <w:rFonts w:ascii="Times New Roman" w:hAnsi="Times New Roman"/>
        </w:rPr>
        <w:t>T</w:t>
      </w:r>
      <w:r w:rsidR="00B63938" w:rsidRPr="0001399A">
        <w:rPr>
          <w:rFonts w:ascii="Times New Roman" w:hAnsi="Times New Roman"/>
        </w:rPr>
        <w:t>,</w:t>
      </w:r>
      <w:r w:rsidRPr="0001399A">
        <w:rPr>
          <w:rFonts w:ascii="Times New Roman" w:hAnsi="Times New Roman"/>
        </w:rPr>
        <w:t xml:space="preserve"> </w:t>
      </w:r>
      <w:r w:rsidR="0001399A" w:rsidRPr="0001399A">
        <w:rPr>
          <w:rFonts w:ascii="Times New Roman" w:hAnsi="Times New Roman"/>
        </w:rPr>
        <w:t>May 4, 2026</w:t>
      </w:r>
      <w:r w:rsidRPr="00E11896">
        <w:rPr>
          <w:rFonts w:ascii="Times New Roman" w:hAnsi="Times New Roman"/>
        </w:rPr>
        <w:t xml:space="preserve">. </w:t>
      </w:r>
      <w:r w:rsidR="00811AD0" w:rsidRPr="00E11896">
        <w:rPr>
          <w:rFonts w:ascii="Times New Roman" w:hAnsi="Times New Roman"/>
        </w:rPr>
        <w:t xml:space="preserve">Any questions of a substantive nature will be answered in written form as an addendum and posted on the purchasing website at </w:t>
      </w:r>
      <w:hyperlink r:id="rId15" w:history="1">
        <w:r w:rsidR="00590B32" w:rsidRPr="00E87D44">
          <w:rPr>
            <w:rStyle w:val="Hyperlink"/>
          </w:rPr>
          <w:t>https://www.sedgwickcounty.org/finance/purchasing/current-bids-and-proposals/</w:t>
        </w:r>
      </w:hyperlink>
      <w:r w:rsidR="00811AD0" w:rsidRPr="00E11896">
        <w:rPr>
          <w:rFonts w:ascii="Times New Roman" w:hAnsi="Times New Roman"/>
        </w:rPr>
        <w:t xml:space="preserve"> under the Documents</w:t>
      </w:r>
      <w:r w:rsidR="00ED7688" w:rsidRPr="00E11896">
        <w:rPr>
          <w:rFonts w:ascii="Times New Roman" w:hAnsi="Times New Roman"/>
        </w:rPr>
        <w:t xml:space="preserve"> column associated with this RFP</w:t>
      </w:r>
      <w:r w:rsidR="00811AD0" w:rsidRPr="00E11896">
        <w:rPr>
          <w:rFonts w:ascii="Times New Roman" w:hAnsi="Times New Roman"/>
        </w:rPr>
        <w:t xml:space="preserve"> number </w:t>
      </w:r>
      <w:r w:rsidRPr="00E11896">
        <w:rPr>
          <w:rFonts w:ascii="Times New Roman" w:hAnsi="Times New Roman"/>
        </w:rPr>
        <w:t>b</w:t>
      </w:r>
      <w:r w:rsidRPr="0001399A">
        <w:rPr>
          <w:rFonts w:ascii="Times New Roman" w:hAnsi="Times New Roman"/>
        </w:rPr>
        <w:t xml:space="preserve">y </w:t>
      </w:r>
      <w:r w:rsidR="00B63938" w:rsidRPr="0001399A">
        <w:rPr>
          <w:rFonts w:ascii="Times New Roman" w:hAnsi="Times New Roman"/>
        </w:rPr>
        <w:t>5:00 p</w:t>
      </w:r>
      <w:r w:rsidRPr="0001399A">
        <w:rPr>
          <w:rFonts w:ascii="Times New Roman" w:hAnsi="Times New Roman"/>
        </w:rPr>
        <w:t>m C</w:t>
      </w:r>
      <w:r w:rsidR="00983D40" w:rsidRPr="0001399A">
        <w:rPr>
          <w:rFonts w:ascii="Times New Roman" w:hAnsi="Times New Roman"/>
        </w:rPr>
        <w:t>D</w:t>
      </w:r>
      <w:r w:rsidR="009E7B77" w:rsidRPr="0001399A">
        <w:rPr>
          <w:rFonts w:ascii="Times New Roman" w:hAnsi="Times New Roman"/>
        </w:rPr>
        <w:t>T</w:t>
      </w:r>
      <w:r w:rsidR="00B63938" w:rsidRPr="0001399A">
        <w:rPr>
          <w:rFonts w:ascii="Times New Roman" w:hAnsi="Times New Roman"/>
        </w:rPr>
        <w:t>,</w:t>
      </w:r>
      <w:r w:rsidRPr="0001399A">
        <w:rPr>
          <w:rFonts w:ascii="Times New Roman" w:hAnsi="Times New Roman"/>
        </w:rPr>
        <w:t xml:space="preserve"> </w:t>
      </w:r>
      <w:r w:rsidR="0001399A" w:rsidRPr="0001399A">
        <w:rPr>
          <w:rFonts w:ascii="Times New Roman" w:hAnsi="Times New Roman"/>
        </w:rPr>
        <w:t>May 11, 2026</w:t>
      </w:r>
      <w:r w:rsidRPr="00E11896">
        <w:rPr>
          <w:rFonts w:ascii="Times New Roman" w:hAnsi="Times New Roman"/>
        </w:rPr>
        <w:t xml:space="preserve">. </w:t>
      </w:r>
      <w:r w:rsidRPr="00E11896">
        <w:rPr>
          <w:rFonts w:ascii="Times New Roman" w:hAnsi="Times New Roman"/>
          <w:bCs/>
        </w:rPr>
        <w:t>Firms are responsible for checking the website</w:t>
      </w:r>
      <w:r w:rsidR="00D03310" w:rsidRPr="00E11896">
        <w:rPr>
          <w:rFonts w:ascii="Times New Roman" w:hAnsi="Times New Roman"/>
          <w:bCs/>
        </w:rPr>
        <w:t xml:space="preserve"> and acknowledging any addenda</w:t>
      </w:r>
      <w:r w:rsidRPr="00E11896">
        <w:rPr>
          <w:rFonts w:ascii="Times New Roman" w:hAnsi="Times New Roman"/>
          <w:bCs/>
        </w:rPr>
        <w:t xml:space="preserve"> on their proposal response form</w:t>
      </w:r>
      <w:r w:rsidRPr="00E11896">
        <w:rPr>
          <w:rFonts w:ascii="Times New Roman" w:hAnsi="Times New Roman"/>
        </w:rPr>
        <w:t>.</w:t>
      </w:r>
    </w:p>
    <w:p w14:paraId="641BF82E" w14:textId="77777777" w:rsidR="00B0261F" w:rsidRPr="00E11896" w:rsidRDefault="00B0261F" w:rsidP="001E367A">
      <w:pPr>
        <w:autoSpaceDE w:val="0"/>
        <w:autoSpaceDN w:val="0"/>
        <w:adjustRightInd w:val="0"/>
        <w:rPr>
          <w:rFonts w:ascii="Times New Roman" w:hAnsi="Times New Roman"/>
          <w:u w:val="single"/>
        </w:rPr>
      </w:pPr>
    </w:p>
    <w:bookmarkStart w:id="27" w:name="minimum_qualifications"/>
    <w:p w14:paraId="200CF845" w14:textId="77777777"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"minimum_qualifications1"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r w:rsidRPr="00E11896">
        <w:rPr>
          <w:rFonts w:ascii="Times New Roman" w:hAnsi="Times New Roman"/>
          <w:u w:val="single"/>
        </w:rPr>
        <w:fldChar w:fldCharType="end"/>
      </w:r>
      <w:bookmarkEnd w:id="27"/>
    </w:p>
    <w:p w14:paraId="2C9D36B3" w14:textId="28519A42" w:rsidR="005738FB" w:rsidRPr="00E11896" w:rsidRDefault="005738FB" w:rsidP="00947CE7">
      <w:pPr>
        <w:rPr>
          <w:rFonts w:ascii="Times New Roman" w:hAnsi="Times New Roman"/>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r w:rsidR="00734A56">
        <w:rPr>
          <w:rFonts w:ascii="Times New Roman" w:hAnsi="Times New Roman"/>
        </w:rPr>
        <w:t xml:space="preserve"> </w:t>
      </w:r>
      <w:r w:rsidRPr="00E11896">
        <w:rPr>
          <w:rFonts w:ascii="Times New Roman" w:hAnsi="Times New Roman"/>
        </w:rPr>
        <w:t>Proposers shall:</w:t>
      </w:r>
    </w:p>
    <w:p w14:paraId="26483D62" w14:textId="2CCD63C9"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 minimum of </w:t>
      </w:r>
      <w:r w:rsidR="00FC0F49">
        <w:rPr>
          <w:sz w:val="22"/>
          <w:szCs w:val="22"/>
        </w:rPr>
        <w:t>three (</w:t>
      </w:r>
      <w:r w:rsidR="002E5DE1">
        <w:rPr>
          <w:sz w:val="22"/>
          <w:szCs w:val="22"/>
        </w:rPr>
        <w:t>3</w:t>
      </w:r>
      <w:r w:rsidR="00FC0F49">
        <w:rPr>
          <w:sz w:val="22"/>
          <w:szCs w:val="22"/>
        </w:rPr>
        <w:t>)</w:t>
      </w:r>
      <w:r w:rsidR="002E5DE1">
        <w:rPr>
          <w:sz w:val="22"/>
          <w:szCs w:val="22"/>
        </w:rPr>
        <w:t xml:space="preserve"> </w:t>
      </w:r>
      <w:r w:rsidRPr="00E11896">
        <w:rPr>
          <w:sz w:val="22"/>
          <w:szCs w:val="22"/>
        </w:rPr>
        <w:t>years</w:t>
      </w:r>
      <w:r w:rsidR="00F61C3D">
        <w:rPr>
          <w:sz w:val="22"/>
          <w:szCs w:val="22"/>
        </w:rPr>
        <w:t>’</w:t>
      </w:r>
      <w:r w:rsidRPr="00E11896">
        <w:rPr>
          <w:sz w:val="22"/>
          <w:szCs w:val="22"/>
        </w:rPr>
        <w:t xml:space="preserve"> experience in providing services </w:t>
      </w:r>
      <w:proofErr w:type="gramStart"/>
      <w:r w:rsidRPr="00E11896">
        <w:rPr>
          <w:sz w:val="22"/>
          <w:szCs w:val="22"/>
        </w:rPr>
        <w:t>similar to</w:t>
      </w:r>
      <w:proofErr w:type="gramEnd"/>
      <w:r w:rsidRPr="00E11896">
        <w:rPr>
          <w:sz w:val="22"/>
          <w:szCs w:val="22"/>
        </w:rPr>
        <w:t xml:space="preserve"> those specified in this RFP.</w:t>
      </w:r>
    </w:p>
    <w:p w14:paraId="3C678F99"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an understanding of industry standards and best practices.</w:t>
      </w:r>
    </w:p>
    <w:p w14:paraId="6BFCC6DB"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experience in managing projects of comparable size and complexity to that being proposed.</w:t>
      </w:r>
    </w:p>
    <w:p w14:paraId="5B65BD7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sidR="00B0261F" w:rsidRPr="00E11896">
        <w:rPr>
          <w:sz w:val="22"/>
          <w:szCs w:val="22"/>
        </w:rPr>
        <w:t>ble to public contracts in the c</w:t>
      </w:r>
      <w:r w:rsidRPr="00E11896">
        <w:rPr>
          <w:sz w:val="22"/>
          <w:szCs w:val="22"/>
        </w:rPr>
        <w:t>ounty shall be followed with respect to the contract.</w:t>
      </w:r>
    </w:p>
    <w:p w14:paraId="69215185" w14:textId="77777777" w:rsidR="005738FB" w:rsidRPr="00E11896" w:rsidRDefault="00B0261F" w:rsidP="005738FB">
      <w:pPr>
        <w:pStyle w:val="BodyText"/>
        <w:numPr>
          <w:ilvl w:val="0"/>
          <w:numId w:val="4"/>
        </w:numPr>
        <w:autoSpaceDE/>
        <w:autoSpaceDN/>
        <w:adjustRightInd/>
        <w:spacing w:after="0"/>
        <w:jc w:val="both"/>
        <w:rPr>
          <w:sz w:val="22"/>
          <w:szCs w:val="22"/>
        </w:rPr>
      </w:pPr>
      <w:r w:rsidRPr="00E11896">
        <w:rPr>
          <w:sz w:val="22"/>
          <w:szCs w:val="22"/>
        </w:rPr>
        <w:t>Municipal and c</w:t>
      </w:r>
      <w:r w:rsidR="005738FB" w:rsidRPr="00E11896">
        <w:rPr>
          <w:sz w:val="22"/>
          <w:szCs w:val="22"/>
        </w:rPr>
        <w:t>ounty government exper</w:t>
      </w:r>
      <w:r w:rsidRPr="00E11896">
        <w:rPr>
          <w:sz w:val="22"/>
          <w:szCs w:val="22"/>
        </w:rPr>
        <w:t>ience is desired, however, the c</w:t>
      </w:r>
      <w:r w:rsidR="005738FB" w:rsidRPr="00E11896">
        <w:rPr>
          <w:sz w:val="22"/>
          <w:szCs w:val="22"/>
        </w:rPr>
        <w:t xml:space="preserve">ounty will make the final determination based on responses received and the evaluation process. </w:t>
      </w:r>
    </w:p>
    <w:p w14:paraId="3E41415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the capacity to acquire all bonds, escrows or insurances as outlined in the terms of this RFP.</w:t>
      </w:r>
    </w:p>
    <w:p w14:paraId="68759C1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Provide project supervision (as required) and quality control procedures.</w:t>
      </w:r>
    </w:p>
    <w:p w14:paraId="02F33D76"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appropriate material, equipment and labor to perform </w:t>
      </w:r>
      <w:r w:rsidR="00677290" w:rsidRPr="00E11896">
        <w:rPr>
          <w:sz w:val="22"/>
          <w:szCs w:val="22"/>
        </w:rPr>
        <w:t>specified services.</w:t>
      </w:r>
    </w:p>
    <w:p w14:paraId="4889966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Park only in designated areas and display</w:t>
      </w:r>
      <w:r w:rsidR="00573B5D" w:rsidRPr="00E11896">
        <w:rPr>
          <w:sz w:val="22"/>
          <w:szCs w:val="22"/>
        </w:rPr>
        <w:t xml:space="preserve"> parking permit (if provided).</w:t>
      </w:r>
    </w:p>
    <w:p w14:paraId="615CED8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Wear company uniform or ID badge for identification purposes.</w:t>
      </w:r>
    </w:p>
    <w:p w14:paraId="45103BCA" w14:textId="77777777" w:rsidR="00A84D99" w:rsidRPr="00E11896" w:rsidRDefault="00A84D99" w:rsidP="00266AF3">
      <w:pPr>
        <w:autoSpaceDE w:val="0"/>
        <w:autoSpaceDN w:val="0"/>
        <w:adjustRightInd w:val="0"/>
        <w:rPr>
          <w:rFonts w:ascii="Times New Roman" w:hAnsi="Times New Roman"/>
          <w:u w:val="single"/>
        </w:rPr>
      </w:pPr>
    </w:p>
    <w:bookmarkStart w:id="28" w:name="selection_criteria1"/>
    <w:p w14:paraId="1AD28AA1" w14:textId="77777777" w:rsidR="00266AF3" w:rsidRPr="00E11896" w:rsidRDefault="00E11896" w:rsidP="000A02CF">
      <w:pPr>
        <w:widowControl w:val="0"/>
        <w:numPr>
          <w:ilvl w:val="1"/>
          <w:numId w:val="2"/>
        </w:numPr>
        <w:tabs>
          <w:tab w:val="clear" w:pos="1440"/>
        </w:tabs>
        <w:autoSpaceDE w:val="0"/>
        <w:autoSpaceDN w:val="0"/>
        <w:adjustRightInd w:val="0"/>
        <w:ind w:left="1080" w:hanging="810"/>
        <w:rPr>
          <w:rFonts w:ascii="Times New Roman" w:hAnsi="Times New Roman"/>
          <w:u w:val="single"/>
        </w:rPr>
      </w:pPr>
      <w:r w:rsidRPr="00E11896">
        <w:fldChar w:fldCharType="begin"/>
      </w:r>
      <w:r w:rsidRPr="00E11896">
        <w:rPr>
          <w:rFonts w:ascii="Times New Roman" w:hAnsi="Times New Roman"/>
        </w:rPr>
        <w:instrText xml:space="preserve"> HYPERLINK \l "selection_criteria" </w:instrText>
      </w:r>
      <w:r w:rsidRPr="00E11896">
        <w:fldChar w:fldCharType="separate"/>
      </w:r>
      <w:r w:rsidR="00A72BD9" w:rsidRPr="00E11896">
        <w:rPr>
          <w:rStyle w:val="Hyperlink"/>
          <w:rFonts w:ascii="Times New Roman" w:hAnsi="Times New Roman"/>
        </w:rPr>
        <w:t>Evaluation</w:t>
      </w:r>
      <w:r w:rsidR="00D7610C" w:rsidRPr="00E11896">
        <w:rPr>
          <w:rStyle w:val="Hyperlink"/>
          <w:rFonts w:ascii="Times New Roman" w:hAnsi="Times New Roman"/>
        </w:rPr>
        <w:t xml:space="preserve"> Criteria</w:t>
      </w:r>
      <w:r w:rsidRPr="00E11896">
        <w:rPr>
          <w:rStyle w:val="Hyperlink"/>
          <w:rFonts w:ascii="Times New Roman" w:hAnsi="Times New Roman"/>
        </w:rPr>
        <w:fldChar w:fldCharType="end"/>
      </w:r>
    </w:p>
    <w:bookmarkEnd w:id="28"/>
    <w:p w14:paraId="1A1CF897" w14:textId="77777777" w:rsidR="005738FB" w:rsidRPr="00E11896"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647971E0" w14:textId="77777777" w:rsidR="005738FB" w:rsidRPr="00E11896" w:rsidRDefault="005738FB" w:rsidP="005738FB">
      <w:pPr>
        <w:tabs>
          <w:tab w:val="left" w:pos="1440"/>
          <w:tab w:val="left" w:pos="2160"/>
        </w:tabs>
        <w:rPr>
          <w:rFonts w:ascii="Times New Roman" w:hAnsi="Times New Roman"/>
        </w:rPr>
      </w:pPr>
    </w:p>
    <w:p w14:paraId="42AD2E14" w14:textId="77777777" w:rsidR="0001399A" w:rsidRPr="003A6AFD" w:rsidRDefault="0001399A" w:rsidP="0001399A">
      <w:pPr>
        <w:ind w:left="8730" w:hanging="5220"/>
        <w:rPr>
          <w:rFonts w:ascii="Times New Roman" w:hAnsi="Times New Roman"/>
          <w:b/>
          <w:bCs/>
        </w:rPr>
      </w:pPr>
      <w:r w:rsidRPr="003A6AFD">
        <w:rPr>
          <w:rFonts w:ascii="Times New Roman" w:hAnsi="Times New Roman"/>
          <w:b/>
          <w:bCs/>
          <w:u w:val="single"/>
        </w:rPr>
        <w:t>Component</w:t>
      </w:r>
      <w:r w:rsidRPr="003A6AFD">
        <w:rPr>
          <w:rFonts w:ascii="Times New Roman" w:hAnsi="Times New Roman"/>
          <w:b/>
          <w:bCs/>
        </w:rPr>
        <w:tab/>
      </w:r>
      <w:r w:rsidRPr="003A6AFD">
        <w:rPr>
          <w:rFonts w:ascii="Times New Roman" w:hAnsi="Times New Roman"/>
          <w:b/>
          <w:bCs/>
          <w:u w:val="single"/>
        </w:rPr>
        <w:t>Points</w:t>
      </w:r>
    </w:p>
    <w:p w14:paraId="08CD7E2D" w14:textId="77777777" w:rsidR="0001399A" w:rsidRPr="00955E1D" w:rsidRDefault="0001399A" w:rsidP="0001399A">
      <w:pPr>
        <w:tabs>
          <w:tab w:val="left" w:pos="450"/>
          <w:tab w:val="left" w:pos="8910"/>
        </w:tabs>
        <w:ind w:right="-36"/>
        <w:rPr>
          <w:rFonts w:ascii="Times New Roman" w:hAnsi="Times New Roman"/>
        </w:rPr>
      </w:pPr>
      <w:r w:rsidRPr="00955E1D">
        <w:rPr>
          <w:rFonts w:ascii="Times New Roman" w:hAnsi="Times New Roman"/>
        </w:rPr>
        <w:t xml:space="preserve">I.   </w:t>
      </w:r>
      <w:r>
        <w:rPr>
          <w:rFonts w:ascii="Times New Roman" w:hAnsi="Times New Roman"/>
        </w:rPr>
        <w:tab/>
      </w:r>
      <w:r w:rsidRPr="00955E1D">
        <w:rPr>
          <w:rFonts w:ascii="Times New Roman" w:hAnsi="Times New Roman"/>
        </w:rPr>
        <w:t>Meeting all proposal requirements and instructions</w:t>
      </w:r>
      <w:r w:rsidRPr="00955E1D">
        <w:rPr>
          <w:rFonts w:ascii="Times New Roman" w:hAnsi="Times New Roman"/>
        </w:rPr>
        <w:tab/>
        <w:t>20</w:t>
      </w:r>
    </w:p>
    <w:p w14:paraId="4E6E2DB5" w14:textId="77777777" w:rsidR="0001399A" w:rsidRPr="00955E1D" w:rsidRDefault="0001399A" w:rsidP="0001399A">
      <w:pPr>
        <w:tabs>
          <w:tab w:val="left" w:pos="450"/>
          <w:tab w:val="left" w:pos="8910"/>
        </w:tabs>
        <w:ind w:right="-36"/>
        <w:rPr>
          <w:rFonts w:ascii="Times New Roman" w:hAnsi="Times New Roman"/>
        </w:rPr>
      </w:pPr>
      <w:r w:rsidRPr="00955E1D">
        <w:rPr>
          <w:rFonts w:ascii="Times New Roman" w:hAnsi="Times New Roman"/>
        </w:rPr>
        <w:t>II.</w:t>
      </w:r>
      <w:r>
        <w:rPr>
          <w:rFonts w:ascii="Times New Roman" w:hAnsi="Times New Roman"/>
        </w:rPr>
        <w:tab/>
      </w:r>
      <w:r w:rsidRPr="00955E1D">
        <w:rPr>
          <w:rFonts w:ascii="Times New Roman" w:hAnsi="Times New Roman"/>
        </w:rPr>
        <w:t>Network Access</w:t>
      </w:r>
      <w:r w:rsidRPr="00955E1D">
        <w:rPr>
          <w:rFonts w:ascii="Times New Roman" w:hAnsi="Times New Roman"/>
        </w:rPr>
        <w:tab/>
        <w:t>20</w:t>
      </w:r>
    </w:p>
    <w:p w14:paraId="73DC5CC8" w14:textId="77777777" w:rsidR="0001399A" w:rsidRPr="00955E1D" w:rsidRDefault="0001399A" w:rsidP="0001399A">
      <w:pPr>
        <w:tabs>
          <w:tab w:val="left" w:pos="450"/>
          <w:tab w:val="left" w:pos="8910"/>
        </w:tabs>
        <w:ind w:right="-36"/>
        <w:rPr>
          <w:rFonts w:ascii="Times New Roman" w:hAnsi="Times New Roman"/>
        </w:rPr>
      </w:pPr>
      <w:r w:rsidRPr="00955E1D">
        <w:rPr>
          <w:rFonts w:ascii="Times New Roman" w:hAnsi="Times New Roman"/>
        </w:rPr>
        <w:t>III.</w:t>
      </w:r>
      <w:r>
        <w:rPr>
          <w:rFonts w:ascii="Times New Roman" w:hAnsi="Times New Roman"/>
        </w:rPr>
        <w:tab/>
      </w:r>
      <w:r w:rsidRPr="00955E1D">
        <w:rPr>
          <w:rFonts w:ascii="Times New Roman" w:hAnsi="Times New Roman"/>
        </w:rPr>
        <w:t>Customer Service and Member Experience</w:t>
      </w:r>
      <w:r w:rsidRPr="00955E1D">
        <w:rPr>
          <w:rFonts w:ascii="Times New Roman" w:hAnsi="Times New Roman"/>
        </w:rPr>
        <w:tab/>
        <w:t>20</w:t>
      </w:r>
    </w:p>
    <w:p w14:paraId="67E0514D" w14:textId="77777777" w:rsidR="0001399A" w:rsidRPr="00955E1D" w:rsidRDefault="0001399A" w:rsidP="0001399A">
      <w:pPr>
        <w:tabs>
          <w:tab w:val="left" w:pos="450"/>
          <w:tab w:val="left" w:pos="8910"/>
        </w:tabs>
        <w:ind w:right="-36"/>
        <w:rPr>
          <w:rFonts w:ascii="Times New Roman" w:hAnsi="Times New Roman"/>
        </w:rPr>
      </w:pPr>
      <w:r w:rsidRPr="00955E1D">
        <w:rPr>
          <w:rFonts w:ascii="Times New Roman" w:hAnsi="Times New Roman"/>
        </w:rPr>
        <w:t>IV.</w:t>
      </w:r>
      <w:r>
        <w:rPr>
          <w:rFonts w:ascii="Times New Roman" w:hAnsi="Times New Roman"/>
        </w:rPr>
        <w:tab/>
      </w:r>
      <w:r w:rsidRPr="00955E1D">
        <w:rPr>
          <w:rFonts w:ascii="Times New Roman" w:hAnsi="Times New Roman"/>
        </w:rPr>
        <w:t>Administrative Services (Claims Processing, Reporting, Billing, etc.)</w:t>
      </w:r>
      <w:r w:rsidRPr="00955E1D">
        <w:rPr>
          <w:rFonts w:ascii="Times New Roman" w:hAnsi="Times New Roman"/>
        </w:rPr>
        <w:tab/>
        <w:t>20</w:t>
      </w:r>
    </w:p>
    <w:p w14:paraId="239BDF80" w14:textId="77777777" w:rsidR="0001399A" w:rsidRPr="00955E1D" w:rsidRDefault="0001399A" w:rsidP="0001399A">
      <w:pPr>
        <w:tabs>
          <w:tab w:val="left" w:pos="450"/>
          <w:tab w:val="left" w:pos="8910"/>
        </w:tabs>
        <w:ind w:right="-36"/>
        <w:rPr>
          <w:rFonts w:ascii="Times New Roman" w:hAnsi="Times New Roman"/>
        </w:rPr>
      </w:pPr>
      <w:r w:rsidRPr="00955E1D">
        <w:rPr>
          <w:rFonts w:ascii="Times New Roman" w:hAnsi="Times New Roman"/>
        </w:rPr>
        <w:t>V.</w:t>
      </w:r>
      <w:r>
        <w:rPr>
          <w:rFonts w:ascii="Times New Roman" w:hAnsi="Times New Roman"/>
        </w:rPr>
        <w:tab/>
      </w:r>
      <w:r w:rsidRPr="00955E1D">
        <w:rPr>
          <w:rFonts w:ascii="Times New Roman" w:hAnsi="Times New Roman"/>
        </w:rPr>
        <w:t>Overall cost of the so</w:t>
      </w:r>
      <w:r>
        <w:rPr>
          <w:rFonts w:ascii="Times New Roman" w:hAnsi="Times New Roman"/>
        </w:rPr>
        <w:t>licitation</w:t>
      </w:r>
      <w:r w:rsidRPr="00955E1D">
        <w:rPr>
          <w:rFonts w:ascii="Times New Roman" w:hAnsi="Times New Roman"/>
        </w:rPr>
        <w:tab/>
        <w:t>20</w:t>
      </w:r>
      <w:r w:rsidRPr="00955E1D">
        <w:rPr>
          <w:rFonts w:ascii="Times New Roman" w:hAnsi="Times New Roman"/>
        </w:rPr>
        <w:tab/>
      </w:r>
    </w:p>
    <w:p w14:paraId="2DD9F3E3" w14:textId="77777777" w:rsidR="0001399A" w:rsidRPr="00955E1D" w:rsidRDefault="0001399A" w:rsidP="0001399A">
      <w:pPr>
        <w:tabs>
          <w:tab w:val="left" w:pos="450"/>
          <w:tab w:val="left" w:pos="8820"/>
        </w:tabs>
        <w:ind w:right="-36" w:firstLine="7200"/>
        <w:rPr>
          <w:rFonts w:ascii="Times New Roman" w:hAnsi="Times New Roman"/>
        </w:rPr>
      </w:pPr>
      <w:r w:rsidRPr="00955E1D">
        <w:rPr>
          <w:rFonts w:ascii="Times New Roman" w:hAnsi="Times New Roman"/>
        </w:rPr>
        <w:t>Total Points</w:t>
      </w:r>
      <w:r w:rsidRPr="00955E1D">
        <w:rPr>
          <w:rFonts w:ascii="Times New Roman" w:hAnsi="Times New Roman"/>
        </w:rPr>
        <w:tab/>
        <w:t>100</w:t>
      </w:r>
      <w:r w:rsidRPr="00955E1D">
        <w:rPr>
          <w:rFonts w:ascii="Times New Roman" w:hAnsi="Times New Roman"/>
        </w:rPr>
        <w:tab/>
      </w:r>
    </w:p>
    <w:p w14:paraId="0E6877AD" w14:textId="38C7DDED"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7C2C125A"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FC0F49">
        <w:rPr>
          <w:rFonts w:ascii="Times New Roman" w:hAnsi="Times New Roman"/>
          <w:color w:val="000000"/>
        </w:rPr>
        <w:t xml:space="preserve"> </w:t>
      </w:r>
      <w:r w:rsidR="00FC0F49" w:rsidRPr="00FC0F49">
        <w:rPr>
          <w:rFonts w:ascii="Times New Roman" w:hAnsi="Times New Roman"/>
          <w:b/>
          <w:bCs/>
          <w:color w:val="000000"/>
        </w:rPr>
        <w:t>(example only)</w:t>
      </w:r>
      <w:r w:rsidRPr="00E11896">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01399A">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01399A">
        <w:rPr>
          <w:rFonts w:ascii="Times New Roman" w:hAnsi="Times New Roman"/>
          <w:color w:val="000000"/>
        </w:rPr>
        <w:t xml:space="preserve"> and agreement with the county’s review committee. The c</w:t>
      </w:r>
      <w:r w:rsidRPr="0001399A">
        <w:rPr>
          <w:rFonts w:ascii="Times New Roman" w:hAnsi="Times New Roman"/>
          <w:color w:val="000000"/>
        </w:rPr>
        <w:t>ounty is under no obligation to accept the lowest priced proposal and reserves the right to further negotiate services and</w:t>
      </w:r>
      <w:r w:rsidR="00601601" w:rsidRPr="0001399A">
        <w:rPr>
          <w:rFonts w:ascii="Times New Roman" w:hAnsi="Times New Roman"/>
          <w:color w:val="000000"/>
        </w:rPr>
        <w:t xml:space="preserve"> costs that are proposed. The c</w:t>
      </w:r>
      <w:r w:rsidRPr="0001399A">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bookmarkStart w:id="29" w:name="Timeline"/>
    <w:p w14:paraId="3F56E196" w14:textId="77777777" w:rsidR="00266AF3" w:rsidRPr="00E11896" w:rsidRDefault="009275D5" w:rsidP="009275D5">
      <w:pPr>
        <w:widowControl w:val="0"/>
        <w:numPr>
          <w:ilvl w:val="1"/>
          <w:numId w:val="2"/>
        </w:numPr>
        <w:tabs>
          <w:tab w:val="clear" w:pos="1440"/>
          <w:tab w:val="num" w:pos="1080"/>
        </w:tabs>
        <w:autoSpaceDE w:val="0"/>
        <w:autoSpaceDN w:val="0"/>
        <w:adjustRightInd w:val="0"/>
        <w:ind w:left="1080" w:hanging="81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"Timeline1"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Request for Proposal Timeline</w:t>
      </w:r>
      <w:r w:rsidRPr="00E11896">
        <w:rPr>
          <w:rFonts w:ascii="Times New Roman" w:hAnsi="Times New Roman"/>
          <w:u w:val="single"/>
        </w:rPr>
        <w:fldChar w:fldCharType="end"/>
      </w:r>
      <w:bookmarkEnd w:id="29"/>
    </w:p>
    <w:p w14:paraId="03191010" w14:textId="77777777" w:rsidR="00260B97" w:rsidRPr="00E11896"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7389F4C0" w14:textId="77777777" w:rsidR="00260B97" w:rsidRPr="00E11896" w:rsidRDefault="00260B97" w:rsidP="00947CE7">
      <w:pPr>
        <w:widowControl w:val="0"/>
        <w:tabs>
          <w:tab w:val="left" w:pos="720"/>
          <w:tab w:val="left" w:pos="2160"/>
        </w:tabs>
        <w:autoSpaceDE w:val="0"/>
        <w:autoSpaceDN w:val="0"/>
        <w:adjustRightInd w:val="0"/>
        <w:rPr>
          <w:rFonts w:ascii="Times New Roman" w:hAnsi="Times New Roman"/>
        </w:rPr>
      </w:pPr>
    </w:p>
    <w:p w14:paraId="129F3133" w14:textId="77777777" w:rsidR="0001399A" w:rsidRPr="003F5C56" w:rsidRDefault="0001399A" w:rsidP="0001399A">
      <w:pPr>
        <w:tabs>
          <w:tab w:val="left" w:pos="8910"/>
        </w:tabs>
        <w:rPr>
          <w:rFonts w:ascii="Times New Roman" w:hAnsi="Times New Roman"/>
          <w:b/>
          <w:bCs/>
        </w:rPr>
      </w:pPr>
      <w:r w:rsidRPr="003F5C56">
        <w:rPr>
          <w:rFonts w:ascii="Times New Roman" w:hAnsi="Times New Roman"/>
          <w:b/>
          <w:bCs/>
        </w:rPr>
        <w:t>Distribution of Request for Proposal to interested parties</w:t>
      </w:r>
      <w:r w:rsidRPr="003F5C56">
        <w:rPr>
          <w:rFonts w:ascii="Times New Roman" w:hAnsi="Times New Roman"/>
          <w:b/>
          <w:bCs/>
        </w:rPr>
        <w:tab/>
        <w:t>April 27, 2026</w:t>
      </w:r>
    </w:p>
    <w:p w14:paraId="002F1F76" w14:textId="77777777" w:rsidR="0001399A" w:rsidRPr="003F5C56" w:rsidRDefault="0001399A" w:rsidP="0001399A">
      <w:pPr>
        <w:tabs>
          <w:tab w:val="left" w:pos="9000"/>
        </w:tabs>
        <w:rPr>
          <w:rFonts w:ascii="Times New Roman" w:hAnsi="Times New Roman"/>
          <w:b/>
          <w:bCs/>
        </w:rPr>
      </w:pPr>
      <w:r w:rsidRPr="003F5C56">
        <w:rPr>
          <w:rFonts w:ascii="Times New Roman" w:hAnsi="Times New Roman"/>
          <w:b/>
        </w:rPr>
        <w:t>Questions and clarifications submitted via email by 5:00 pm CDT</w:t>
      </w:r>
      <w:r w:rsidRPr="003F5C56">
        <w:rPr>
          <w:rFonts w:ascii="Times New Roman" w:hAnsi="Times New Roman"/>
          <w:bCs/>
        </w:rPr>
        <w:tab/>
      </w:r>
      <w:r w:rsidRPr="003F5C56">
        <w:rPr>
          <w:rFonts w:ascii="Times New Roman" w:hAnsi="Times New Roman"/>
          <w:b/>
          <w:bCs/>
        </w:rPr>
        <w:t>May 4, 2026</w:t>
      </w:r>
    </w:p>
    <w:p w14:paraId="2AD6B29B" w14:textId="77777777" w:rsidR="0001399A" w:rsidRPr="003F5C56" w:rsidRDefault="0001399A" w:rsidP="0001399A">
      <w:pPr>
        <w:tabs>
          <w:tab w:val="left" w:pos="9000"/>
        </w:tabs>
        <w:rPr>
          <w:rFonts w:ascii="Times New Roman" w:hAnsi="Times New Roman"/>
          <w:bCs/>
        </w:rPr>
      </w:pPr>
      <w:r w:rsidRPr="003F5C56">
        <w:rPr>
          <w:rFonts w:ascii="Times New Roman" w:hAnsi="Times New Roman"/>
          <w:b/>
        </w:rPr>
        <w:t>Addendum Issued by 5:00 pm CDT</w:t>
      </w:r>
      <w:r w:rsidRPr="003F5C56">
        <w:rPr>
          <w:rFonts w:ascii="Times New Roman" w:hAnsi="Times New Roman"/>
          <w:bCs/>
        </w:rPr>
        <w:tab/>
      </w:r>
      <w:r w:rsidRPr="003F5C56">
        <w:rPr>
          <w:rFonts w:ascii="Times New Roman" w:hAnsi="Times New Roman"/>
          <w:b/>
          <w:bCs/>
        </w:rPr>
        <w:t>May 11, 2026</w:t>
      </w:r>
    </w:p>
    <w:p w14:paraId="098EBBC1" w14:textId="77777777" w:rsidR="0001399A" w:rsidRPr="003F5C56" w:rsidRDefault="0001399A" w:rsidP="0001399A">
      <w:pPr>
        <w:tabs>
          <w:tab w:val="left" w:pos="9000"/>
        </w:tabs>
        <w:rPr>
          <w:rFonts w:ascii="Times New Roman" w:hAnsi="Times New Roman"/>
          <w:b/>
        </w:rPr>
      </w:pPr>
      <w:r w:rsidRPr="003F5C56">
        <w:rPr>
          <w:rFonts w:ascii="Times New Roman" w:hAnsi="Times New Roman"/>
          <w:b/>
        </w:rPr>
        <w:t>Proposal due before 1:45 pm CDT</w:t>
      </w:r>
      <w:r w:rsidRPr="003F5C56">
        <w:rPr>
          <w:rFonts w:ascii="Times New Roman" w:hAnsi="Times New Roman"/>
          <w:b/>
        </w:rPr>
        <w:tab/>
      </w:r>
      <w:r w:rsidRPr="003F5C56">
        <w:rPr>
          <w:rFonts w:ascii="Times New Roman" w:hAnsi="Times New Roman"/>
          <w:b/>
          <w:bCs/>
        </w:rPr>
        <w:t>May 19, 2026</w:t>
      </w:r>
    </w:p>
    <w:p w14:paraId="43C59C00" w14:textId="77777777" w:rsidR="0001399A" w:rsidRPr="003F5C56" w:rsidRDefault="0001399A" w:rsidP="0001399A">
      <w:pPr>
        <w:tabs>
          <w:tab w:val="left" w:pos="8010"/>
        </w:tabs>
        <w:rPr>
          <w:rFonts w:ascii="Times New Roman" w:hAnsi="Times New Roman"/>
          <w:b/>
          <w:bCs/>
        </w:rPr>
      </w:pPr>
      <w:r w:rsidRPr="003F5C56">
        <w:rPr>
          <w:rFonts w:ascii="Times New Roman" w:hAnsi="Times New Roman"/>
          <w:b/>
        </w:rPr>
        <w:t>Evaluation Period</w:t>
      </w:r>
      <w:r>
        <w:rPr>
          <w:rFonts w:ascii="Times New Roman" w:hAnsi="Times New Roman"/>
          <w:b/>
        </w:rPr>
        <w:tab/>
      </w:r>
      <w:r w:rsidRPr="003F5C56">
        <w:rPr>
          <w:rFonts w:ascii="Times New Roman" w:hAnsi="Times New Roman"/>
          <w:b/>
          <w:bCs/>
        </w:rPr>
        <w:t>May 20, 2026 – June 5, 2026</w:t>
      </w:r>
    </w:p>
    <w:p w14:paraId="0EFE9162" w14:textId="77777777" w:rsidR="0001399A" w:rsidRPr="003F5C56" w:rsidRDefault="0001399A" w:rsidP="0001399A">
      <w:pPr>
        <w:tabs>
          <w:tab w:val="left" w:pos="9000"/>
        </w:tabs>
        <w:rPr>
          <w:rFonts w:ascii="Times New Roman" w:hAnsi="Times New Roman"/>
          <w:b/>
        </w:rPr>
      </w:pPr>
      <w:r w:rsidRPr="003F5C56">
        <w:rPr>
          <w:rFonts w:ascii="Times New Roman" w:hAnsi="Times New Roman"/>
          <w:b/>
        </w:rPr>
        <w:t>Board of Bids and Contracts Recommendation</w:t>
      </w:r>
      <w:r w:rsidRPr="003F5C56">
        <w:rPr>
          <w:rFonts w:ascii="Times New Roman" w:hAnsi="Times New Roman"/>
          <w:b/>
        </w:rPr>
        <w:tab/>
      </w:r>
      <w:r w:rsidRPr="003F5C56">
        <w:rPr>
          <w:rFonts w:ascii="Times New Roman" w:hAnsi="Times New Roman"/>
          <w:b/>
          <w:bCs/>
        </w:rPr>
        <w:t>June 11, 2026</w:t>
      </w:r>
    </w:p>
    <w:p w14:paraId="571C06DC" w14:textId="77777777" w:rsidR="0001399A" w:rsidRPr="003F5C56" w:rsidRDefault="0001399A" w:rsidP="0001399A">
      <w:pPr>
        <w:tabs>
          <w:tab w:val="left" w:pos="9000"/>
        </w:tabs>
        <w:rPr>
          <w:rFonts w:ascii="Times New Roman" w:hAnsi="Times New Roman"/>
          <w:bCs/>
        </w:rPr>
      </w:pPr>
      <w:r w:rsidRPr="003F5C56">
        <w:rPr>
          <w:rFonts w:ascii="Times New Roman" w:hAnsi="Times New Roman"/>
          <w:b/>
        </w:rPr>
        <w:t>Board of County Commission Award</w:t>
      </w:r>
      <w:r w:rsidRPr="003F5C56">
        <w:rPr>
          <w:rFonts w:ascii="Times New Roman" w:hAnsi="Times New Roman"/>
          <w:bCs/>
        </w:rPr>
        <w:tab/>
      </w:r>
      <w:r w:rsidRPr="003F5C56">
        <w:rPr>
          <w:rFonts w:ascii="Times New Roman" w:hAnsi="Times New Roman"/>
          <w:b/>
          <w:bCs/>
        </w:rPr>
        <w:t>June 17, 2026</w:t>
      </w:r>
    </w:p>
    <w:p w14:paraId="7E02CB13" w14:textId="77777777" w:rsidR="00260B97" w:rsidRDefault="00260B97" w:rsidP="00266AF3">
      <w:pPr>
        <w:widowControl w:val="0"/>
        <w:tabs>
          <w:tab w:val="left" w:pos="720"/>
          <w:tab w:val="left" w:pos="2160"/>
        </w:tabs>
        <w:autoSpaceDE w:val="0"/>
        <w:autoSpaceDN w:val="0"/>
        <w:adjustRightInd w:val="0"/>
        <w:rPr>
          <w:rFonts w:ascii="Times New Roman" w:hAnsi="Times New Roman"/>
          <w:u w:val="single"/>
        </w:rPr>
      </w:pPr>
    </w:p>
    <w:bookmarkStart w:id="30" w:name="Payment"/>
    <w:p w14:paraId="349E987C" w14:textId="77777777" w:rsidR="00266AF3" w:rsidRPr="00E11896" w:rsidRDefault="00DB1F50" w:rsidP="00DB1F50">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"Payment1"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Contract Period and Payment Terms</w:t>
      </w:r>
      <w:r w:rsidRPr="00E11896">
        <w:rPr>
          <w:rFonts w:ascii="Times New Roman" w:hAnsi="Times New Roman"/>
          <w:u w:val="single"/>
        </w:rPr>
        <w:fldChar w:fldCharType="end"/>
      </w:r>
      <w:bookmarkEnd w:id="30"/>
    </w:p>
    <w:p w14:paraId="5502C4F8" w14:textId="77777777" w:rsidR="002E5DE1" w:rsidRPr="00B45610" w:rsidRDefault="00260B97" w:rsidP="0001399A">
      <w:pPr>
        <w:tabs>
          <w:tab w:val="left" w:pos="720"/>
          <w:tab w:val="left" w:pos="1440"/>
          <w:tab w:val="left" w:pos="2160"/>
        </w:tabs>
        <w:rPr>
          <w:rFonts w:ascii="Times New Roman" w:hAnsi="Times New Roman"/>
        </w:rPr>
      </w:pPr>
      <w:r w:rsidRPr="00E11896">
        <w:rPr>
          <w:rFonts w:ascii="Times New Roman" w:hAnsi="Times New Roman"/>
        </w:rPr>
        <w:t>A contractual period will begin following Board of County Commissioners (BoCC) approval of the successful firm(s) and continue for a period of</w:t>
      </w:r>
      <w:r w:rsidR="002E5DE1">
        <w:rPr>
          <w:rFonts w:ascii="Times New Roman" w:hAnsi="Times New Roman"/>
        </w:rPr>
        <w:t xml:space="preserve"> </w:t>
      </w:r>
      <w:r w:rsidR="002E5DE1" w:rsidRPr="00B45610">
        <w:rPr>
          <w:rFonts w:ascii="Times New Roman" w:hAnsi="Times New Roman"/>
        </w:rPr>
        <w:t xml:space="preserve">three (3) </w:t>
      </w:r>
      <w:r w:rsidR="002E5DE1" w:rsidRPr="001D2EBB">
        <w:rPr>
          <w:rFonts w:ascii="Times New Roman" w:hAnsi="Times New Roman"/>
        </w:rPr>
        <w:t xml:space="preserve">years beginning January </w:t>
      </w:r>
      <w:r w:rsidR="002E5DE1" w:rsidRPr="00B45610">
        <w:rPr>
          <w:rFonts w:ascii="Times New Roman" w:hAnsi="Times New Roman"/>
        </w:rPr>
        <w:t>1, 202</w:t>
      </w:r>
      <w:r w:rsidR="002E5DE1">
        <w:rPr>
          <w:rFonts w:ascii="Times New Roman" w:hAnsi="Times New Roman"/>
        </w:rPr>
        <w:t>7</w:t>
      </w:r>
      <w:r w:rsidR="002E5DE1" w:rsidRPr="00B45610">
        <w:rPr>
          <w:rFonts w:ascii="Times New Roman" w:hAnsi="Times New Roman"/>
        </w:rPr>
        <w:t xml:space="preserve"> for a period of three (3) years ending December 31, 202</w:t>
      </w:r>
      <w:r w:rsidR="002E5DE1">
        <w:rPr>
          <w:rFonts w:ascii="Times New Roman" w:hAnsi="Times New Roman"/>
        </w:rPr>
        <w:t>9</w:t>
      </w:r>
      <w:r w:rsidR="002E5DE1" w:rsidRPr="00B45610">
        <w:rPr>
          <w:rFonts w:ascii="Times New Roman" w:hAnsi="Times New Roman"/>
        </w:rPr>
        <w:t xml:space="preserve"> with two (2) one (1</w:t>
      </w:r>
      <w:r w:rsidR="002E5DE1">
        <w:rPr>
          <w:rFonts w:ascii="Times New Roman" w:hAnsi="Times New Roman"/>
        </w:rPr>
        <w:t>) year options to renew at the c</w:t>
      </w:r>
      <w:r w:rsidR="002E5DE1" w:rsidRPr="00B45610">
        <w:rPr>
          <w:rFonts w:ascii="Times New Roman" w:hAnsi="Times New Roman"/>
        </w:rPr>
        <w:t xml:space="preserve">ounty’s sole discretion.   </w:t>
      </w:r>
    </w:p>
    <w:p w14:paraId="6E60677F" w14:textId="77777777" w:rsidR="00260B97" w:rsidRPr="00E11896" w:rsidRDefault="00260B97" w:rsidP="00947CE7">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6"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p w14:paraId="34B5C557" w14:textId="77777777" w:rsidR="0001399A" w:rsidRDefault="0001399A">
      <w:pPr>
        <w:rPr>
          <w:rFonts w:ascii="Times New Roman" w:hAnsi="Times New Roman"/>
          <w:u w:val="single"/>
        </w:rPr>
      </w:pPr>
      <w:bookmarkStart w:id="31" w:name="Insurance"/>
      <w:r>
        <w:rPr>
          <w:rFonts w:ascii="Times New Roman" w:hAnsi="Times New Roman"/>
          <w:u w:val="single"/>
        </w:rPr>
        <w:br w:type="page"/>
      </w:r>
    </w:p>
    <w:p w14:paraId="3A433265" w14:textId="5AD83D55" w:rsidR="00FC4C66" w:rsidRPr="00E11896" w:rsidRDefault="006E179E" w:rsidP="005738FB">
      <w:pPr>
        <w:numPr>
          <w:ilvl w:val="1"/>
          <w:numId w:val="2"/>
        </w:numPr>
        <w:tabs>
          <w:tab w:val="clear" w:pos="1440"/>
          <w:tab w:val="num" w:pos="1080"/>
        </w:tabs>
        <w:autoSpaceDE w:val="0"/>
        <w:autoSpaceDN w:val="0"/>
        <w:adjustRightInd w:val="0"/>
        <w:ind w:hanging="1170"/>
        <w:rPr>
          <w:rFonts w:ascii="Times New Roman" w:hAnsi="Times New Roman"/>
        </w:rPr>
      </w:pPr>
      <w:hyperlink w:anchor="Insurance1" w:history="1">
        <w:r w:rsidRPr="00E11896">
          <w:rPr>
            <w:rStyle w:val="Hyperlink"/>
            <w:rFonts w:ascii="Times New Roman" w:hAnsi="Times New Roman"/>
          </w:rPr>
          <w:t>Insurance Requirements</w:t>
        </w:r>
      </w:hyperlink>
      <w:bookmarkEnd w:id="31"/>
    </w:p>
    <w:p w14:paraId="3EF12D59" w14:textId="0AAA34B3"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01399A">
        <w:rPr>
          <w:rFonts w:ascii="Times New Roman" w:hAnsi="Times New Roman"/>
        </w:rPr>
        <w:t>firm</w:t>
      </w:r>
      <w:r w:rsidRPr="00E11896">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Pr>
          <w:rFonts w:ascii="Times New Roman" w:hAnsi="Times New Roman"/>
        </w:rPr>
        <w:t>three (</w:t>
      </w:r>
      <w:r w:rsidRPr="00E11896">
        <w:rPr>
          <w:rFonts w:ascii="Times New Roman" w:hAnsi="Times New Roman"/>
        </w:rPr>
        <w:t>3</w:t>
      </w:r>
      <w:r w:rsidR="004B1AE1">
        <w:rPr>
          <w:rFonts w:ascii="Times New Roman" w:hAnsi="Times New Roman"/>
        </w:rPr>
        <w:t>)</w:t>
      </w:r>
      <w:r w:rsidRPr="00E11896">
        <w:rPr>
          <w:rFonts w:ascii="Times New Roman" w:hAnsi="Times New Roman"/>
        </w:rPr>
        <w:t xml:space="preserve"> years past completion of the project. </w:t>
      </w:r>
      <w:r w:rsidR="0001399A">
        <w:rPr>
          <w:rFonts w:ascii="Times New Roman" w:hAnsi="Times New Roman"/>
        </w:rPr>
        <w:t>Firm</w:t>
      </w:r>
      <w:r w:rsidRPr="00E11896">
        <w:rPr>
          <w:rFonts w:ascii="Times New Roman" w:hAnsi="Times New Roman"/>
        </w:rPr>
        <w:t xml:space="preserve"> shall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082975CD" w:rsidR="000A2085" w:rsidRPr="00E11896" w:rsidRDefault="000A2085" w:rsidP="00947CE7">
      <w:pPr>
        <w:rPr>
          <w:rFonts w:ascii="Times New Roman" w:hAnsi="Times New Roman"/>
          <w:b/>
          <w:i/>
        </w:rPr>
      </w:pPr>
      <w:r w:rsidRPr="00E11896">
        <w:rPr>
          <w:rFonts w:ascii="Times New Roman" w:hAnsi="Times New Roman"/>
        </w:rPr>
        <w:t xml:space="preserve">It is the responsibility of </w:t>
      </w:r>
      <w:r w:rsidR="0001399A">
        <w:rPr>
          <w:rFonts w:ascii="Times New Roman" w:hAnsi="Times New Roman"/>
        </w:rPr>
        <w:t>the firm</w:t>
      </w:r>
      <w:r w:rsidRPr="00E11896">
        <w:rPr>
          <w:rFonts w:ascii="Times New Roman" w:hAnsi="Times New Roman"/>
        </w:rPr>
        <w:t xml:space="preserve"> to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06732883" w14:textId="77777777" w:rsidR="0001399A" w:rsidRPr="001B4CE3" w:rsidRDefault="0001399A" w:rsidP="0001399A">
      <w:pPr>
        <w:rPr>
          <w:rFonts w:ascii="Times New Roman" w:hAnsi="Times New Roman"/>
          <w:b/>
        </w:rPr>
      </w:pPr>
      <w:r w:rsidRPr="001B4CE3">
        <w:rPr>
          <w:rFonts w:ascii="Times New Roman" w:hAnsi="Times New Roman"/>
          <w:b/>
        </w:rPr>
        <w:t>Workers’ Compensation:</w:t>
      </w:r>
    </w:p>
    <w:p w14:paraId="0AE5DFEB" w14:textId="77777777" w:rsidR="0001399A" w:rsidRPr="001B4CE3" w:rsidRDefault="0001399A" w:rsidP="0001399A">
      <w:pPr>
        <w:tabs>
          <w:tab w:val="left" w:pos="720"/>
          <w:tab w:val="left" w:pos="8910"/>
        </w:tabs>
        <w:rPr>
          <w:rFonts w:ascii="Times New Roman" w:hAnsi="Times New Roman"/>
        </w:rPr>
      </w:pPr>
      <w:r w:rsidRPr="001B4CE3">
        <w:rPr>
          <w:rFonts w:ascii="Times New Roman" w:hAnsi="Times New Roman"/>
        </w:rPr>
        <w:tab/>
        <w:t>Applicable coverage per State Statutes</w:t>
      </w:r>
      <w:r w:rsidRPr="001B4CE3">
        <w:rPr>
          <w:rFonts w:ascii="Times New Roman" w:hAnsi="Times New Roman"/>
        </w:rPr>
        <w:tab/>
      </w:r>
    </w:p>
    <w:p w14:paraId="2FCBE1EF" w14:textId="77777777" w:rsidR="0001399A" w:rsidRPr="001B4CE3" w:rsidRDefault="0001399A" w:rsidP="0001399A">
      <w:pPr>
        <w:tabs>
          <w:tab w:val="left" w:pos="720"/>
          <w:tab w:val="left" w:pos="8910"/>
        </w:tabs>
        <w:rPr>
          <w:rFonts w:ascii="Times New Roman" w:hAnsi="Times New Roman"/>
          <w:b/>
        </w:rPr>
      </w:pPr>
      <w:r w:rsidRPr="001B4CE3">
        <w:rPr>
          <w:rFonts w:ascii="Times New Roman" w:hAnsi="Times New Roman"/>
          <w:b/>
        </w:rPr>
        <w:tab/>
        <w:t>Employer’s Liability Insurance:</w:t>
      </w:r>
      <w:r w:rsidRPr="001B4CE3">
        <w:rPr>
          <w:rFonts w:ascii="Times New Roman" w:hAnsi="Times New Roman"/>
          <w:b/>
        </w:rPr>
        <w:tab/>
      </w:r>
      <w:r w:rsidRPr="001B4CE3">
        <w:rPr>
          <w:rFonts w:ascii="Times New Roman" w:hAnsi="Times New Roman"/>
        </w:rPr>
        <w:t>$500,000.00</w:t>
      </w:r>
    </w:p>
    <w:p w14:paraId="3BA76411" w14:textId="77777777" w:rsidR="0001399A" w:rsidRPr="001B4CE3" w:rsidRDefault="0001399A" w:rsidP="0001399A">
      <w:pPr>
        <w:tabs>
          <w:tab w:val="left" w:pos="8910"/>
        </w:tabs>
        <w:rPr>
          <w:rFonts w:ascii="Times New Roman" w:hAnsi="Times New Roman"/>
        </w:rPr>
      </w:pPr>
      <w:r w:rsidRPr="001B4CE3">
        <w:rPr>
          <w:rFonts w:ascii="Times New Roman" w:hAnsi="Times New Roman"/>
          <w:b/>
        </w:rPr>
        <w:t>Commercial General Liability Insurance (on form CG 00 01 04 13 or its equivalent)</w:t>
      </w:r>
      <w:r w:rsidRPr="001B4CE3">
        <w:rPr>
          <w:rFonts w:ascii="Times New Roman" w:hAnsi="Times New Roman"/>
        </w:rPr>
        <w:t>:</w:t>
      </w:r>
    </w:p>
    <w:p w14:paraId="1FB6BCA4" w14:textId="77777777" w:rsidR="0001399A" w:rsidRPr="001B4CE3" w:rsidRDefault="0001399A" w:rsidP="0001399A">
      <w:pPr>
        <w:tabs>
          <w:tab w:val="left" w:pos="720"/>
          <w:tab w:val="left" w:pos="8910"/>
        </w:tabs>
        <w:rPr>
          <w:rFonts w:ascii="Times New Roman" w:hAnsi="Times New Roman"/>
        </w:rPr>
      </w:pPr>
      <w:r w:rsidRPr="001B4CE3">
        <w:rPr>
          <w:rFonts w:ascii="Times New Roman" w:hAnsi="Times New Roman"/>
        </w:rPr>
        <w:t xml:space="preserve">             Each Occurrence</w:t>
      </w:r>
      <w:r w:rsidRPr="001B4CE3">
        <w:rPr>
          <w:rFonts w:ascii="Times New Roman" w:hAnsi="Times New Roman"/>
        </w:rPr>
        <w:tab/>
        <w:t>$1,000,000.00</w:t>
      </w:r>
    </w:p>
    <w:p w14:paraId="406F9899" w14:textId="77777777" w:rsidR="0001399A" w:rsidRPr="001B4CE3" w:rsidRDefault="0001399A" w:rsidP="0001399A">
      <w:pPr>
        <w:tabs>
          <w:tab w:val="left" w:pos="8910"/>
        </w:tabs>
        <w:rPr>
          <w:rFonts w:ascii="Times New Roman" w:hAnsi="Times New Roman"/>
        </w:rPr>
      </w:pPr>
      <w:r w:rsidRPr="001B4CE3">
        <w:rPr>
          <w:rFonts w:ascii="Times New Roman" w:hAnsi="Times New Roman"/>
        </w:rPr>
        <w:t xml:space="preserve">             General Aggregate, per project</w:t>
      </w:r>
      <w:r w:rsidRPr="001B4CE3">
        <w:rPr>
          <w:rFonts w:ascii="Times New Roman" w:hAnsi="Times New Roman"/>
        </w:rPr>
        <w:tab/>
        <w:t>$2,000,000.00</w:t>
      </w:r>
    </w:p>
    <w:p w14:paraId="143E0831" w14:textId="77777777" w:rsidR="0001399A" w:rsidRPr="001B4CE3" w:rsidRDefault="0001399A" w:rsidP="0001399A">
      <w:pPr>
        <w:tabs>
          <w:tab w:val="left" w:pos="720"/>
          <w:tab w:val="left" w:pos="8910"/>
        </w:tabs>
        <w:rPr>
          <w:rFonts w:ascii="Times New Roman" w:hAnsi="Times New Roman"/>
        </w:rPr>
      </w:pPr>
      <w:r w:rsidRPr="001B4CE3">
        <w:rPr>
          <w:rFonts w:ascii="Times New Roman" w:hAnsi="Times New Roman"/>
        </w:rPr>
        <w:tab/>
        <w:t>Personal Injury</w:t>
      </w:r>
      <w:r w:rsidRPr="001B4CE3">
        <w:rPr>
          <w:rFonts w:ascii="Times New Roman" w:hAnsi="Times New Roman"/>
        </w:rPr>
        <w:tab/>
        <w:t>$1,000,000.00</w:t>
      </w:r>
    </w:p>
    <w:p w14:paraId="2ACCF4C7" w14:textId="77777777" w:rsidR="0001399A" w:rsidRPr="001B4CE3" w:rsidRDefault="0001399A" w:rsidP="0001399A">
      <w:pPr>
        <w:tabs>
          <w:tab w:val="left" w:pos="8910"/>
        </w:tabs>
        <w:ind w:firstLine="720"/>
        <w:rPr>
          <w:rFonts w:ascii="Times New Roman" w:hAnsi="Times New Roman"/>
        </w:rPr>
      </w:pPr>
      <w:r w:rsidRPr="001B4CE3">
        <w:rPr>
          <w:rFonts w:ascii="Times New Roman" w:hAnsi="Times New Roman"/>
        </w:rPr>
        <w:t>Products and Completed Operations Aggregate</w:t>
      </w:r>
      <w:r w:rsidRPr="001B4CE3">
        <w:rPr>
          <w:rFonts w:ascii="Times New Roman" w:hAnsi="Times New Roman"/>
        </w:rPr>
        <w:tab/>
        <w:t>$2,000,000.00</w:t>
      </w:r>
    </w:p>
    <w:p w14:paraId="13D739E2" w14:textId="77777777" w:rsidR="0001399A" w:rsidRPr="001B4CE3" w:rsidRDefault="0001399A" w:rsidP="0001399A">
      <w:pPr>
        <w:tabs>
          <w:tab w:val="left" w:pos="8910"/>
        </w:tabs>
        <w:rPr>
          <w:rFonts w:ascii="Times New Roman" w:hAnsi="Times New Roman"/>
          <w:b/>
        </w:rPr>
      </w:pPr>
      <w:r w:rsidRPr="001B4CE3">
        <w:rPr>
          <w:rFonts w:ascii="Times New Roman" w:hAnsi="Times New Roman"/>
          <w:b/>
        </w:rPr>
        <w:t>Automobile Liability:</w:t>
      </w:r>
    </w:p>
    <w:p w14:paraId="42D4406F" w14:textId="77777777" w:rsidR="0001399A" w:rsidRPr="001B4CE3" w:rsidRDefault="0001399A" w:rsidP="0001399A">
      <w:pPr>
        <w:tabs>
          <w:tab w:val="left" w:pos="720"/>
          <w:tab w:val="left" w:pos="8910"/>
        </w:tabs>
        <w:rPr>
          <w:rFonts w:ascii="Times New Roman" w:hAnsi="Times New Roman"/>
        </w:rPr>
      </w:pPr>
      <w:r w:rsidRPr="001B4CE3">
        <w:rPr>
          <w:rFonts w:ascii="Times New Roman" w:hAnsi="Times New Roman"/>
          <w:b/>
        </w:rPr>
        <w:tab/>
      </w:r>
      <w:r w:rsidRPr="001B4CE3">
        <w:rPr>
          <w:rFonts w:ascii="Times New Roman" w:hAnsi="Times New Roman"/>
        </w:rPr>
        <w:t>Combined single limit</w:t>
      </w:r>
      <w:r w:rsidRPr="001B4CE3">
        <w:rPr>
          <w:rFonts w:ascii="Times New Roman" w:hAnsi="Times New Roman"/>
        </w:rPr>
        <w:tab/>
        <w:t>$500,000.00</w:t>
      </w:r>
    </w:p>
    <w:p w14:paraId="4079500B" w14:textId="77777777" w:rsidR="0001399A" w:rsidRPr="001B4CE3" w:rsidRDefault="0001399A" w:rsidP="0001399A">
      <w:pPr>
        <w:rPr>
          <w:rFonts w:ascii="Times New Roman" w:hAnsi="Times New Roman"/>
          <w:b/>
        </w:rPr>
      </w:pPr>
      <w:r w:rsidRPr="001B4CE3">
        <w:rPr>
          <w:rFonts w:ascii="Times New Roman" w:hAnsi="Times New Roman"/>
          <w:b/>
        </w:rPr>
        <w:t xml:space="preserve">Umbrella Liability: </w:t>
      </w:r>
    </w:p>
    <w:p w14:paraId="09008BDE" w14:textId="77777777" w:rsidR="0001399A" w:rsidRPr="001B4CE3" w:rsidRDefault="0001399A" w:rsidP="0001399A">
      <w:pPr>
        <w:ind w:firstLine="720"/>
        <w:rPr>
          <w:rFonts w:ascii="Times New Roman" w:hAnsi="Times New Roman"/>
        </w:rPr>
      </w:pPr>
      <w:r w:rsidRPr="001B4CE3">
        <w:rPr>
          <w:rFonts w:ascii="Times New Roman" w:hAnsi="Times New Roman"/>
        </w:rPr>
        <w:t>Following form for both the general liability and automobile</w:t>
      </w:r>
    </w:p>
    <w:p w14:paraId="75027D44" w14:textId="77777777" w:rsidR="0001399A" w:rsidRPr="001B4CE3" w:rsidRDefault="0001399A" w:rsidP="0001399A">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7B8C8DB0" w14:textId="77777777" w:rsidR="0001399A" w:rsidRPr="001B4CE3" w:rsidRDefault="0001399A" w:rsidP="0001399A">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5A24A008" w14:textId="77777777" w:rsidR="0001399A" w:rsidRPr="001B4CE3" w:rsidRDefault="0001399A" w:rsidP="0001399A">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4A1C3FED" w14:textId="77777777" w:rsidR="0001399A" w:rsidRPr="001B4CE3" w:rsidRDefault="0001399A" w:rsidP="0001399A">
      <w:pPr>
        <w:rPr>
          <w:rFonts w:ascii="Times New Roman" w:hAnsi="Times New Roman"/>
          <w:b/>
        </w:rPr>
      </w:pPr>
      <w:r w:rsidRPr="001B4CE3">
        <w:rPr>
          <w:rFonts w:ascii="Times New Roman" w:hAnsi="Times New Roman"/>
          <w:b/>
        </w:rPr>
        <w:t>Professional Liability/ Errors &amp; Omissions Insurance:</w:t>
      </w:r>
    </w:p>
    <w:p w14:paraId="38CD4BF4" w14:textId="77777777" w:rsidR="0001399A" w:rsidRPr="001B4CE3" w:rsidRDefault="0001399A" w:rsidP="0001399A">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36E795D9" w14:textId="77777777" w:rsidR="0001399A" w:rsidRPr="001B4CE3" w:rsidRDefault="0001399A" w:rsidP="0001399A">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6D6C873D" w14:textId="77777777" w:rsidR="0001399A" w:rsidRPr="001B4CE3" w:rsidRDefault="0001399A" w:rsidP="0001399A">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778D0E17" w14:textId="77777777" w:rsidR="0001399A" w:rsidRPr="001B4CE3" w:rsidRDefault="0001399A" w:rsidP="0001399A">
      <w:pPr>
        <w:rPr>
          <w:rFonts w:ascii="Times New Roman" w:hAnsi="Times New Roman"/>
          <w:b/>
        </w:rPr>
      </w:pPr>
      <w:r w:rsidRPr="001B4CE3">
        <w:rPr>
          <w:rFonts w:ascii="Times New Roman" w:hAnsi="Times New Roman"/>
          <w:b/>
        </w:rPr>
        <w:t>Pollution Liability Insurance:</w:t>
      </w:r>
    </w:p>
    <w:p w14:paraId="79628DF3" w14:textId="77777777" w:rsidR="0001399A" w:rsidRPr="001B4CE3" w:rsidRDefault="0001399A" w:rsidP="0001399A">
      <w:pPr>
        <w:rPr>
          <w:rFonts w:ascii="Times New Roman" w:hAnsi="Times New Roman"/>
          <w:b/>
        </w:rPr>
      </w:pPr>
      <w:r w:rsidRPr="001B4CE3">
        <w:rPr>
          <w:rFonts w:ascii="Times New Roman" w:hAnsi="Times New Roman"/>
          <w:b/>
        </w:rPr>
        <w:t>____ Required / __</w:t>
      </w:r>
      <w:r>
        <w:rPr>
          <w:rFonts w:ascii="Times New Roman" w:hAnsi="Times New Roman"/>
          <w:b/>
        </w:rPr>
        <w:t>X</w:t>
      </w:r>
      <w:r w:rsidRPr="001B4CE3">
        <w:rPr>
          <w:rFonts w:ascii="Times New Roman" w:hAnsi="Times New Roman"/>
          <w:b/>
        </w:rPr>
        <w:t>__ Not Required</w:t>
      </w:r>
    </w:p>
    <w:p w14:paraId="54EC9E62" w14:textId="77777777" w:rsidR="0001399A" w:rsidRPr="001B4CE3" w:rsidRDefault="0001399A" w:rsidP="0001399A">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1485003A" w14:textId="77777777" w:rsidR="0001399A" w:rsidRDefault="0001399A" w:rsidP="0001399A">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4D6676C1" w14:textId="77777777" w:rsidR="0001399A" w:rsidRDefault="0001399A" w:rsidP="0001399A">
      <w:pPr>
        <w:tabs>
          <w:tab w:val="left" w:pos="720"/>
          <w:tab w:val="left" w:pos="8910"/>
        </w:tabs>
        <w:rPr>
          <w:rFonts w:ascii="Times New Roman" w:hAnsi="Times New Roman"/>
        </w:rPr>
      </w:pPr>
    </w:p>
    <w:p w14:paraId="4AF67D95" w14:textId="77777777" w:rsidR="007A603F" w:rsidRPr="0001399A" w:rsidRDefault="007A603F" w:rsidP="006B667A">
      <w:pPr>
        <w:pStyle w:val="NormalWeb"/>
        <w:spacing w:before="0" w:beforeAutospacing="0" w:after="150" w:afterAutospacing="0"/>
        <w:rPr>
          <w:b/>
          <w:bCs/>
          <w:i/>
          <w:iCs/>
          <w:color w:val="auto"/>
          <w:sz w:val="22"/>
          <w:szCs w:val="20"/>
        </w:rPr>
      </w:pPr>
      <w:r w:rsidRPr="0001399A">
        <w:rPr>
          <w:rStyle w:val="Emphasis"/>
          <w:b/>
          <w:bCs/>
          <w:color w:val="auto"/>
          <w:sz w:val="22"/>
          <w:szCs w:val="20"/>
        </w:rPr>
        <w:t>Special Risks or Circumstances:</w:t>
      </w:r>
    </w:p>
    <w:p w14:paraId="6D3CA547" w14:textId="77777777" w:rsidR="007A603F" w:rsidRPr="0001399A" w:rsidRDefault="007A603F" w:rsidP="006B667A">
      <w:pPr>
        <w:pStyle w:val="NormalWeb"/>
        <w:spacing w:before="0" w:beforeAutospacing="0" w:after="150" w:afterAutospacing="0"/>
        <w:rPr>
          <w:b/>
          <w:color w:val="auto"/>
          <w:sz w:val="22"/>
          <w:szCs w:val="22"/>
        </w:rPr>
      </w:pPr>
      <w:r w:rsidRPr="0001399A">
        <w:rPr>
          <w:b/>
          <w:i/>
          <w:iCs/>
          <w:color w:val="auto"/>
          <w:sz w:val="22"/>
          <w:szCs w:val="20"/>
        </w:rPr>
        <w:t xml:space="preserve">Entity reserves the right to modify, by written contract, these requirements, including limits, based on the nature of the </w:t>
      </w:r>
      <w:r w:rsidRPr="0001399A">
        <w:rPr>
          <w:b/>
          <w:i/>
          <w:iCs/>
          <w:color w:val="auto"/>
          <w:sz w:val="22"/>
          <w:szCs w:val="22"/>
        </w:rPr>
        <w:t>risk, prior experience, insurer, coverage, or other special circumstances.</w:t>
      </w:r>
    </w:p>
    <w:p w14:paraId="4A9D8110" w14:textId="77777777" w:rsidR="007A603F" w:rsidRPr="0001399A" w:rsidRDefault="007A603F" w:rsidP="006B667A">
      <w:pPr>
        <w:pStyle w:val="NormalWeb"/>
        <w:spacing w:before="0" w:beforeAutospacing="0" w:after="150" w:afterAutospacing="0"/>
        <w:rPr>
          <w:b/>
          <w:color w:val="auto"/>
          <w:sz w:val="22"/>
          <w:szCs w:val="22"/>
        </w:rPr>
      </w:pPr>
      <w:r w:rsidRPr="0001399A">
        <w:rPr>
          <w:b/>
          <w:color w:val="auto"/>
          <w:sz w:val="22"/>
          <w:szCs w:val="22"/>
        </w:rPr>
        <w:t>IF CONTRACTOR IS PROVIDING CONSTRUCTION SERVICES:</w:t>
      </w:r>
    </w:p>
    <w:p w14:paraId="176D2EC9" w14:textId="77777777" w:rsidR="007A603F" w:rsidRPr="00E11896"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4F4981B1" w14:textId="77777777" w:rsidR="0001399A" w:rsidRPr="001B4CE3" w:rsidRDefault="0001399A" w:rsidP="0001399A">
      <w:pPr>
        <w:pStyle w:val="NormalWeb"/>
        <w:spacing w:before="0" w:beforeAutospacing="0" w:after="150" w:afterAutospacing="0"/>
        <w:rPr>
          <w:b/>
          <w:sz w:val="22"/>
          <w:szCs w:val="22"/>
        </w:rPr>
      </w:pPr>
      <w:r w:rsidRPr="001B4CE3">
        <w:rPr>
          <w:b/>
          <w:sz w:val="22"/>
          <w:szCs w:val="22"/>
        </w:rPr>
        <w:t>Builder’s Risk Insurance:</w:t>
      </w:r>
    </w:p>
    <w:p w14:paraId="52013E1D" w14:textId="77777777" w:rsidR="0001399A" w:rsidRPr="00E11896" w:rsidRDefault="0001399A" w:rsidP="0001399A">
      <w:pPr>
        <w:pStyle w:val="NormalWeb"/>
        <w:spacing w:before="0" w:beforeAutospacing="0" w:after="150" w:afterAutospacing="0"/>
        <w:rPr>
          <w:i/>
          <w:sz w:val="22"/>
          <w:szCs w:val="22"/>
        </w:rPr>
      </w:pPr>
      <w:r w:rsidRPr="001B4CE3">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w:t>
      </w:r>
      <w:r>
        <w:rPr>
          <w:sz w:val="22"/>
          <w:szCs w:val="22"/>
        </w:rPr>
        <w:t>Entity, Firm</w:t>
      </w:r>
      <w:r w:rsidRPr="001B4CE3">
        <w:rPr>
          <w:sz w:val="22"/>
          <w:szCs w:val="22"/>
        </w:rPr>
        <w:t>, and all Subcontractors shall be included as named insureds.</w:t>
      </w:r>
      <w:r w:rsidRPr="00B01730">
        <w:rPr>
          <w:sz w:val="22"/>
          <w:szCs w:val="22"/>
        </w:rPr>
        <w:t xml:space="preserve"> </w:t>
      </w:r>
    </w:p>
    <w:p w14:paraId="7B5B7B55" w14:textId="77777777" w:rsidR="000A2085" w:rsidRPr="00E11896" w:rsidRDefault="000A2085" w:rsidP="000A2085">
      <w:pPr>
        <w:autoSpaceDE w:val="0"/>
        <w:autoSpaceDN w:val="0"/>
        <w:adjustRightInd w:val="0"/>
        <w:ind w:left="1440"/>
        <w:rPr>
          <w:rStyle w:val="Hyperlink"/>
          <w:rFonts w:ascii="Times New Roman" w:hAnsi="Times New Roman"/>
          <w:color w:val="auto"/>
          <w:u w:val="none"/>
        </w:rPr>
      </w:pPr>
    </w:p>
    <w:bookmarkStart w:id="32" w:name="Indemnification"/>
    <w:p w14:paraId="7F975EF7" w14:textId="77777777" w:rsidR="008065A6" w:rsidRPr="00E11896" w:rsidRDefault="006218FB" w:rsidP="00563429">
      <w:pPr>
        <w:numPr>
          <w:ilvl w:val="1"/>
          <w:numId w:val="2"/>
        </w:numPr>
        <w:tabs>
          <w:tab w:val="left" w:pos="1080"/>
        </w:tabs>
        <w:autoSpaceDE w:val="0"/>
        <w:autoSpaceDN w:val="0"/>
        <w:adjustRightInd w:val="0"/>
        <w:ind w:hanging="1170"/>
        <w:rPr>
          <w:rFonts w:ascii="Times New Roman" w:hAnsi="Times New Roman"/>
        </w:rPr>
      </w:pPr>
      <w:r w:rsidRPr="00E11896">
        <w:rPr>
          <w:rStyle w:val="Hyperlink"/>
          <w:rFonts w:ascii="Times New Roman" w:hAnsi="Times New Roman"/>
        </w:rPr>
        <w:fldChar w:fldCharType="begin"/>
      </w:r>
      <w:r w:rsidRPr="00E11896">
        <w:rPr>
          <w:rStyle w:val="Hyperlink"/>
          <w:rFonts w:ascii="Times New Roman" w:hAnsi="Times New Roman"/>
        </w:rPr>
        <w:instrText xml:space="preserve"> HYPERLINK \l "Indemnification1" </w:instrText>
      </w:r>
      <w:r w:rsidRPr="00E11896">
        <w:rPr>
          <w:rStyle w:val="Hyperlink"/>
          <w:rFonts w:ascii="Times New Roman" w:hAnsi="Times New Roman"/>
        </w:rPr>
      </w:r>
      <w:r w:rsidRPr="00E11896">
        <w:rPr>
          <w:rStyle w:val="Hyperlink"/>
          <w:rFonts w:ascii="Times New Roman" w:hAnsi="Times New Roman"/>
        </w:rPr>
        <w:fldChar w:fldCharType="separate"/>
      </w:r>
      <w:r w:rsidR="008065A6" w:rsidRPr="00E11896">
        <w:rPr>
          <w:rStyle w:val="Hyperlink"/>
          <w:rFonts w:ascii="Times New Roman" w:hAnsi="Times New Roman"/>
        </w:rPr>
        <w:t>Indemnification</w:t>
      </w:r>
      <w:r w:rsidRPr="00E11896">
        <w:rPr>
          <w:rStyle w:val="Hyperlink"/>
          <w:rFonts w:ascii="Times New Roman" w:hAnsi="Times New Roman"/>
        </w:rPr>
        <w:fldChar w:fldCharType="end"/>
      </w:r>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bookmarkStart w:id="33" w:name="Confidiential"/>
    <w:p w14:paraId="70B9CC78" w14:textId="77777777" w:rsidR="002E3DDB" w:rsidRPr="00E11896" w:rsidRDefault="002E3DDB" w:rsidP="00563429">
      <w:pPr>
        <w:numPr>
          <w:ilvl w:val="1"/>
          <w:numId w:val="2"/>
        </w:numPr>
        <w:tabs>
          <w:tab w:val="clear" w:pos="1440"/>
          <w:tab w:val="num" w:pos="1080"/>
        </w:tabs>
        <w:autoSpaceDE w:val="0"/>
        <w:autoSpaceDN w:val="0"/>
        <w:adjustRightInd w:val="0"/>
        <w:ind w:hanging="1170"/>
        <w:rPr>
          <w:rFonts w:ascii="Times New Roman" w:hAnsi="Times New Roman"/>
          <w:bCs/>
          <w:u w:val="single"/>
        </w:rPr>
      </w:pPr>
      <w:r w:rsidRPr="00E11896">
        <w:rPr>
          <w:rFonts w:ascii="Times New Roman" w:hAnsi="Times New Roman"/>
          <w:bCs/>
          <w:u w:val="single"/>
        </w:rPr>
        <w:fldChar w:fldCharType="begin"/>
      </w:r>
      <w:r w:rsidRPr="00E11896">
        <w:rPr>
          <w:rFonts w:ascii="Times New Roman" w:hAnsi="Times New Roman"/>
          <w:bCs/>
          <w:u w:val="single"/>
        </w:rPr>
        <w:instrText xml:space="preserve"> HYPERLINK  \l "Confidiential1" </w:instrText>
      </w:r>
      <w:r w:rsidRPr="00E11896">
        <w:rPr>
          <w:rFonts w:ascii="Times New Roman" w:hAnsi="Times New Roman"/>
          <w:bCs/>
          <w:u w:val="single"/>
        </w:rPr>
      </w:r>
      <w:r w:rsidRPr="00E11896">
        <w:rPr>
          <w:rFonts w:ascii="Times New Roman" w:hAnsi="Times New Roman"/>
          <w:bCs/>
          <w:u w:val="single"/>
        </w:rPr>
        <w:fldChar w:fldCharType="separate"/>
      </w:r>
      <w:r w:rsidRPr="00E11896">
        <w:rPr>
          <w:rStyle w:val="Hyperlink"/>
          <w:rFonts w:ascii="Times New Roman" w:hAnsi="Times New Roman"/>
          <w:bCs/>
        </w:rPr>
        <w:t>Confidential Matters and Data Ownership</w:t>
      </w:r>
      <w:r w:rsidRPr="00E11896">
        <w:rPr>
          <w:rFonts w:ascii="Times New Roman" w:hAnsi="Times New Roman"/>
          <w:bCs/>
          <w:u w:val="single"/>
        </w:rPr>
        <w:fldChar w:fldCharType="end"/>
      </w:r>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9749947" w14:textId="78B7A9B4" w:rsidR="00703CC5" w:rsidRDefault="00703CC5">
      <w:pPr>
        <w:rPr>
          <w:rFonts w:ascii="Times New Roman" w:hAnsi="Times New Roman"/>
          <w:u w:val="single"/>
        </w:rPr>
      </w:pPr>
      <w:bookmarkStart w:id="34" w:name="Proposal_Conditions"/>
    </w:p>
    <w:p w14:paraId="615DBC99" w14:textId="34638867" w:rsidR="00225A14" w:rsidRPr="00E11896" w:rsidRDefault="00225A14" w:rsidP="00225A14">
      <w:pPr>
        <w:pStyle w:val="BodyText"/>
        <w:numPr>
          <w:ilvl w:val="0"/>
          <w:numId w:val="24"/>
        </w:numPr>
        <w:tabs>
          <w:tab w:val="left" w:pos="1080"/>
        </w:tabs>
        <w:spacing w:after="0"/>
        <w:ind w:hanging="3330"/>
        <w:jc w:val="both"/>
        <w:rPr>
          <w:sz w:val="22"/>
          <w:szCs w:val="22"/>
          <w:u w:val="single"/>
        </w:rPr>
      </w:pPr>
      <w:hyperlink w:anchor="Proposal_Conditions1" w:history="1">
        <w:r w:rsidRPr="00E11896">
          <w:rPr>
            <w:rStyle w:val="Hyperlink"/>
            <w:sz w:val="22"/>
            <w:szCs w:val="22"/>
          </w:rPr>
          <w:t>Proposal Conditions</w:t>
        </w:r>
      </w:hyperlink>
    </w:p>
    <w:bookmarkEnd w:id="34"/>
    <w:p w14:paraId="6C5CB06B" w14:textId="77777777" w:rsidR="00703CC5" w:rsidRDefault="00703CC5" w:rsidP="00A25E11">
      <w:pPr>
        <w:rPr>
          <w:rFonts w:ascii="Times New Roman" w:hAnsi="Times New Roman"/>
        </w:rPr>
      </w:pPr>
    </w:p>
    <w:p w14:paraId="51473792" w14:textId="77777777" w:rsidR="0001399A" w:rsidRPr="00315849" w:rsidRDefault="0001399A" w:rsidP="0001399A">
      <w:pPr>
        <w:jc w:val="both"/>
        <w:rPr>
          <w:rFonts w:ascii="Times New Roman" w:hAnsi="Times New Roman"/>
          <w:color w:val="0000FF"/>
          <w:u w:val="single"/>
        </w:rPr>
      </w:pPr>
      <w:hyperlink r:id="rId17" w:history="1">
        <w:r w:rsidRPr="00315849">
          <w:rPr>
            <w:rStyle w:val="Hyperlink"/>
            <w:rFonts w:ascii="Times New Roman" w:hAnsi="Times New Roman"/>
          </w:rPr>
          <w:t xml:space="preserve">https://www.sedgwickcounty.org/media/71700/proposal-tc_aod.pdf </w:t>
        </w:r>
      </w:hyperlink>
    </w:p>
    <w:p w14:paraId="342BBA61" w14:textId="77777777" w:rsidR="0001399A" w:rsidRPr="00315849" w:rsidRDefault="0001399A" w:rsidP="0001399A">
      <w:pPr>
        <w:ind w:left="360" w:hanging="360"/>
        <w:jc w:val="both"/>
        <w:rPr>
          <w:rFonts w:ascii="Times New Roman" w:hAnsi="Times New Roman"/>
        </w:rPr>
      </w:pPr>
    </w:p>
    <w:p w14:paraId="0C99D9A8" w14:textId="77777777" w:rsidR="0001399A" w:rsidRPr="00315849" w:rsidRDefault="0001399A" w:rsidP="0001399A">
      <w:pPr>
        <w:widowControl w:val="0"/>
        <w:tabs>
          <w:tab w:val="left" w:pos="1080"/>
          <w:tab w:val="left" w:pos="2160"/>
        </w:tabs>
        <w:autoSpaceDE w:val="0"/>
        <w:autoSpaceDN w:val="0"/>
        <w:adjustRightInd w:val="0"/>
        <w:ind w:left="1080"/>
        <w:rPr>
          <w:rFonts w:ascii="Times New Roman" w:hAnsi="Times New Roman"/>
        </w:rPr>
      </w:pPr>
      <w:r w:rsidRPr="00315849">
        <w:rPr>
          <w:rStyle w:val="Hyperlink"/>
          <w:rFonts w:ascii="Times New Roman" w:hAnsi="Times New Roman"/>
          <w:color w:val="auto"/>
          <w:u w:val="none"/>
        </w:rPr>
        <w:t>Sample Contract</w:t>
      </w:r>
    </w:p>
    <w:p w14:paraId="053FC146" w14:textId="77777777" w:rsidR="0001399A" w:rsidRPr="00315849" w:rsidRDefault="0001399A" w:rsidP="0001399A">
      <w:pPr>
        <w:widowControl w:val="0"/>
        <w:tabs>
          <w:tab w:val="left" w:pos="720"/>
          <w:tab w:val="left" w:pos="2160"/>
        </w:tabs>
        <w:autoSpaceDE w:val="0"/>
        <w:autoSpaceDN w:val="0"/>
        <w:adjustRightInd w:val="0"/>
        <w:rPr>
          <w:rFonts w:ascii="Times New Roman" w:hAnsi="Times New Roman"/>
        </w:rPr>
      </w:pPr>
      <w:hyperlink r:id="rId18" w:history="1">
        <w:r w:rsidRPr="00315849">
          <w:rPr>
            <w:rStyle w:val="Hyperlink"/>
            <w:rFonts w:ascii="Times New Roman" w:hAnsi="Times New Roman"/>
          </w:rPr>
          <w:t xml:space="preserve">https://www.sedgwickcounty.org/media/71702/sample-contract-kws-13024_aod.pdf </w:t>
        </w:r>
      </w:hyperlink>
    </w:p>
    <w:p w14:paraId="79E65997" w14:textId="77777777" w:rsidR="0001399A" w:rsidRPr="00315849" w:rsidRDefault="0001399A" w:rsidP="0001399A">
      <w:pPr>
        <w:widowControl w:val="0"/>
        <w:tabs>
          <w:tab w:val="left" w:pos="1080"/>
          <w:tab w:val="left" w:pos="2160"/>
        </w:tabs>
        <w:autoSpaceDE w:val="0"/>
        <w:autoSpaceDN w:val="0"/>
        <w:adjustRightInd w:val="0"/>
        <w:ind w:left="360" w:hanging="90"/>
        <w:rPr>
          <w:rFonts w:ascii="Times New Roman" w:hAnsi="Times New Roman"/>
        </w:rPr>
      </w:pPr>
      <w:r w:rsidRPr="00315849">
        <w:rPr>
          <w:rFonts w:ascii="Times New Roman" w:hAnsi="Times New Roman"/>
        </w:rPr>
        <w:tab/>
      </w:r>
    </w:p>
    <w:p w14:paraId="1507FAC8" w14:textId="77777777" w:rsidR="0001399A" w:rsidRPr="00315849" w:rsidRDefault="0001399A" w:rsidP="0001399A">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Contract Provisions for FEMA Projects (If Applicable)</w:t>
      </w:r>
    </w:p>
    <w:p w14:paraId="6E2C871F" w14:textId="77777777" w:rsidR="0001399A" w:rsidRPr="00315849" w:rsidRDefault="0001399A" w:rsidP="0001399A">
      <w:pPr>
        <w:widowControl w:val="0"/>
        <w:tabs>
          <w:tab w:val="left" w:pos="1080"/>
          <w:tab w:val="left" w:pos="2160"/>
        </w:tabs>
        <w:autoSpaceDE w:val="0"/>
        <w:autoSpaceDN w:val="0"/>
        <w:adjustRightInd w:val="0"/>
        <w:rPr>
          <w:rFonts w:ascii="Times New Roman" w:hAnsi="Times New Roman"/>
        </w:rPr>
      </w:pPr>
      <w:hyperlink r:id="rId19" w:history="1">
        <w:r w:rsidRPr="00315849">
          <w:rPr>
            <w:rStyle w:val="Hyperlink"/>
            <w:rFonts w:ascii="Times New Roman" w:hAnsi="Times New Roman"/>
          </w:rPr>
          <w:t xml:space="preserve">https://www.sedgwickcounty.org/media/72843/additional-federal-grant-contract-provisions-nfsia-grant_aod.pdf </w:t>
        </w:r>
      </w:hyperlink>
    </w:p>
    <w:p w14:paraId="3D48A081" w14:textId="77777777" w:rsidR="0001399A" w:rsidRPr="00315849" w:rsidRDefault="0001399A" w:rsidP="0001399A">
      <w:pPr>
        <w:widowControl w:val="0"/>
        <w:tabs>
          <w:tab w:val="left" w:pos="1080"/>
          <w:tab w:val="left" w:pos="2160"/>
        </w:tabs>
        <w:autoSpaceDE w:val="0"/>
        <w:autoSpaceDN w:val="0"/>
        <w:adjustRightInd w:val="0"/>
        <w:ind w:left="360" w:hanging="90"/>
        <w:rPr>
          <w:rFonts w:ascii="Times New Roman" w:hAnsi="Times New Roman"/>
        </w:rPr>
      </w:pPr>
    </w:p>
    <w:p w14:paraId="2642529A" w14:textId="77777777" w:rsidR="0001399A" w:rsidRPr="00315849" w:rsidRDefault="0001399A" w:rsidP="0001399A">
      <w:pPr>
        <w:widowControl w:val="0"/>
        <w:autoSpaceDE w:val="0"/>
        <w:autoSpaceDN w:val="0"/>
        <w:adjustRightInd w:val="0"/>
        <w:ind w:firstLine="1080"/>
        <w:rPr>
          <w:rStyle w:val="Hyperlink"/>
          <w:rFonts w:ascii="Times New Roman" w:hAnsi="Times New Roman"/>
          <w:color w:val="auto"/>
          <w:u w:val="none"/>
        </w:rPr>
      </w:pPr>
      <w:r w:rsidRPr="00315849">
        <w:rPr>
          <w:rStyle w:val="Hyperlink"/>
          <w:rFonts w:ascii="Times New Roman" w:hAnsi="Times New Roman"/>
          <w:color w:val="auto"/>
          <w:u w:val="none"/>
        </w:rPr>
        <w:t>Suspension and Debarment</w:t>
      </w:r>
    </w:p>
    <w:p w14:paraId="59679A56" w14:textId="77777777" w:rsidR="0001399A" w:rsidRPr="00315849" w:rsidRDefault="0001399A" w:rsidP="0001399A">
      <w:pPr>
        <w:rPr>
          <w:rFonts w:ascii="Times New Roman" w:hAnsi="Times New Roman"/>
        </w:rPr>
      </w:pPr>
      <w:hyperlink r:id="rId20" w:history="1">
        <w:r w:rsidRPr="00315849">
          <w:rPr>
            <w:rStyle w:val="Hyperlink"/>
            <w:rFonts w:ascii="Times New Roman" w:hAnsi="Times New Roman"/>
          </w:rPr>
          <w:t>https://www.sedgwickcounty.org/finance/purchasing/suspension-and-debarment/</w:t>
        </w:r>
      </w:hyperlink>
    </w:p>
    <w:p w14:paraId="7698BE83" w14:textId="77777777" w:rsidR="0001399A" w:rsidRPr="00315849" w:rsidRDefault="0001399A" w:rsidP="0001399A">
      <w:pPr>
        <w:rPr>
          <w:rFonts w:ascii="Times New Roman" w:hAnsi="Times New Roman"/>
        </w:rPr>
      </w:pPr>
    </w:p>
    <w:p w14:paraId="5CD1AFA8" w14:textId="77777777" w:rsidR="0001399A" w:rsidRPr="00315849" w:rsidRDefault="0001399A" w:rsidP="0001399A">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 xml:space="preserve">Protest Procedure </w:t>
      </w:r>
    </w:p>
    <w:p w14:paraId="734CBAD6" w14:textId="77777777" w:rsidR="0001399A" w:rsidRPr="00315849" w:rsidRDefault="0001399A" w:rsidP="0001399A">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 xml:space="preserve">Any protests and/or challenges to the bid process must be filed timely and pursuant to Sedgwick County’s protest procedure.  </w:t>
      </w:r>
    </w:p>
    <w:p w14:paraId="61A898C7" w14:textId="77777777" w:rsidR="0001399A" w:rsidRDefault="0001399A" w:rsidP="0001399A">
      <w:pPr>
        <w:rPr>
          <w:rStyle w:val="Hyperlink"/>
          <w:rFonts w:ascii="Times New Roman" w:hAnsi="Times New Roman"/>
        </w:rPr>
      </w:pPr>
      <w:hyperlink r:id="rId21" w:history="1">
        <w:r w:rsidRPr="00315849">
          <w:rPr>
            <w:rStyle w:val="Hyperlink"/>
            <w:rFonts w:ascii="Times New Roman" w:hAnsi="Times New Roman"/>
          </w:rPr>
          <w:t xml:space="preserve">https://www.sedgwickcounty.org/media/71701/protest-procedure-rev-4225_aod.pdf </w:t>
        </w:r>
      </w:hyperlink>
    </w:p>
    <w:p w14:paraId="09435C94" w14:textId="77777777" w:rsidR="00D13D22" w:rsidRDefault="00D13D22" w:rsidP="00477505">
      <w:pPr>
        <w:rPr>
          <w:rStyle w:val="Hyperlink"/>
          <w:rFonts w:ascii="Times New Roman" w:hAnsi="Times New Roman"/>
        </w:rPr>
      </w:pPr>
    </w:p>
    <w:p w14:paraId="1770F725" w14:textId="76668BB5" w:rsidR="00A76506"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08232FCF" w14:textId="77777777" w:rsidR="0001399A" w:rsidRDefault="0001399A">
      <w:pPr>
        <w:rPr>
          <w:rFonts w:ascii="Times New Roman" w:hAnsi="Times New Roman"/>
          <w:b/>
        </w:rPr>
      </w:pPr>
      <w:bookmarkStart w:id="35" w:name="Response_Content"/>
      <w:r>
        <w:rPr>
          <w:rFonts w:ascii="Times New Roman" w:hAnsi="Times New Roman"/>
          <w:b/>
        </w:rPr>
        <w:br w:type="page"/>
      </w:r>
    </w:p>
    <w:p w14:paraId="63C5FBB7" w14:textId="55D5DA43" w:rsidR="00725C2A" w:rsidRPr="00E11896" w:rsidRDefault="00725C2A" w:rsidP="00E53BAA">
      <w:pPr>
        <w:numPr>
          <w:ilvl w:val="0"/>
          <w:numId w:val="8"/>
        </w:numPr>
        <w:tabs>
          <w:tab w:val="left" w:pos="-1440"/>
          <w:tab w:val="left" w:pos="-720"/>
          <w:tab w:val="left" w:pos="1296"/>
          <w:tab w:val="left" w:pos="1944"/>
          <w:tab w:val="left" w:pos="2880"/>
          <w:tab w:val="left" w:pos="9360"/>
        </w:tabs>
        <w:ind w:left="720"/>
        <w:jc w:val="both"/>
        <w:rPr>
          <w:rFonts w:ascii="Times New Roman" w:hAnsi="Times New Roman"/>
          <w:b/>
          <w:u w:val="single"/>
        </w:rPr>
      </w:pPr>
      <w:r w:rsidRPr="00E11896">
        <w:rPr>
          <w:rFonts w:ascii="Times New Roman" w:hAnsi="Times New Roman"/>
          <w:b/>
        </w:rPr>
        <w:t xml:space="preserve"> </w:t>
      </w:r>
      <w:hyperlink w:anchor="Response_Content1" w:history="1">
        <w:r w:rsidRPr="00E11896">
          <w:rPr>
            <w:rStyle w:val="Hyperlink"/>
            <w:rFonts w:ascii="Times New Roman" w:hAnsi="Times New Roman"/>
            <w:b/>
          </w:rPr>
          <w:t>Required Response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8EBBD6F" w:rsidR="00725C2A" w:rsidRPr="001E06C5" w:rsidRDefault="001E06C5" w:rsidP="00E53BAA">
      <w:pPr>
        <w:numPr>
          <w:ilvl w:val="0"/>
          <w:numId w:val="8"/>
        </w:numPr>
        <w:ind w:left="720"/>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60097151" w14:textId="4E896D7B" w:rsidR="004636B8" w:rsidRPr="00206F7D" w:rsidRDefault="004636B8" w:rsidP="004636B8">
      <w:pPr>
        <w:jc w:val="center"/>
        <w:rPr>
          <w:rFonts w:ascii="Times New Roman" w:hAnsi="Times New Roman"/>
          <w:b/>
          <w:bCs/>
          <w:sz w:val="20"/>
          <w:szCs w:val="20"/>
        </w:rPr>
      </w:pPr>
      <w:r w:rsidRPr="00206F7D">
        <w:rPr>
          <w:rFonts w:ascii="Times New Roman" w:hAnsi="Times New Roman"/>
          <w:b/>
          <w:bCs/>
          <w:sz w:val="20"/>
          <w:szCs w:val="20"/>
        </w:rPr>
        <w:t xml:space="preserve">RFP </w:t>
      </w:r>
      <w:r w:rsidR="00E53BAA" w:rsidRPr="00206F7D">
        <w:rPr>
          <w:rFonts w:ascii="Times New Roman" w:hAnsi="Times New Roman"/>
          <w:b/>
          <w:bCs/>
          <w:sz w:val="20"/>
          <w:szCs w:val="20"/>
        </w:rPr>
        <w:t>#</w:t>
      </w:r>
      <w:r w:rsidR="00206F7D" w:rsidRPr="00206F7D">
        <w:rPr>
          <w:rFonts w:ascii="Times New Roman" w:hAnsi="Times New Roman"/>
          <w:b/>
          <w:bCs/>
          <w:sz w:val="20"/>
          <w:szCs w:val="20"/>
        </w:rPr>
        <w:t>26-0046</w:t>
      </w:r>
    </w:p>
    <w:p w14:paraId="37EDF788" w14:textId="77777777" w:rsidR="00FC0F49" w:rsidRDefault="00FC0F49" w:rsidP="00FC0F49">
      <w:pPr>
        <w:jc w:val="center"/>
        <w:rPr>
          <w:rFonts w:ascii="Times New Roman" w:hAnsi="Times New Roman"/>
          <w:b/>
          <w:bCs/>
          <w:caps/>
        </w:rPr>
      </w:pPr>
      <w:r w:rsidRPr="00DA64A9">
        <w:rPr>
          <w:rFonts w:ascii="Times New Roman" w:hAnsi="Times New Roman"/>
          <w:b/>
          <w:bCs/>
        </w:rPr>
        <w:t>EMPLOYEE ANCILLARY BENEFITS</w:t>
      </w:r>
      <w:r>
        <w:rPr>
          <w:rFonts w:ascii="Times New Roman" w:hAnsi="Times New Roman"/>
          <w:b/>
          <w:bCs/>
        </w:rPr>
        <w:t xml:space="preserve"> </w:t>
      </w:r>
      <w:r w:rsidRPr="00DA64A9">
        <w:rPr>
          <w:rFonts w:ascii="Times New Roman" w:hAnsi="Times New Roman"/>
          <w:b/>
          <w:bCs/>
        </w:rPr>
        <w:t>-</w:t>
      </w:r>
      <w:r>
        <w:rPr>
          <w:rFonts w:ascii="Times New Roman" w:hAnsi="Times New Roman"/>
          <w:b/>
          <w:bCs/>
        </w:rPr>
        <w:t xml:space="preserve"> </w:t>
      </w:r>
      <w:r>
        <w:rPr>
          <w:rFonts w:ascii="Times New Roman" w:hAnsi="Times New Roman"/>
          <w:b/>
          <w:bCs/>
          <w:caps/>
        </w:rPr>
        <w:t xml:space="preserve">Life, accidental death and dismemberment, </w:t>
      </w:r>
    </w:p>
    <w:p w14:paraId="3F3E0049" w14:textId="77777777" w:rsidR="00FC0F49" w:rsidRPr="00F55F21" w:rsidRDefault="00FC0F49" w:rsidP="00FC0F49">
      <w:pPr>
        <w:jc w:val="center"/>
        <w:rPr>
          <w:rFonts w:ascii="Times New Roman" w:hAnsi="Times New Roman"/>
          <w:b/>
          <w:bCs/>
          <w:caps/>
        </w:rPr>
      </w:pPr>
      <w:r>
        <w:rPr>
          <w:rFonts w:ascii="Times New Roman" w:hAnsi="Times New Roman"/>
          <w:b/>
          <w:bCs/>
          <w:caps/>
        </w:rPr>
        <w:t>and dependent life insurance</w:t>
      </w:r>
    </w:p>
    <w:p w14:paraId="261FBCC5" w14:textId="77777777" w:rsidR="00206F7D" w:rsidRPr="00F55F21" w:rsidRDefault="00206F7D" w:rsidP="00206F7D">
      <w:pPr>
        <w:jc w:val="center"/>
        <w:rPr>
          <w:rFonts w:ascii="Times New Roman" w:hAnsi="Times New Roman"/>
          <w:b/>
          <w:bCs/>
        </w:rPr>
      </w:pP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22"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t>Response Form (Page 2)</w:t>
      </w:r>
    </w:p>
    <w:p w14:paraId="0D157C84" w14:textId="567ADEBF" w:rsidR="00203B58" w:rsidRPr="00230B0C" w:rsidRDefault="00203B58" w:rsidP="00203B58">
      <w:pPr>
        <w:jc w:val="center"/>
        <w:rPr>
          <w:rFonts w:ascii="Times New Roman" w:hAnsi="Times New Roman"/>
          <w:b/>
          <w:bCs/>
        </w:rPr>
      </w:pPr>
      <w:r w:rsidRPr="00230B0C">
        <w:rPr>
          <w:rFonts w:ascii="Times New Roman" w:hAnsi="Times New Roman"/>
          <w:b/>
          <w:bCs/>
        </w:rPr>
        <w:t xml:space="preserve">REQUEST FOR </w:t>
      </w:r>
      <w:r w:rsidR="00E62EE8" w:rsidRPr="00230B0C">
        <w:rPr>
          <w:rFonts w:ascii="Times New Roman" w:hAnsi="Times New Roman"/>
          <w:b/>
          <w:bCs/>
        </w:rPr>
        <w:t>P</w:t>
      </w:r>
      <w:r w:rsidRPr="00230B0C">
        <w:rPr>
          <w:rFonts w:ascii="Times New Roman" w:hAnsi="Times New Roman"/>
          <w:b/>
          <w:bCs/>
        </w:rPr>
        <w:t xml:space="preserve">ROPOSAL </w:t>
      </w:r>
    </w:p>
    <w:p w14:paraId="0C569EE3" w14:textId="59961A6E" w:rsidR="00203B58" w:rsidRPr="00230B0C" w:rsidRDefault="00203B58" w:rsidP="00203B58">
      <w:pPr>
        <w:jc w:val="center"/>
        <w:rPr>
          <w:rFonts w:ascii="Times New Roman" w:hAnsi="Times New Roman"/>
          <w:b/>
          <w:bCs/>
        </w:rPr>
      </w:pPr>
      <w:r w:rsidRPr="00230B0C">
        <w:rPr>
          <w:rFonts w:ascii="Times New Roman" w:hAnsi="Times New Roman"/>
          <w:b/>
          <w:bCs/>
        </w:rPr>
        <w:t>RFP #</w:t>
      </w:r>
      <w:r w:rsidR="00206F7D" w:rsidRPr="00230B0C">
        <w:rPr>
          <w:rFonts w:ascii="Times New Roman" w:hAnsi="Times New Roman"/>
          <w:b/>
          <w:bCs/>
        </w:rPr>
        <w:t>26-0046</w:t>
      </w:r>
    </w:p>
    <w:p w14:paraId="489DCF3B" w14:textId="77777777" w:rsidR="00FC0F49" w:rsidRDefault="00FC0F49" w:rsidP="00FC0F49">
      <w:pPr>
        <w:jc w:val="center"/>
        <w:rPr>
          <w:rFonts w:ascii="Times New Roman" w:hAnsi="Times New Roman"/>
          <w:b/>
          <w:bCs/>
          <w:caps/>
        </w:rPr>
      </w:pPr>
      <w:r w:rsidRPr="00DA64A9">
        <w:rPr>
          <w:rFonts w:ascii="Times New Roman" w:hAnsi="Times New Roman"/>
          <w:b/>
          <w:bCs/>
        </w:rPr>
        <w:t>EMPLOYEE ANCILLARY BENEFITS</w:t>
      </w:r>
      <w:r>
        <w:rPr>
          <w:rFonts w:ascii="Times New Roman" w:hAnsi="Times New Roman"/>
          <w:b/>
          <w:bCs/>
        </w:rPr>
        <w:t xml:space="preserve"> </w:t>
      </w:r>
      <w:r w:rsidRPr="00DA64A9">
        <w:rPr>
          <w:rFonts w:ascii="Times New Roman" w:hAnsi="Times New Roman"/>
          <w:b/>
          <w:bCs/>
        </w:rPr>
        <w:t>-</w:t>
      </w:r>
      <w:r>
        <w:rPr>
          <w:rFonts w:ascii="Times New Roman" w:hAnsi="Times New Roman"/>
          <w:b/>
          <w:bCs/>
        </w:rPr>
        <w:t xml:space="preserve"> </w:t>
      </w:r>
      <w:r>
        <w:rPr>
          <w:rFonts w:ascii="Times New Roman" w:hAnsi="Times New Roman"/>
          <w:b/>
          <w:bCs/>
          <w:caps/>
        </w:rPr>
        <w:t xml:space="preserve">Life, accidental death and dismemberment, </w:t>
      </w:r>
    </w:p>
    <w:p w14:paraId="6923D4AF" w14:textId="77777777" w:rsidR="00FC0F49" w:rsidRPr="00F55F21" w:rsidRDefault="00FC0F49" w:rsidP="00FC0F49">
      <w:pPr>
        <w:jc w:val="center"/>
        <w:rPr>
          <w:rFonts w:ascii="Times New Roman" w:hAnsi="Times New Roman"/>
          <w:b/>
          <w:bCs/>
          <w:caps/>
        </w:rPr>
      </w:pPr>
      <w:r>
        <w:rPr>
          <w:rFonts w:ascii="Times New Roman" w:hAnsi="Times New Roman"/>
          <w:b/>
          <w:bCs/>
          <w:caps/>
        </w:rPr>
        <w:t>and dependent life insurance</w:t>
      </w: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651EDAEE" w14:textId="77777777" w:rsidR="00D030CC" w:rsidRPr="001B4CE3" w:rsidRDefault="00D030CC" w:rsidP="00D030CC">
      <w:pPr>
        <w:spacing w:after="160" w:line="259" w:lineRule="auto"/>
        <w:jc w:val="center"/>
        <w:rPr>
          <w:rFonts w:ascii="Times New Roman" w:hAnsi="Times New Roman"/>
          <w:b/>
        </w:rPr>
      </w:pPr>
      <w:r w:rsidRPr="001B4CE3">
        <w:rPr>
          <w:rFonts w:ascii="Times New Roman" w:hAnsi="Times New Roman"/>
          <w:b/>
        </w:rPr>
        <w:t>PRIVILEGE LOG</w:t>
      </w:r>
    </w:p>
    <w:p w14:paraId="6BC1D817" w14:textId="77777777" w:rsidR="00D030CC" w:rsidRPr="001B4CE3" w:rsidRDefault="00D030CC" w:rsidP="00D030CC">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068BDF53" w14:textId="77777777" w:rsidR="00D030CC" w:rsidRPr="001B4CE3" w:rsidRDefault="00D030CC" w:rsidP="00D030C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031518" w14:textId="77777777" w:rsidR="00D030CC" w:rsidRPr="001B4CE3" w:rsidRDefault="00D030CC" w:rsidP="00D030CC">
      <w:pPr>
        <w:tabs>
          <w:tab w:val="left" w:pos="3564"/>
        </w:tabs>
        <w:rPr>
          <w:rFonts w:ascii="Times New Roman" w:hAnsi="Times New Roman"/>
          <w:b/>
        </w:rPr>
      </w:pPr>
    </w:p>
    <w:p w14:paraId="744D1E6B" w14:textId="77777777" w:rsidR="00D030CC" w:rsidRPr="001B4CE3" w:rsidRDefault="00D030CC" w:rsidP="00D030CC">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4D94F3DE" w14:textId="77777777" w:rsidR="00D030CC" w:rsidRPr="001B4CE3" w:rsidRDefault="00D030CC" w:rsidP="00D030CC">
      <w:pPr>
        <w:tabs>
          <w:tab w:val="left" w:pos="3564"/>
        </w:tabs>
        <w:rPr>
          <w:rFonts w:ascii="Times New Roman" w:hAnsi="Times New Roman"/>
          <w:b/>
        </w:rPr>
      </w:pPr>
    </w:p>
    <w:p w14:paraId="665C755F" w14:textId="77777777" w:rsidR="00D030CC" w:rsidRPr="001B4CE3" w:rsidRDefault="00D030CC" w:rsidP="00D030C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0FA2AB" w14:textId="77777777" w:rsidR="00D030CC" w:rsidRPr="001B4CE3" w:rsidRDefault="00D030CC" w:rsidP="00D030CC">
      <w:pPr>
        <w:tabs>
          <w:tab w:val="left" w:pos="3564"/>
        </w:tabs>
        <w:rPr>
          <w:rFonts w:ascii="Times New Roman" w:hAnsi="Times New Roman"/>
          <w:b/>
        </w:rPr>
      </w:pPr>
    </w:p>
    <w:p w14:paraId="66E035D6" w14:textId="77777777" w:rsidR="00D030CC" w:rsidRPr="001B4CE3" w:rsidRDefault="00D030CC" w:rsidP="00D030CC">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427E4A07" w14:textId="77777777" w:rsidR="00D030CC" w:rsidRPr="003E0024" w:rsidRDefault="00D030CC" w:rsidP="00D030CC">
      <w:pPr>
        <w:spacing w:line="360" w:lineRule="auto"/>
        <w:rPr>
          <w:rFonts w:ascii="Times New Roman" w:hAnsi="Times New Roman"/>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13776F" w14:textId="77777777" w:rsidR="00D030CC" w:rsidRPr="00E11896" w:rsidRDefault="00D030CC" w:rsidP="00D030CC">
      <w:pPr>
        <w:rPr>
          <w:rFonts w:ascii="Times New Roman" w:hAnsi="Times New Roman"/>
          <w:b/>
          <w:bCs/>
          <w:sz w:val="20"/>
          <w:szCs w:val="20"/>
          <w:u w:val="single"/>
        </w:rPr>
      </w:pPr>
    </w:p>
    <w:sectPr w:rsidR="00D030CC" w:rsidRPr="00E11896" w:rsidSect="00E91679">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731E" w14:textId="77777777" w:rsidR="004930CF" w:rsidRDefault="004930CF" w:rsidP="00C0272E">
      <w:r>
        <w:separator/>
      </w:r>
    </w:p>
  </w:endnote>
  <w:endnote w:type="continuationSeparator" w:id="0">
    <w:p w14:paraId="0B6671CB" w14:textId="77777777" w:rsidR="004930CF" w:rsidRDefault="004930CF"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46412C73" w:rsidR="00DA6814" w:rsidRDefault="003F07EC" w:rsidP="003F07EC">
    <w:pPr>
      <w:pStyle w:val="Footer"/>
      <w:tabs>
        <w:tab w:val="clear" w:pos="4680"/>
        <w:tab w:val="center" w:pos="4140"/>
      </w:tabs>
      <w:jc w:val="right"/>
      <w:rPr>
        <w:rFonts w:ascii="Times New Roman" w:hAnsi="Times New Roman"/>
        <w:i/>
      </w:rPr>
    </w:pPr>
    <w:r w:rsidRPr="003F07EC">
      <w:rPr>
        <w:rFonts w:ascii="Times New Roman" w:hAnsi="Times New Roman"/>
        <w:i/>
      </w:rPr>
      <w:t>RFP #</w:t>
    </w:r>
    <w:r w:rsidR="00206F7D" w:rsidRPr="00AF2AC9">
      <w:rPr>
        <w:rFonts w:ascii="Times New Roman" w:hAnsi="Times New Roman"/>
        <w:i/>
        <w:iCs/>
      </w:rPr>
      <w:t>26-0046</w:t>
    </w:r>
    <w:r>
      <w:rPr>
        <w:rFonts w:ascii="Times New Roman" w:hAnsi="Times New Roman"/>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34F8" w14:textId="77777777" w:rsidR="004930CF" w:rsidRDefault="004930CF" w:rsidP="00C0272E">
      <w:r>
        <w:separator/>
      </w:r>
    </w:p>
  </w:footnote>
  <w:footnote w:type="continuationSeparator" w:id="0">
    <w:p w14:paraId="093B671B" w14:textId="77777777" w:rsidR="004930CF" w:rsidRDefault="004930CF"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24038"/>
    <w:multiLevelType w:val="hybridMultilevel"/>
    <w:tmpl w:val="FF5C06C4"/>
    <w:lvl w:ilvl="0" w:tplc="6602B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D138DD"/>
    <w:multiLevelType w:val="hybridMultilevel"/>
    <w:tmpl w:val="50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D3E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F5B34"/>
    <w:multiLevelType w:val="hybridMultilevel"/>
    <w:tmpl w:val="FD381700"/>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15:restartNumberingAfterBreak="0">
    <w:nsid w:val="42753B2E"/>
    <w:multiLevelType w:val="hybridMultilevel"/>
    <w:tmpl w:val="6712A590"/>
    <w:lvl w:ilvl="0" w:tplc="E6AE2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6" w15:restartNumberingAfterBreak="0">
    <w:nsid w:val="667B59A5"/>
    <w:multiLevelType w:val="hybridMultilevel"/>
    <w:tmpl w:val="A3F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C05DD"/>
    <w:multiLevelType w:val="hybridMultilevel"/>
    <w:tmpl w:val="493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066932">
    <w:abstractNumId w:val="20"/>
  </w:num>
  <w:num w:numId="2" w16cid:durableId="1220939250">
    <w:abstractNumId w:val="14"/>
  </w:num>
  <w:num w:numId="3" w16cid:durableId="1314986485">
    <w:abstractNumId w:val="0"/>
  </w:num>
  <w:num w:numId="4" w16cid:durableId="966862388">
    <w:abstractNumId w:val="5"/>
  </w:num>
  <w:num w:numId="5" w16cid:durableId="2108649678">
    <w:abstractNumId w:val="32"/>
  </w:num>
  <w:num w:numId="6" w16cid:durableId="77141066">
    <w:abstractNumId w:val="2"/>
  </w:num>
  <w:num w:numId="7" w16cid:durableId="933519520">
    <w:abstractNumId w:val="24"/>
  </w:num>
  <w:num w:numId="8" w16cid:durableId="2094011467">
    <w:abstractNumId w:val="23"/>
  </w:num>
  <w:num w:numId="9" w16cid:durableId="739403939">
    <w:abstractNumId w:val="30"/>
  </w:num>
  <w:num w:numId="10" w16cid:durableId="1679652224">
    <w:abstractNumId w:val="19"/>
  </w:num>
  <w:num w:numId="11" w16cid:durableId="163127522">
    <w:abstractNumId w:val="31"/>
  </w:num>
  <w:num w:numId="12" w16cid:durableId="424225647">
    <w:abstractNumId w:val="22"/>
  </w:num>
  <w:num w:numId="13" w16cid:durableId="1927179892">
    <w:abstractNumId w:val="15"/>
  </w:num>
  <w:num w:numId="14" w16cid:durableId="926309362">
    <w:abstractNumId w:val="3"/>
  </w:num>
  <w:num w:numId="15" w16cid:durableId="933319638">
    <w:abstractNumId w:val="17"/>
  </w:num>
  <w:num w:numId="16" w16cid:durableId="1781294413">
    <w:abstractNumId w:val="1"/>
  </w:num>
  <w:num w:numId="17" w16cid:durableId="1434665656">
    <w:abstractNumId w:val="13"/>
  </w:num>
  <w:num w:numId="18" w16cid:durableId="1592927814">
    <w:abstractNumId w:val="11"/>
  </w:num>
  <w:num w:numId="19" w16cid:durableId="204493097">
    <w:abstractNumId w:val="7"/>
  </w:num>
  <w:num w:numId="20" w16cid:durableId="1059279202">
    <w:abstractNumId w:val="10"/>
  </w:num>
  <w:num w:numId="21" w16cid:durableId="712658797">
    <w:abstractNumId w:val="33"/>
  </w:num>
  <w:num w:numId="22" w16cid:durableId="718436054">
    <w:abstractNumId w:val="29"/>
  </w:num>
  <w:num w:numId="23" w16cid:durableId="304553760">
    <w:abstractNumId w:val="18"/>
  </w:num>
  <w:num w:numId="24" w16cid:durableId="987050829">
    <w:abstractNumId w:val="28"/>
  </w:num>
  <w:num w:numId="25" w16cid:durableId="1173764250">
    <w:abstractNumId w:val="21"/>
  </w:num>
  <w:num w:numId="26" w16cid:durableId="1730615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246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605177">
    <w:abstractNumId w:val="2"/>
  </w:num>
  <w:num w:numId="29" w16cid:durableId="2126539920">
    <w:abstractNumId w:val="9"/>
  </w:num>
  <w:num w:numId="30" w16cid:durableId="333649539">
    <w:abstractNumId w:val="26"/>
  </w:num>
  <w:num w:numId="31" w16cid:durableId="627514178">
    <w:abstractNumId w:val="4"/>
  </w:num>
  <w:num w:numId="32" w16cid:durableId="535696435">
    <w:abstractNumId w:val="6"/>
  </w:num>
  <w:num w:numId="33" w16cid:durableId="1248611223">
    <w:abstractNumId w:val="27"/>
  </w:num>
  <w:num w:numId="34" w16cid:durableId="200212480">
    <w:abstractNumId w:val="16"/>
  </w:num>
  <w:num w:numId="35" w16cid:durableId="1604729326">
    <w:abstractNumId w:val="8"/>
  </w:num>
  <w:num w:numId="36" w16cid:durableId="115612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11E4B"/>
    <w:rsid w:val="0001399A"/>
    <w:rsid w:val="00032C7E"/>
    <w:rsid w:val="00034C27"/>
    <w:rsid w:val="000356A9"/>
    <w:rsid w:val="00057F22"/>
    <w:rsid w:val="00061BCB"/>
    <w:rsid w:val="000626A0"/>
    <w:rsid w:val="00074C7E"/>
    <w:rsid w:val="000827AB"/>
    <w:rsid w:val="0009106B"/>
    <w:rsid w:val="00094B3F"/>
    <w:rsid w:val="000A02CF"/>
    <w:rsid w:val="000A07E9"/>
    <w:rsid w:val="000A0F5E"/>
    <w:rsid w:val="000A2085"/>
    <w:rsid w:val="000B2431"/>
    <w:rsid w:val="000C5BB2"/>
    <w:rsid w:val="000E1A0B"/>
    <w:rsid w:val="00106CFB"/>
    <w:rsid w:val="00106F10"/>
    <w:rsid w:val="001130EE"/>
    <w:rsid w:val="00135CEC"/>
    <w:rsid w:val="00135E49"/>
    <w:rsid w:val="00141B27"/>
    <w:rsid w:val="001440F8"/>
    <w:rsid w:val="00150BE3"/>
    <w:rsid w:val="00151A5D"/>
    <w:rsid w:val="00162FA4"/>
    <w:rsid w:val="00172C52"/>
    <w:rsid w:val="00174942"/>
    <w:rsid w:val="00176EEF"/>
    <w:rsid w:val="00181BDA"/>
    <w:rsid w:val="00192797"/>
    <w:rsid w:val="001A4996"/>
    <w:rsid w:val="001B1EB3"/>
    <w:rsid w:val="001C0498"/>
    <w:rsid w:val="001C26EA"/>
    <w:rsid w:val="001C668C"/>
    <w:rsid w:val="001C7F16"/>
    <w:rsid w:val="001D4E93"/>
    <w:rsid w:val="001E06C5"/>
    <w:rsid w:val="001E367A"/>
    <w:rsid w:val="001F41CD"/>
    <w:rsid w:val="0020361B"/>
    <w:rsid w:val="00203B58"/>
    <w:rsid w:val="00206F7D"/>
    <w:rsid w:val="0021062E"/>
    <w:rsid w:val="00225A14"/>
    <w:rsid w:val="00230B0C"/>
    <w:rsid w:val="00260B97"/>
    <w:rsid w:val="00266AF3"/>
    <w:rsid w:val="0027002E"/>
    <w:rsid w:val="00275D33"/>
    <w:rsid w:val="00285564"/>
    <w:rsid w:val="00294542"/>
    <w:rsid w:val="00294C3A"/>
    <w:rsid w:val="00296534"/>
    <w:rsid w:val="002A1664"/>
    <w:rsid w:val="002C4048"/>
    <w:rsid w:val="002D395B"/>
    <w:rsid w:val="002D7B2B"/>
    <w:rsid w:val="002E3DDB"/>
    <w:rsid w:val="002E5DE1"/>
    <w:rsid w:val="00306F4A"/>
    <w:rsid w:val="003452B2"/>
    <w:rsid w:val="0035133C"/>
    <w:rsid w:val="00353F54"/>
    <w:rsid w:val="00357843"/>
    <w:rsid w:val="00363207"/>
    <w:rsid w:val="0038239D"/>
    <w:rsid w:val="00394BAB"/>
    <w:rsid w:val="0039543C"/>
    <w:rsid w:val="003B1F86"/>
    <w:rsid w:val="003B3730"/>
    <w:rsid w:val="003D6627"/>
    <w:rsid w:val="003E0B26"/>
    <w:rsid w:val="003E730F"/>
    <w:rsid w:val="003F07EC"/>
    <w:rsid w:val="004076CB"/>
    <w:rsid w:val="0044219B"/>
    <w:rsid w:val="00443C78"/>
    <w:rsid w:val="004457C0"/>
    <w:rsid w:val="004549AF"/>
    <w:rsid w:val="004636B8"/>
    <w:rsid w:val="00464C3F"/>
    <w:rsid w:val="0046572C"/>
    <w:rsid w:val="00465C0D"/>
    <w:rsid w:val="0047375C"/>
    <w:rsid w:val="00477505"/>
    <w:rsid w:val="004927AF"/>
    <w:rsid w:val="004930CF"/>
    <w:rsid w:val="00495DFE"/>
    <w:rsid w:val="00497EDF"/>
    <w:rsid w:val="004B1AE1"/>
    <w:rsid w:val="004C2545"/>
    <w:rsid w:val="004C36D1"/>
    <w:rsid w:val="004C467F"/>
    <w:rsid w:val="004F400A"/>
    <w:rsid w:val="004F5370"/>
    <w:rsid w:val="00517DFA"/>
    <w:rsid w:val="005459D1"/>
    <w:rsid w:val="005605CF"/>
    <w:rsid w:val="00563429"/>
    <w:rsid w:val="005738FB"/>
    <w:rsid w:val="00573B5D"/>
    <w:rsid w:val="005776D7"/>
    <w:rsid w:val="00590B32"/>
    <w:rsid w:val="0059138A"/>
    <w:rsid w:val="00596F1C"/>
    <w:rsid w:val="00597DD5"/>
    <w:rsid w:val="005B1E3F"/>
    <w:rsid w:val="005B2BDD"/>
    <w:rsid w:val="005B7F0D"/>
    <w:rsid w:val="005D2449"/>
    <w:rsid w:val="005E0F5F"/>
    <w:rsid w:val="00601601"/>
    <w:rsid w:val="006100BD"/>
    <w:rsid w:val="00611F91"/>
    <w:rsid w:val="00620502"/>
    <w:rsid w:val="006218FB"/>
    <w:rsid w:val="00627B29"/>
    <w:rsid w:val="00635E35"/>
    <w:rsid w:val="006376E0"/>
    <w:rsid w:val="00651E2B"/>
    <w:rsid w:val="00651E61"/>
    <w:rsid w:val="00656EC9"/>
    <w:rsid w:val="0066552E"/>
    <w:rsid w:val="0066728D"/>
    <w:rsid w:val="0066730D"/>
    <w:rsid w:val="006705D7"/>
    <w:rsid w:val="00674C3C"/>
    <w:rsid w:val="00677290"/>
    <w:rsid w:val="006838CE"/>
    <w:rsid w:val="00683C6A"/>
    <w:rsid w:val="006B225A"/>
    <w:rsid w:val="006C20AD"/>
    <w:rsid w:val="006C709C"/>
    <w:rsid w:val="006C78BF"/>
    <w:rsid w:val="006D7974"/>
    <w:rsid w:val="006E179E"/>
    <w:rsid w:val="006F2BFF"/>
    <w:rsid w:val="006F2E4D"/>
    <w:rsid w:val="00703CC5"/>
    <w:rsid w:val="00704008"/>
    <w:rsid w:val="00710FFE"/>
    <w:rsid w:val="00721A50"/>
    <w:rsid w:val="00725C2A"/>
    <w:rsid w:val="00726709"/>
    <w:rsid w:val="0073024E"/>
    <w:rsid w:val="00734A56"/>
    <w:rsid w:val="007470BD"/>
    <w:rsid w:val="00754C9C"/>
    <w:rsid w:val="00764B61"/>
    <w:rsid w:val="00770DFF"/>
    <w:rsid w:val="00770F74"/>
    <w:rsid w:val="007751D3"/>
    <w:rsid w:val="00775D73"/>
    <w:rsid w:val="007908FB"/>
    <w:rsid w:val="007A13DB"/>
    <w:rsid w:val="007A18A7"/>
    <w:rsid w:val="007A603F"/>
    <w:rsid w:val="007B51DB"/>
    <w:rsid w:val="007D0DFD"/>
    <w:rsid w:val="007D765F"/>
    <w:rsid w:val="007E2680"/>
    <w:rsid w:val="007E42B0"/>
    <w:rsid w:val="007E44B5"/>
    <w:rsid w:val="007E7685"/>
    <w:rsid w:val="007F737D"/>
    <w:rsid w:val="008065A6"/>
    <w:rsid w:val="00811AD0"/>
    <w:rsid w:val="008301B9"/>
    <w:rsid w:val="0083617C"/>
    <w:rsid w:val="00844CBC"/>
    <w:rsid w:val="00851F9E"/>
    <w:rsid w:val="00855EC8"/>
    <w:rsid w:val="00861E1E"/>
    <w:rsid w:val="00865168"/>
    <w:rsid w:val="00872318"/>
    <w:rsid w:val="00896E30"/>
    <w:rsid w:val="00897EEB"/>
    <w:rsid w:val="008A4CB7"/>
    <w:rsid w:val="008B6459"/>
    <w:rsid w:val="008D4A40"/>
    <w:rsid w:val="008E7CB7"/>
    <w:rsid w:val="008F27F6"/>
    <w:rsid w:val="00905144"/>
    <w:rsid w:val="009275D5"/>
    <w:rsid w:val="0093527B"/>
    <w:rsid w:val="009374C5"/>
    <w:rsid w:val="0094176E"/>
    <w:rsid w:val="00941EF1"/>
    <w:rsid w:val="0094543D"/>
    <w:rsid w:val="00947CE7"/>
    <w:rsid w:val="009515EE"/>
    <w:rsid w:val="009535C6"/>
    <w:rsid w:val="00955FBF"/>
    <w:rsid w:val="00962BBB"/>
    <w:rsid w:val="00964D53"/>
    <w:rsid w:val="009712A5"/>
    <w:rsid w:val="009741F0"/>
    <w:rsid w:val="009769B6"/>
    <w:rsid w:val="00983D40"/>
    <w:rsid w:val="00984C08"/>
    <w:rsid w:val="00986309"/>
    <w:rsid w:val="00992AF9"/>
    <w:rsid w:val="00992C53"/>
    <w:rsid w:val="00996579"/>
    <w:rsid w:val="009A33BD"/>
    <w:rsid w:val="009A4246"/>
    <w:rsid w:val="009B4B63"/>
    <w:rsid w:val="009C36B7"/>
    <w:rsid w:val="009D0816"/>
    <w:rsid w:val="009D378F"/>
    <w:rsid w:val="009E4E10"/>
    <w:rsid w:val="009E5E50"/>
    <w:rsid w:val="009E7B77"/>
    <w:rsid w:val="00A1018B"/>
    <w:rsid w:val="00A14E64"/>
    <w:rsid w:val="00A175F8"/>
    <w:rsid w:val="00A25E11"/>
    <w:rsid w:val="00A30E47"/>
    <w:rsid w:val="00A36BCA"/>
    <w:rsid w:val="00A42DEE"/>
    <w:rsid w:val="00A46B6C"/>
    <w:rsid w:val="00A72349"/>
    <w:rsid w:val="00A72BD9"/>
    <w:rsid w:val="00A7435B"/>
    <w:rsid w:val="00A76506"/>
    <w:rsid w:val="00A84D99"/>
    <w:rsid w:val="00A91CED"/>
    <w:rsid w:val="00A929C4"/>
    <w:rsid w:val="00AB5E0F"/>
    <w:rsid w:val="00AD0EF6"/>
    <w:rsid w:val="00AD7E47"/>
    <w:rsid w:val="00AE26D2"/>
    <w:rsid w:val="00AE6310"/>
    <w:rsid w:val="00AF2AC9"/>
    <w:rsid w:val="00AF53F0"/>
    <w:rsid w:val="00AF6A00"/>
    <w:rsid w:val="00AF6CC2"/>
    <w:rsid w:val="00B00640"/>
    <w:rsid w:val="00B01B61"/>
    <w:rsid w:val="00B02321"/>
    <w:rsid w:val="00B0261F"/>
    <w:rsid w:val="00B1239E"/>
    <w:rsid w:val="00B15FCD"/>
    <w:rsid w:val="00B26DED"/>
    <w:rsid w:val="00B3735B"/>
    <w:rsid w:val="00B45694"/>
    <w:rsid w:val="00B462CB"/>
    <w:rsid w:val="00B57822"/>
    <w:rsid w:val="00B614CC"/>
    <w:rsid w:val="00B63938"/>
    <w:rsid w:val="00B70431"/>
    <w:rsid w:val="00B7234E"/>
    <w:rsid w:val="00B73A61"/>
    <w:rsid w:val="00B8238F"/>
    <w:rsid w:val="00BA1F53"/>
    <w:rsid w:val="00BA5B69"/>
    <w:rsid w:val="00BA5BAF"/>
    <w:rsid w:val="00BA7E22"/>
    <w:rsid w:val="00BD52F7"/>
    <w:rsid w:val="00BE76AC"/>
    <w:rsid w:val="00BF0F21"/>
    <w:rsid w:val="00BF57BD"/>
    <w:rsid w:val="00C0272E"/>
    <w:rsid w:val="00C070A2"/>
    <w:rsid w:val="00C15ADF"/>
    <w:rsid w:val="00C1648E"/>
    <w:rsid w:val="00C32C21"/>
    <w:rsid w:val="00C7796E"/>
    <w:rsid w:val="00C87C8C"/>
    <w:rsid w:val="00CA1D86"/>
    <w:rsid w:val="00CB0A85"/>
    <w:rsid w:val="00CB1729"/>
    <w:rsid w:val="00CB578C"/>
    <w:rsid w:val="00CB5C13"/>
    <w:rsid w:val="00CD1162"/>
    <w:rsid w:val="00CD5C9E"/>
    <w:rsid w:val="00CE17D8"/>
    <w:rsid w:val="00D00E31"/>
    <w:rsid w:val="00D030CC"/>
    <w:rsid w:val="00D03310"/>
    <w:rsid w:val="00D13D22"/>
    <w:rsid w:val="00D264D8"/>
    <w:rsid w:val="00D3655E"/>
    <w:rsid w:val="00D53C45"/>
    <w:rsid w:val="00D56667"/>
    <w:rsid w:val="00D60AB4"/>
    <w:rsid w:val="00D70137"/>
    <w:rsid w:val="00D7610C"/>
    <w:rsid w:val="00D770EC"/>
    <w:rsid w:val="00D82698"/>
    <w:rsid w:val="00D85A7C"/>
    <w:rsid w:val="00D94988"/>
    <w:rsid w:val="00D968B4"/>
    <w:rsid w:val="00DA1216"/>
    <w:rsid w:val="00DA6814"/>
    <w:rsid w:val="00DB1F50"/>
    <w:rsid w:val="00DB4CFD"/>
    <w:rsid w:val="00DC0F55"/>
    <w:rsid w:val="00DD57FF"/>
    <w:rsid w:val="00E07D9F"/>
    <w:rsid w:val="00E11896"/>
    <w:rsid w:val="00E240C5"/>
    <w:rsid w:val="00E32FA6"/>
    <w:rsid w:val="00E37D62"/>
    <w:rsid w:val="00E40A5C"/>
    <w:rsid w:val="00E53BAA"/>
    <w:rsid w:val="00E6168A"/>
    <w:rsid w:val="00E61D79"/>
    <w:rsid w:val="00E62EE8"/>
    <w:rsid w:val="00E84B8C"/>
    <w:rsid w:val="00E84F72"/>
    <w:rsid w:val="00E90BBE"/>
    <w:rsid w:val="00E91679"/>
    <w:rsid w:val="00EA0394"/>
    <w:rsid w:val="00ED7688"/>
    <w:rsid w:val="00EE1178"/>
    <w:rsid w:val="00F22C0D"/>
    <w:rsid w:val="00F26EBD"/>
    <w:rsid w:val="00F61C3D"/>
    <w:rsid w:val="00F659F4"/>
    <w:rsid w:val="00F73684"/>
    <w:rsid w:val="00F8713F"/>
    <w:rsid w:val="00F9364F"/>
    <w:rsid w:val="00FA7169"/>
    <w:rsid w:val="00FB4EC2"/>
    <w:rsid w:val="00FC0F49"/>
    <w:rsid w:val="00FC4C66"/>
    <w:rsid w:val="00FC5F40"/>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urchasing@sedgwick.gov" TargetMode="External"/><Relationship Id="rId18" Type="http://schemas.openxmlformats.org/officeDocument/2006/relationships/hyperlink" Target="https://www.sedgwickcounty.org/media/71702/sample-contract-kws-13024_aod.pdf" TargetMode="External"/><Relationship Id="rId3" Type="http://schemas.openxmlformats.org/officeDocument/2006/relationships/styles" Target="styles.xml"/><Relationship Id="rId21" Type="http://schemas.openxmlformats.org/officeDocument/2006/relationships/hyperlink" Target="https://www.sedgwickcounty.org/media/71701/protest-procedure-rev-4225_aod.pdf" TargetMode="External"/><Relationship Id="rId7" Type="http://schemas.openxmlformats.org/officeDocument/2006/relationships/endnotes" Target="endnotes.xml"/><Relationship Id="rId12" Type="http://schemas.openxmlformats.org/officeDocument/2006/relationships/hyperlink" Target="mailto:Purchasing@sedgwick.gov" TargetMode="External"/><Relationship Id="rId17" Type="http://schemas.openxmlformats.org/officeDocument/2006/relationships/hyperlink" Target="https://www.sedgwickcounty.org/media/71700/proposal-tc_aod.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dgwickcounty.org/media/39239/payment_and_invoice_provisions.pdf" TargetMode="External"/><Relationship Id="rId20" Type="http://schemas.openxmlformats.org/officeDocument/2006/relationships/hyperlink" Target="https://www.sedgwickcounty.org/finance/purchasing/suspension-and-debar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dgwickcounty.org/finance/purchasing/current-bids-and-proposals/"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sedgwickcounty.org/media/72843/additional-federal-grant-contract-provisions-nfsia-grant_aod.pdf%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amara.Culley@Sedgwick.gov" TargetMode="External"/><Relationship Id="rId22" Type="http://schemas.openxmlformats.org/officeDocument/2006/relationships/hyperlink" Target="https://www.sedgwickcounty.org/finance/purch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5004</Words>
  <Characters>29580</Characters>
  <Application>Microsoft Office Word</Application>
  <DocSecurity>2</DocSecurity>
  <Lines>672</Lines>
  <Paragraphs>367</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34217</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15</cp:revision>
  <cp:lastPrinted>2020-08-18T20:01:00Z</cp:lastPrinted>
  <dcterms:created xsi:type="dcterms:W3CDTF">2026-04-21T17:41:00Z</dcterms:created>
  <dcterms:modified xsi:type="dcterms:W3CDTF">2026-04-24T20:30:00Z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GrammarlyDocumentId">
    <vt:lpwstr>27d46ea0-2f38-45a7-bfa0-57ea8108880b</vt:lpwstr>
  </property>
</Properties>
</file>