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6C85FA8C">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18E9BF9C" w:rsidR="004636B8" w:rsidRPr="00A54B57" w:rsidRDefault="00E240C5" w:rsidP="004636B8">
      <w:pPr>
        <w:jc w:val="center"/>
        <w:rPr>
          <w:rFonts w:ascii="Times New Roman" w:hAnsi="Times New Roman"/>
          <w:b/>
          <w:bCs/>
        </w:rPr>
      </w:pPr>
      <w:r w:rsidRPr="00A54B57">
        <w:rPr>
          <w:rFonts w:ascii="Times New Roman" w:hAnsi="Times New Roman"/>
          <w:b/>
          <w:bCs/>
        </w:rPr>
        <w:t>RFP #</w:t>
      </w:r>
      <w:r w:rsidR="00A54B57" w:rsidRPr="00A54B57">
        <w:rPr>
          <w:rFonts w:ascii="Times New Roman" w:hAnsi="Times New Roman"/>
          <w:b/>
          <w:bCs/>
        </w:rPr>
        <w:t>26-0047</w:t>
      </w:r>
    </w:p>
    <w:p w14:paraId="4DAB4FB6" w14:textId="77777777" w:rsidR="00A54B57" w:rsidRPr="00196598" w:rsidRDefault="00A54B57" w:rsidP="00A54B57">
      <w:pPr>
        <w:jc w:val="center"/>
        <w:rPr>
          <w:rFonts w:ascii="Times New Roman" w:hAnsi="Times New Roman"/>
          <w:b/>
          <w:bCs/>
        </w:rPr>
      </w:pPr>
      <w:r w:rsidRPr="00196598">
        <w:rPr>
          <w:rFonts w:ascii="Times New Roman" w:hAnsi="Times New Roman"/>
          <w:b/>
          <w:bCs/>
        </w:rPr>
        <w:t>EMPLOYEE ANCILLARY BENEFITS</w:t>
      </w:r>
      <w:r>
        <w:rPr>
          <w:rFonts w:ascii="Times New Roman" w:hAnsi="Times New Roman"/>
          <w:b/>
          <w:bCs/>
        </w:rPr>
        <w:t xml:space="preserve"> </w:t>
      </w:r>
      <w:r w:rsidRPr="00196598">
        <w:rPr>
          <w:rFonts w:ascii="Times New Roman" w:hAnsi="Times New Roman"/>
          <w:b/>
          <w:bCs/>
        </w:rPr>
        <w:t>-</w:t>
      </w:r>
      <w:r>
        <w:rPr>
          <w:rFonts w:ascii="Times New Roman" w:hAnsi="Times New Roman"/>
          <w:b/>
          <w:bCs/>
        </w:rPr>
        <w:t xml:space="preserve"> WORKSITE BENEFITS</w:t>
      </w:r>
    </w:p>
    <w:p w14:paraId="5BE52DF9" w14:textId="77777777" w:rsidR="003E730F" w:rsidRPr="00E11896" w:rsidRDefault="003E730F" w:rsidP="00192797">
      <w:pPr>
        <w:jc w:val="center"/>
        <w:rPr>
          <w:rFonts w:ascii="Times New Roman" w:hAnsi="Times New Roman"/>
          <w:b/>
          <w:bCs/>
        </w:rPr>
      </w:pPr>
    </w:p>
    <w:p w14:paraId="02219129" w14:textId="77777777" w:rsidR="003E730F" w:rsidRPr="00E11896" w:rsidRDefault="003E730F" w:rsidP="00266AF3">
      <w:pPr>
        <w:jc w:val="both"/>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62AA4552"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32F3AF24" w14:textId="77777777" w:rsidR="00583C00" w:rsidRPr="00E10630" w:rsidRDefault="00583C00" w:rsidP="00583C00">
      <w:pPr>
        <w:jc w:val="both"/>
        <w:rPr>
          <w:rFonts w:ascii="Times New Roman" w:hAnsi="Times New Roman"/>
          <w:bCs/>
        </w:rPr>
      </w:pPr>
      <w:r w:rsidRPr="00E10630">
        <w:rPr>
          <w:rFonts w:ascii="Times New Roman" w:hAnsi="Times New Roman"/>
          <w:bCs/>
        </w:rPr>
        <w:t>April 27,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66227162" w14:textId="77777777" w:rsidR="00F774FC" w:rsidRDefault="003E730F" w:rsidP="00583C00">
      <w:pPr>
        <w:pStyle w:val="NoSpacing"/>
        <w:rPr>
          <w:rFonts w:ascii="Times New Roman" w:hAnsi="Times New Roman"/>
        </w:rPr>
      </w:pPr>
      <w:r w:rsidRPr="00E11896">
        <w:rPr>
          <w:rFonts w:ascii="Times New Roman" w:hAnsi="Times New Roman"/>
        </w:rPr>
        <w:t>Sedgwick County, Kansa</w:t>
      </w:r>
      <w:r w:rsidR="00176EEF" w:rsidRPr="00E11896">
        <w:rPr>
          <w:rFonts w:ascii="Times New Roman" w:hAnsi="Times New Roman"/>
        </w:rPr>
        <w:t>s (hereinafter referred to as “c</w:t>
      </w:r>
      <w:r w:rsidRPr="00E11896">
        <w:rPr>
          <w:rFonts w:ascii="Times New Roman" w:hAnsi="Times New Roman"/>
        </w:rPr>
        <w:t>ounty”) is seeking a firm or firms to provide</w:t>
      </w:r>
      <w:r w:rsidR="00275D33" w:rsidRPr="00E11896">
        <w:rPr>
          <w:rFonts w:ascii="Times New Roman" w:hAnsi="Times New Roman"/>
        </w:rPr>
        <w:t xml:space="preserve"> </w:t>
      </w:r>
      <w:r w:rsidR="00930003" w:rsidRPr="00B45610">
        <w:rPr>
          <w:rFonts w:ascii="Times New Roman" w:hAnsi="Times New Roman"/>
        </w:rPr>
        <w:t>proposals for</w:t>
      </w:r>
      <w:r w:rsidR="00930003">
        <w:rPr>
          <w:rFonts w:ascii="Times New Roman" w:hAnsi="Times New Roman"/>
        </w:rPr>
        <w:t xml:space="preserve"> Employee Ancillary Benefits - Worksite Benefits</w:t>
      </w:r>
      <w:r w:rsidR="00930003" w:rsidRPr="00B45610">
        <w:rPr>
          <w:rFonts w:ascii="Times New Roman" w:hAnsi="Times New Roman"/>
        </w:rPr>
        <w:t>.</w:t>
      </w:r>
      <w:r w:rsidR="00930003" w:rsidRPr="00E11896">
        <w:rPr>
          <w:rFonts w:ascii="Times New Roman" w:hAnsi="Times New Roman"/>
          <w:color w:val="FF0000"/>
        </w:rPr>
        <w:t xml:space="preserve"> </w:t>
      </w:r>
      <w:r w:rsidRPr="00E11896">
        <w:rPr>
          <w:rFonts w:ascii="Times New Roman" w:hAnsi="Times New Roman"/>
        </w:rPr>
        <w:t>If your firm is interested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w:t>
      </w:r>
    </w:p>
    <w:p w14:paraId="63388E03" w14:textId="296D6E05" w:rsidR="00583C00" w:rsidRPr="00E11896" w:rsidRDefault="009B4B63" w:rsidP="00583C00">
      <w:pPr>
        <w:pStyle w:val="NoSpacing"/>
        <w:rPr>
          <w:rFonts w:ascii="Times New Roman" w:hAnsi="Times New Roman"/>
        </w:rPr>
      </w:pPr>
      <w:r w:rsidRPr="00E11896">
        <w:rPr>
          <w:rFonts w:ascii="Times New Roman" w:hAnsi="Times New Roman"/>
        </w:rPr>
        <w:t>1:45</w:t>
      </w:r>
      <w:r w:rsidR="00E240C5" w:rsidRPr="00E11896">
        <w:rPr>
          <w:rFonts w:ascii="Times New Roman" w:hAnsi="Times New Roman"/>
        </w:rPr>
        <w:t xml:space="preserve"> </w:t>
      </w:r>
      <w:r w:rsidRPr="00E11896">
        <w:rPr>
          <w:rFonts w:ascii="Times New Roman" w:hAnsi="Times New Roman"/>
        </w:rPr>
        <w:t xml:space="preserve">pm </w:t>
      </w:r>
      <w:r w:rsidR="00583C00" w:rsidRPr="00E10630">
        <w:rPr>
          <w:rFonts w:ascii="Times New Roman" w:hAnsi="Times New Roman"/>
        </w:rPr>
        <w:t>CDT, M</w:t>
      </w:r>
      <w:r w:rsidR="00583C00">
        <w:rPr>
          <w:rFonts w:ascii="Times New Roman" w:hAnsi="Times New Roman"/>
        </w:rPr>
        <w:t>ay 19, 2026</w:t>
      </w:r>
      <w:r w:rsidR="00583C00" w:rsidRPr="00E11896">
        <w:rPr>
          <w:rFonts w:ascii="Times New Roman" w:hAnsi="Times New Roman"/>
        </w:rPr>
        <w:t>.</w:t>
      </w:r>
    </w:p>
    <w:p w14:paraId="616AA3B2" w14:textId="0BACE88B" w:rsidR="003E730F" w:rsidRPr="00E11896" w:rsidRDefault="003E730F" w:rsidP="007D0DFD">
      <w:pPr>
        <w:pStyle w:val="NoSpacing"/>
        <w:rPr>
          <w:rFonts w:ascii="Times New Roman" w:hAnsi="Times New Roman"/>
        </w:rPr>
      </w:pP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6631B909" w14:textId="63C058DF" w:rsidR="004636B8" w:rsidRDefault="003E730F" w:rsidP="007D0DFD">
      <w:pPr>
        <w:pStyle w:val="NoSpacing"/>
        <w:rPr>
          <w:rFonts w:ascii="Times New Roman" w:hAnsi="Times New Roman"/>
        </w:rPr>
      </w:pPr>
      <w:r w:rsidRPr="00E11896">
        <w:rPr>
          <w:rFonts w:ascii="Times New Roman" w:hAnsi="Times New Roman"/>
        </w:rPr>
        <w:t>Sincerely,</w:t>
      </w:r>
    </w:p>
    <w:p w14:paraId="1C947C6B" w14:textId="77777777" w:rsidR="008B6459" w:rsidRPr="00E11896" w:rsidRDefault="008B6459" w:rsidP="007D0DFD">
      <w:pPr>
        <w:pStyle w:val="NoSpacing"/>
        <w:rPr>
          <w:rFonts w:ascii="Times New Roman" w:hAnsi="Times New Roman"/>
        </w:rPr>
      </w:pPr>
    </w:p>
    <w:p w14:paraId="64E762B0" w14:textId="5A5C41F1" w:rsidR="00A54B57" w:rsidRPr="00A54B57" w:rsidRDefault="00A54B57" w:rsidP="00A54B57">
      <w:pPr>
        <w:pStyle w:val="NoSpacing"/>
        <w:rPr>
          <w:rFonts w:ascii="Times New Roman" w:hAnsi="Times New Roman"/>
          <w:bCs/>
          <w:color w:val="FF0000"/>
        </w:rPr>
      </w:pPr>
      <w:r w:rsidRPr="00A54B57">
        <w:rPr>
          <w:rFonts w:ascii="Times New Roman" w:hAnsi="Times New Roman"/>
          <w:bCs/>
          <w:noProof/>
          <w:color w:val="FF0000"/>
        </w:rPr>
        <w:drawing>
          <wp:inline distT="0" distB="0" distL="0" distR="0" wp14:anchorId="42662D5F" wp14:editId="2732E906">
            <wp:extent cx="2155768" cy="885825"/>
            <wp:effectExtent l="0" t="0" r="0" b="0"/>
            <wp:docPr id="1966572733"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2733"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8205" cy="890935"/>
                    </a:xfrm>
                    <a:prstGeom prst="rect">
                      <a:avLst/>
                    </a:prstGeom>
                    <a:noFill/>
                    <a:ln>
                      <a:noFill/>
                    </a:ln>
                  </pic:spPr>
                </pic:pic>
              </a:graphicData>
            </a:graphic>
          </wp:inline>
        </w:drawing>
      </w: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2408A181" w:rsidR="004636B8" w:rsidRPr="00A54B57" w:rsidRDefault="00A54B57" w:rsidP="007D0DFD">
      <w:pPr>
        <w:pStyle w:val="NoSpacing"/>
        <w:rPr>
          <w:rFonts w:ascii="Times New Roman" w:hAnsi="Times New Roman"/>
          <w:bCs/>
        </w:rPr>
      </w:pPr>
      <w:r w:rsidRPr="00A54B57">
        <w:rPr>
          <w:rFonts w:ascii="Times New Roman" w:hAnsi="Times New Roman"/>
          <w:bCs/>
        </w:rPr>
        <w:t>Tammy Culley</w:t>
      </w:r>
    </w:p>
    <w:p w14:paraId="3C711C94" w14:textId="77777777" w:rsidR="008F27F6" w:rsidRPr="00A54B57" w:rsidRDefault="008F27F6" w:rsidP="008F27F6">
      <w:pPr>
        <w:outlineLvl w:val="0"/>
        <w:rPr>
          <w:rFonts w:ascii="Times New Roman" w:hAnsi="Times New Roman"/>
        </w:rPr>
      </w:pPr>
      <w:r w:rsidRPr="00A54B57">
        <w:rPr>
          <w:rFonts w:ascii="Times New Roman" w:hAnsi="Times New Roman"/>
        </w:rPr>
        <w:t>Purchasing Agent</w:t>
      </w:r>
    </w:p>
    <w:p w14:paraId="5A623DA5" w14:textId="77777777" w:rsidR="003E730F" w:rsidRPr="00A54B57" w:rsidRDefault="003E730F" w:rsidP="007D0DFD">
      <w:pPr>
        <w:pStyle w:val="NoSpacing"/>
        <w:rPr>
          <w:rFonts w:ascii="Times New Roman" w:hAnsi="Times New Roman"/>
          <w:bCs/>
        </w:rPr>
      </w:pPr>
    </w:p>
    <w:p w14:paraId="05E3C1A8" w14:textId="77777777" w:rsidR="003E730F" w:rsidRPr="00A54B57" w:rsidRDefault="003E730F" w:rsidP="007D0DFD">
      <w:pPr>
        <w:pStyle w:val="NoSpacing"/>
        <w:rPr>
          <w:rFonts w:ascii="Times New Roman" w:hAnsi="Times New Roman"/>
          <w:bCs/>
        </w:rPr>
      </w:pPr>
    </w:p>
    <w:p w14:paraId="0D88EDED" w14:textId="77777777" w:rsidR="003E730F" w:rsidRPr="00A54B57" w:rsidRDefault="003E730F" w:rsidP="007D0DFD">
      <w:pPr>
        <w:pStyle w:val="NoSpacing"/>
        <w:rPr>
          <w:rFonts w:ascii="Times New Roman" w:hAnsi="Times New Roman"/>
          <w:bCs/>
        </w:rPr>
      </w:pPr>
    </w:p>
    <w:p w14:paraId="591C50CC" w14:textId="77777777" w:rsidR="003E730F" w:rsidRPr="00A54B57" w:rsidRDefault="003E730F" w:rsidP="007D0DFD">
      <w:pPr>
        <w:pStyle w:val="NoSpacing"/>
        <w:rPr>
          <w:rFonts w:ascii="Times New Roman" w:hAnsi="Times New Roman"/>
          <w:bCs/>
        </w:rPr>
      </w:pPr>
    </w:p>
    <w:p w14:paraId="2E5488B0" w14:textId="77777777" w:rsidR="003E730F" w:rsidRPr="00A54B57" w:rsidRDefault="003E730F" w:rsidP="007D0DFD">
      <w:pPr>
        <w:pStyle w:val="NoSpacing"/>
        <w:rPr>
          <w:rFonts w:ascii="Times New Roman" w:hAnsi="Times New Roman"/>
          <w:bCs/>
        </w:rPr>
      </w:pPr>
    </w:p>
    <w:p w14:paraId="7C0C94F6" w14:textId="77777777" w:rsidR="003E730F" w:rsidRPr="00A54B57" w:rsidRDefault="003E730F" w:rsidP="007D0DFD">
      <w:pPr>
        <w:pStyle w:val="NoSpacing"/>
        <w:rPr>
          <w:rFonts w:ascii="Times New Roman" w:hAnsi="Times New Roman"/>
          <w:bCs/>
        </w:rPr>
      </w:pPr>
    </w:p>
    <w:p w14:paraId="17DE29B0" w14:textId="4875F1FE" w:rsidR="004636B8" w:rsidRPr="00E11896" w:rsidRDefault="00A54B57" w:rsidP="007D0DFD">
      <w:pPr>
        <w:pStyle w:val="NoSpacing"/>
        <w:rPr>
          <w:rFonts w:ascii="Times New Roman" w:hAnsi="Times New Roman"/>
          <w:b/>
          <w:bCs/>
        </w:rPr>
      </w:pPr>
      <w:r w:rsidRPr="00A54B57">
        <w:rPr>
          <w:rFonts w:ascii="Times New Roman" w:hAnsi="Times New Roman"/>
          <w:bCs/>
        </w:rPr>
        <w:t>TC</w:t>
      </w:r>
      <w:r w:rsidR="00E240C5" w:rsidRPr="00A54B57">
        <w:rPr>
          <w:rFonts w:ascii="Times New Roman" w:hAnsi="Times New Roman"/>
          <w:bCs/>
        </w:rPr>
        <w:t>/</w:t>
      </w:r>
      <w:r w:rsidRPr="00A54B57">
        <w:rPr>
          <w:rFonts w:ascii="Times New Roman" w:hAnsi="Times New Roman"/>
          <w:bCs/>
        </w:rPr>
        <w:t>ch</w:t>
      </w: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31744303" w14:textId="77777777" w:rsidR="00930003" w:rsidRDefault="00930003" w:rsidP="000B2431">
      <w:pPr>
        <w:rPr>
          <w:rFonts w:ascii="Times New Roman" w:hAnsi="Times New Roman"/>
          <w:color w:val="000000"/>
        </w:rPr>
      </w:pPr>
    </w:p>
    <w:p w14:paraId="47CEE3C6" w14:textId="77777777" w:rsidR="00930003" w:rsidRPr="001E486B" w:rsidRDefault="00930003" w:rsidP="00930003">
      <w:pPr>
        <w:jc w:val="both"/>
        <w:rPr>
          <w:rFonts w:ascii="Times New Roman" w:hAnsi="Times New Roman"/>
          <w:b/>
        </w:rPr>
      </w:pPr>
      <w:r w:rsidRPr="001E486B">
        <w:rPr>
          <w:rFonts w:ascii="Times New Roman" w:hAnsi="Times New Roman"/>
          <w:b/>
        </w:rPr>
        <w:t xml:space="preserve">Sedgwick County’s </w:t>
      </w:r>
      <w:r>
        <w:rPr>
          <w:rFonts w:ascii="Times New Roman" w:hAnsi="Times New Roman"/>
          <w:b/>
        </w:rPr>
        <w:t xml:space="preserve">Worksite </w:t>
      </w:r>
      <w:r w:rsidRPr="001E486B">
        <w:rPr>
          <w:rFonts w:ascii="Times New Roman" w:hAnsi="Times New Roman"/>
          <w:b/>
        </w:rPr>
        <w:t xml:space="preserve">Benefits: </w:t>
      </w:r>
    </w:p>
    <w:p w14:paraId="67050FE0" w14:textId="76EE681B" w:rsidR="00930003" w:rsidRDefault="00930003" w:rsidP="00930003">
      <w:pPr>
        <w:jc w:val="both"/>
        <w:rPr>
          <w:rFonts w:ascii="Times New Roman" w:hAnsi="Times New Roman"/>
        </w:rPr>
      </w:pPr>
      <w:r>
        <w:rPr>
          <w:rFonts w:ascii="Times New Roman" w:hAnsi="Times New Roman"/>
        </w:rPr>
        <w:t>Sedgwick County offer worksite benefits with policies for Accident, Critical Illness, Cancer, Hospital Indemnity, Short-Term Disability and Pet Insurance.  The county would like to see options with ACH drafted billing options for participants.</w:t>
      </w:r>
    </w:p>
    <w:p w14:paraId="0FF86888" w14:textId="77777777" w:rsidR="00930003" w:rsidRDefault="00930003" w:rsidP="000B2431">
      <w:pPr>
        <w:rPr>
          <w:rFonts w:ascii="Times New Roman" w:hAnsi="Times New Roman"/>
          <w:color w:val="000000"/>
        </w:rPr>
      </w:pPr>
    </w:p>
    <w:p w14:paraId="3E7758B1" w14:textId="77777777" w:rsidR="00930003" w:rsidRDefault="00930003" w:rsidP="000B2431">
      <w:pPr>
        <w:rPr>
          <w:rFonts w:ascii="Times New Roman" w:hAnsi="Times New Roman"/>
          <w:color w:val="000000"/>
        </w:rPr>
      </w:pPr>
    </w:p>
    <w:p w14:paraId="6E7791A3" w14:textId="77777777" w:rsidR="00930003" w:rsidRPr="00B45610" w:rsidRDefault="00930003" w:rsidP="00930003">
      <w:pPr>
        <w:jc w:val="both"/>
        <w:rPr>
          <w:rFonts w:ascii="Times New Roman" w:hAnsi="Times New Roman"/>
          <w:b/>
        </w:rPr>
      </w:pPr>
      <w:r w:rsidRPr="00B45610">
        <w:rPr>
          <w:rFonts w:ascii="Times New Roman" w:hAnsi="Times New Roman"/>
          <w:b/>
        </w:rPr>
        <w:t>ELIGIBILITY &amp; CURRENT ENROLLMENT INFORMATION</w:t>
      </w:r>
    </w:p>
    <w:p w14:paraId="7C1B1ACA" w14:textId="77777777" w:rsidR="00930003" w:rsidRDefault="00930003" w:rsidP="00930003">
      <w:pPr>
        <w:tabs>
          <w:tab w:val="left" w:pos="360"/>
          <w:tab w:val="left" w:pos="1440"/>
        </w:tabs>
        <w:jc w:val="both"/>
        <w:rPr>
          <w:rFonts w:ascii="Times New Roman" w:hAnsi="Times New Roman"/>
        </w:rPr>
      </w:pPr>
      <w:r w:rsidRPr="00B45610">
        <w:rPr>
          <w:rFonts w:ascii="Times New Roman" w:hAnsi="Times New Roman"/>
        </w:rPr>
        <w:t xml:space="preserve">Eligible Employees (EE) are defined as any employee </w:t>
      </w:r>
      <w:r>
        <w:rPr>
          <w:rFonts w:ascii="Times New Roman" w:hAnsi="Times New Roman"/>
        </w:rPr>
        <w:t>authorized to work 80% of the full work schedule.</w:t>
      </w:r>
    </w:p>
    <w:p w14:paraId="36DFABE6" w14:textId="77777777" w:rsidR="00930003" w:rsidRPr="00B45610" w:rsidRDefault="00930003" w:rsidP="00930003">
      <w:pPr>
        <w:tabs>
          <w:tab w:val="left" w:pos="360"/>
          <w:tab w:val="left" w:pos="1440"/>
        </w:tabs>
        <w:jc w:val="both"/>
        <w:rPr>
          <w:rFonts w:ascii="Times New Roman" w:hAnsi="Times New Roman"/>
          <w:b/>
          <w:i/>
        </w:rPr>
      </w:pPr>
    </w:p>
    <w:p w14:paraId="3DD25B6A" w14:textId="7963CF61" w:rsidR="00930003" w:rsidRPr="00B45610" w:rsidRDefault="00930003" w:rsidP="00930003">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00485E16">
        <w:rPr>
          <w:rFonts w:ascii="Times New Roman" w:hAnsi="Times New Roman"/>
        </w:rPr>
        <w:t>April 21, 2026</w:t>
      </w:r>
      <w:r w:rsidRPr="00255963">
        <w:rPr>
          <w:rFonts w:ascii="Times New Roman" w:hAnsi="Times New Roman"/>
          <w:color w:val="FF0000"/>
        </w:rPr>
        <w:t xml:space="preserve"> </w:t>
      </w:r>
      <w:r w:rsidRPr="00B45610">
        <w:rPr>
          <w:rFonts w:ascii="Times New Roman" w:hAnsi="Times New Roman"/>
        </w:rPr>
        <w:t>attached</w:t>
      </w:r>
      <w:r w:rsidR="00485E16">
        <w:rPr>
          <w:rFonts w:ascii="Times New Roman" w:hAnsi="Times New Roman"/>
        </w:rPr>
        <w:t>.</w:t>
      </w:r>
    </w:p>
    <w:p w14:paraId="4A09C893" w14:textId="77777777" w:rsidR="00930003" w:rsidRPr="00B45610" w:rsidRDefault="00930003" w:rsidP="00930003">
      <w:pPr>
        <w:jc w:val="both"/>
        <w:rPr>
          <w:rFonts w:ascii="Times New Roman" w:hAnsi="Times New Roman"/>
        </w:rPr>
      </w:pPr>
    </w:p>
    <w:p w14:paraId="74608BC9" w14:textId="77777777" w:rsidR="00930003" w:rsidRPr="00B45610" w:rsidRDefault="00930003" w:rsidP="00930003">
      <w:pPr>
        <w:jc w:val="both"/>
        <w:rPr>
          <w:rFonts w:ascii="Times New Roman" w:hAnsi="Times New Roman"/>
        </w:rPr>
      </w:pPr>
      <w:r w:rsidRPr="00B45610">
        <w:rPr>
          <w:rFonts w:ascii="Times New Roman" w:hAnsi="Times New Roman"/>
        </w:rPr>
        <w:t>Eligible dependents are defined by Sedgwick County as:</w:t>
      </w:r>
    </w:p>
    <w:p w14:paraId="36DF9CCD"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3B8F24D6"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7D8500B4"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7278E6DC"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233D6E4D"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06BD3480" w14:textId="77777777" w:rsidR="00930003"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2393D2A4" w14:textId="77777777" w:rsidR="00930003" w:rsidRPr="00B45610" w:rsidRDefault="00930003" w:rsidP="00930003">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7904A3A2" w14:textId="77777777" w:rsidR="00930003" w:rsidRPr="00B45610" w:rsidRDefault="00930003" w:rsidP="00930003">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20A82A9D" w14:textId="77777777" w:rsidR="00930003" w:rsidRDefault="00930003" w:rsidP="000B2431">
      <w:pPr>
        <w:rPr>
          <w:rFonts w:ascii="Times New Roman" w:hAnsi="Times New Roman"/>
          <w:color w:val="000000"/>
        </w:rPr>
      </w:pPr>
    </w:p>
    <w:p w14:paraId="01D2833D" w14:textId="77777777" w:rsidR="0040706F" w:rsidRDefault="0040706F">
      <w:pPr>
        <w:rPr>
          <w:rFonts w:ascii="Times New Roman" w:hAnsi="Times New Roman"/>
        </w:rPr>
      </w:pPr>
      <w:r>
        <w:rPr>
          <w:rFonts w:ascii="Times New Roman" w:hAnsi="Times New Roman"/>
        </w:rPr>
        <w:br w:type="page"/>
      </w:r>
    </w:p>
    <w:p w14:paraId="34C7EB04" w14:textId="1962E406" w:rsidR="00930003" w:rsidRPr="00B45610" w:rsidRDefault="00930003" w:rsidP="00930003">
      <w:pPr>
        <w:jc w:val="both"/>
        <w:rPr>
          <w:rFonts w:ascii="Times New Roman" w:hAnsi="Times New Roman"/>
        </w:rPr>
      </w:pPr>
      <w:r w:rsidRPr="00B45610">
        <w:rPr>
          <w:rFonts w:ascii="Times New Roman" w:hAnsi="Times New Roman"/>
        </w:rPr>
        <w:lastRenderedPageBreak/>
        <w:t>Employee Benefit Eligibility policy of</w:t>
      </w:r>
      <w:r>
        <w:rPr>
          <w:rFonts w:ascii="Times New Roman" w:hAnsi="Times New Roman"/>
        </w:rPr>
        <w:t xml:space="preserve"> Sedgwick County is as follows:</w:t>
      </w:r>
      <w:r w:rsidRPr="00B45610">
        <w:rPr>
          <w:rFonts w:ascii="Times New Roman" w:hAnsi="Times New Roman"/>
        </w:rPr>
        <w:t xml:space="preserve"> Employee is eligible the 1</w:t>
      </w:r>
      <w:r w:rsidRPr="00B45610">
        <w:rPr>
          <w:rFonts w:ascii="Times New Roman" w:hAnsi="Times New Roman"/>
          <w:vertAlign w:val="superscript"/>
        </w:rPr>
        <w:t>st</w:t>
      </w:r>
      <w:r w:rsidRPr="00B45610">
        <w:rPr>
          <w:rFonts w:ascii="Times New Roman" w:hAnsi="Times New Roman"/>
        </w:rPr>
        <w:t xml:space="preserve"> of the mo</w:t>
      </w:r>
      <w:r>
        <w:rPr>
          <w:rFonts w:ascii="Times New Roman" w:hAnsi="Times New Roman"/>
        </w:rPr>
        <w:t>nth after they have been hired.</w:t>
      </w:r>
      <w:r w:rsidRPr="00B45610">
        <w:rPr>
          <w:rFonts w:ascii="Times New Roman" w:hAnsi="Times New Roman"/>
        </w:rPr>
        <w:t xml:space="preserve"> He/she is to complete the enrollment process by the 1</w:t>
      </w:r>
      <w:r w:rsidRPr="00B45610">
        <w:rPr>
          <w:rFonts w:ascii="Times New Roman" w:hAnsi="Times New Roman"/>
          <w:vertAlign w:val="superscript"/>
        </w:rPr>
        <w:t>st</w:t>
      </w:r>
      <w:r w:rsidRPr="00B45610">
        <w:rPr>
          <w:rFonts w:ascii="Times New Roman" w:hAnsi="Times New Roman"/>
        </w:rPr>
        <w:t xml:space="preserve"> of the mon</w:t>
      </w:r>
      <w:r>
        <w:rPr>
          <w:rFonts w:ascii="Times New Roman" w:hAnsi="Times New Roman"/>
        </w:rPr>
        <w:t>th after they have been hired.</w:t>
      </w:r>
      <w:r w:rsidRPr="00B45610">
        <w:rPr>
          <w:rFonts w:ascii="Times New Roman" w:hAnsi="Times New Roman"/>
        </w:rPr>
        <w:t xml:space="preserve"> If the employee did not complete the enrollment process before the 1</w:t>
      </w:r>
      <w:r w:rsidRPr="00B45610">
        <w:rPr>
          <w:rFonts w:ascii="Times New Roman" w:hAnsi="Times New Roman"/>
          <w:vertAlign w:val="superscript"/>
        </w:rPr>
        <w:t>st</w:t>
      </w:r>
      <w:r w:rsidRPr="00B45610">
        <w:rPr>
          <w:rFonts w:ascii="Times New Roman" w:hAnsi="Times New Roman"/>
        </w:rPr>
        <w:t xml:space="preserve"> of the month after hire then the enrollment is effective the 1</w:t>
      </w:r>
      <w:r w:rsidRPr="00B45610">
        <w:rPr>
          <w:rFonts w:ascii="Times New Roman" w:hAnsi="Times New Roman"/>
          <w:vertAlign w:val="superscript"/>
        </w:rPr>
        <w:t>st</w:t>
      </w:r>
      <w:r>
        <w:rPr>
          <w:rFonts w:ascii="Times New Roman" w:hAnsi="Times New Roman"/>
        </w:rPr>
        <w:t xml:space="preserve"> of the next month. </w:t>
      </w:r>
      <w:r w:rsidRPr="00B45610">
        <w:rPr>
          <w:rFonts w:ascii="Times New Roman" w:hAnsi="Times New Roman"/>
        </w:rPr>
        <w:t xml:space="preserve">The employee has 30 </w:t>
      </w:r>
      <w:r>
        <w:rPr>
          <w:rFonts w:ascii="Times New Roman" w:hAnsi="Times New Roman"/>
        </w:rPr>
        <w:t xml:space="preserve">days from hire date to enroll. </w:t>
      </w:r>
      <w:r w:rsidRPr="00B45610">
        <w:rPr>
          <w:rFonts w:ascii="Times New Roman" w:hAnsi="Times New Roman"/>
        </w:rPr>
        <w:t xml:space="preserve">This coverage ends the last day of the month the employee separates from employment.  </w:t>
      </w:r>
    </w:p>
    <w:p w14:paraId="748FC627" w14:textId="77777777" w:rsidR="00930003" w:rsidRPr="00B45610" w:rsidRDefault="00930003" w:rsidP="00930003">
      <w:pPr>
        <w:jc w:val="both"/>
        <w:rPr>
          <w:rFonts w:ascii="Times New Roman" w:hAnsi="Times New Roman"/>
        </w:rPr>
      </w:pPr>
    </w:p>
    <w:p w14:paraId="4AB1ADDE" w14:textId="77777777" w:rsidR="00930003" w:rsidRPr="00B45610" w:rsidRDefault="00930003" w:rsidP="00930003">
      <w:pPr>
        <w:tabs>
          <w:tab w:val="left" w:pos="360"/>
        </w:tabs>
        <w:jc w:val="both"/>
        <w:outlineLvl w:val="0"/>
        <w:rPr>
          <w:rFonts w:ascii="Times New Roman" w:hAnsi="Times New Roman"/>
          <w:b/>
        </w:rPr>
      </w:pPr>
      <w:r w:rsidRPr="00B45610">
        <w:rPr>
          <w:rFonts w:ascii="Times New Roman" w:hAnsi="Times New Roman"/>
          <w:b/>
        </w:rPr>
        <w:t>OPEN ENROLLMENT INFORMATION</w:t>
      </w:r>
    </w:p>
    <w:p w14:paraId="1D68067A" w14:textId="77777777" w:rsidR="00930003" w:rsidRPr="00E11896" w:rsidRDefault="00930003" w:rsidP="00930003">
      <w:pPr>
        <w:rPr>
          <w:rFonts w:ascii="Times New Roman" w:hAnsi="Times New Roman"/>
          <w:color w:val="000000"/>
        </w:rPr>
      </w:pPr>
      <w:r w:rsidRPr="00B45610">
        <w:rPr>
          <w:rFonts w:ascii="Times New Roman" w:hAnsi="Times New Roman"/>
        </w:rPr>
        <w:t>The Sedgwick County Division of Human Resources coordinates an ann</w:t>
      </w:r>
      <w:r>
        <w:rPr>
          <w:rFonts w:ascii="Times New Roman" w:hAnsi="Times New Roman"/>
        </w:rPr>
        <w:t>ual open enrollment period for c</w:t>
      </w:r>
      <w:r w:rsidRPr="00B45610">
        <w:rPr>
          <w:rFonts w:ascii="Times New Roman" w:hAnsi="Times New Roman"/>
        </w:rPr>
        <w:t>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w:t>
      </w:r>
      <w:r>
        <w:rPr>
          <w:rFonts w:ascii="Times New Roman" w:hAnsi="Times New Roman"/>
        </w:rPr>
        <w:t>ity maintenance.</w:t>
      </w:r>
      <w:r w:rsidRPr="00B45610">
        <w:rPr>
          <w:rFonts w:ascii="Times New Roman" w:hAnsi="Times New Roman"/>
        </w:rPr>
        <w:t xml:space="preserve"> In addition, other outsource vendors are currently responsible for the flexible spending account, and C</w:t>
      </w:r>
      <w:r>
        <w:rPr>
          <w:rFonts w:ascii="Times New Roman" w:hAnsi="Times New Roman"/>
        </w:rPr>
        <w:t>OBRA/Retirement administration.</w:t>
      </w:r>
      <w:r w:rsidRPr="00B45610">
        <w:rPr>
          <w:rFonts w:ascii="Times New Roman" w:hAnsi="Times New Roman"/>
        </w:rPr>
        <w:t xml:space="preserve"> Electronic transfer of information for all reports, billing, and enrollment is the preferred method.</w:t>
      </w:r>
      <w:r w:rsidRPr="00B45610">
        <w:rPr>
          <w:rFonts w:ascii="Times New Roman" w:hAnsi="Times New Roman"/>
        </w:rPr>
        <w:tab/>
      </w:r>
    </w:p>
    <w:p w14:paraId="05B96798" w14:textId="77777777" w:rsidR="00930003" w:rsidRPr="00E11896" w:rsidRDefault="00930003" w:rsidP="000B2431">
      <w:pPr>
        <w:rPr>
          <w:rFonts w:ascii="Times New Roman" w:hAnsi="Times New Roman"/>
          <w:color w:val="000000"/>
        </w:rPr>
      </w:pPr>
    </w:p>
    <w:p w14:paraId="0D436E3B" w14:textId="77777777" w:rsidR="000B2431" w:rsidRPr="00E11896" w:rsidRDefault="000B2431" w:rsidP="000B2431">
      <w:pPr>
        <w:rPr>
          <w:rFonts w:ascii="Times New Roman" w:hAnsi="Times New Roman"/>
          <w:color w:val="000000"/>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03EF7BC9"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 xml:space="preserve">provide </w:t>
      </w:r>
      <w:r w:rsidR="00930003">
        <w:rPr>
          <w:rFonts w:ascii="Times New Roman" w:hAnsi="Times New Roman"/>
        </w:rPr>
        <w:t>Worksite Benefits</w:t>
      </w:r>
      <w:r w:rsidRPr="00E11896">
        <w:rPr>
          <w:rFonts w:ascii="Times New Roman" w:hAnsi="Times New Roman"/>
        </w:rPr>
        <w:t>. The following objectives have been identified for this contract:</w:t>
      </w:r>
    </w:p>
    <w:p w14:paraId="5F2F2BC2" w14:textId="764C3B06"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930003">
        <w:rPr>
          <w:rFonts w:ascii="Times New Roman" w:hAnsi="Times New Roman"/>
        </w:rPr>
        <w:t xml:space="preserve">Worksite Benefits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09CF71C5"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930003">
        <w:rPr>
          <w:rFonts w:ascii="Times New Roman" w:hAnsi="Times New Roman"/>
        </w:rPr>
        <w:t xml:space="preserve">Worksite Benefits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04017276"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3BC59A7C" w:rsidR="0038239D" w:rsidRPr="00860333" w:rsidRDefault="00A54B57"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32728598"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583C00">
        <w:rPr>
          <w:rFonts w:ascii="Times New Roman" w:hAnsi="Times New Roman"/>
          <w:b/>
        </w:rPr>
        <w:t xml:space="preserve"> </w:t>
      </w:r>
      <w:r w:rsidR="00583C00" w:rsidRPr="00E10630">
        <w:rPr>
          <w:rFonts w:ascii="Times New Roman" w:hAnsi="Times New Roman"/>
          <w:b/>
        </w:rPr>
        <w:t>MAY 19,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26775A6D" w:rsidR="00C1648E" w:rsidRPr="00583C00"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which will occur at</w:t>
      </w:r>
      <w:r w:rsidRPr="00583C00">
        <w:rPr>
          <w:rFonts w:ascii="Times New Roman" w:hAnsi="Times New Roman"/>
          <w:b/>
        </w:rPr>
        <w:t xml:space="preserve"> 2:15 pm CDT on the due date</w:t>
      </w:r>
      <w:r w:rsidRPr="00583C00">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583C00">
        <w:rPr>
          <w:rFonts w:ascii="Times New Roman" w:hAnsi="Times New Roman"/>
          <w:b/>
        </w:rPr>
        <w:t>please dial our Meet Me line @ (316) 660-7271 at 2:15 pm.</w:t>
      </w:r>
    </w:p>
    <w:p w14:paraId="79476FAB" w14:textId="77777777" w:rsidR="0093527B" w:rsidRPr="00583C00"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p w14:paraId="3C46F146" w14:textId="77777777" w:rsidR="0040706F" w:rsidRDefault="0040706F">
      <w:pPr>
        <w:rPr>
          <w:rFonts w:ascii="Times New Roman" w:hAnsi="Times New Roman"/>
          <w:b/>
          <w:u w:val="single"/>
        </w:rPr>
      </w:pPr>
      <w:bookmarkStart w:id="23" w:name="scope_of_work"/>
      <w:r>
        <w:rPr>
          <w:rFonts w:ascii="Times New Roman" w:hAnsi="Times New Roman"/>
          <w:b/>
          <w:u w:val="single"/>
        </w:rPr>
        <w:br w:type="page"/>
      </w:r>
    </w:p>
    <w:p w14:paraId="7BAE001A" w14:textId="4690CE4B" w:rsidR="007908FB" w:rsidRPr="00E11896" w:rsidRDefault="007908FB" w:rsidP="00E53BAA">
      <w:pPr>
        <w:numPr>
          <w:ilvl w:val="0"/>
          <w:numId w:val="8"/>
        </w:numPr>
        <w:autoSpaceDE w:val="0"/>
        <w:autoSpaceDN w:val="0"/>
        <w:adjustRightInd w:val="0"/>
        <w:ind w:left="720"/>
        <w:rPr>
          <w:rFonts w:ascii="Times New Roman" w:hAnsi="Times New Roman"/>
          <w:b/>
          <w:u w:val="single"/>
        </w:rPr>
      </w:pPr>
      <w:hyperlink w:anchor="Scope_of_Work1" w:history="1">
        <w:r w:rsidRPr="00E11896">
          <w:rPr>
            <w:rStyle w:val="Hyperlink"/>
            <w:rFonts w:ascii="Times New Roman" w:hAnsi="Times New Roman"/>
            <w:b/>
          </w:rPr>
          <w:t>Scope of Work</w:t>
        </w:r>
      </w:hyperlink>
    </w:p>
    <w:p w14:paraId="6121C201" w14:textId="77777777" w:rsidR="00930003" w:rsidRDefault="00930003" w:rsidP="00930003">
      <w:pPr>
        <w:jc w:val="both"/>
        <w:rPr>
          <w:rFonts w:ascii="Times New Roman" w:hAnsi="Times New Roman"/>
          <w:b/>
        </w:rPr>
      </w:pPr>
      <w:r w:rsidRPr="00B45610">
        <w:rPr>
          <w:rFonts w:ascii="Times New Roman" w:hAnsi="Times New Roman"/>
        </w:rPr>
        <w:t>This section lists the criteria to be considered in evaluating the ability of vendors interested in providing the service(s) and/or prod</w:t>
      </w:r>
      <w:r>
        <w:rPr>
          <w:rFonts w:ascii="Times New Roman" w:hAnsi="Times New Roman"/>
        </w:rPr>
        <w:t xml:space="preserve">uct(s) specified in this RFP. </w:t>
      </w:r>
      <w:r w:rsidRPr="00B45610">
        <w:rPr>
          <w:rFonts w:ascii="Times New Roman" w:hAnsi="Times New Roman"/>
          <w:b/>
        </w:rPr>
        <w:t>All requirements along with the questionnaires must be addressed as part of the vendor’s proposal response.</w:t>
      </w:r>
    </w:p>
    <w:p w14:paraId="3E7E1B53" w14:textId="77777777" w:rsidR="0040706F" w:rsidRPr="00B45610" w:rsidRDefault="0040706F" w:rsidP="00930003">
      <w:pPr>
        <w:jc w:val="both"/>
        <w:rPr>
          <w:rFonts w:ascii="Times New Roman" w:hAnsi="Times New Roman"/>
          <w:b/>
        </w:rPr>
      </w:pPr>
    </w:p>
    <w:p w14:paraId="671C7AF3" w14:textId="43CF803B" w:rsidR="00930003" w:rsidRPr="00B45610" w:rsidRDefault="00930003" w:rsidP="00930003">
      <w:pPr>
        <w:jc w:val="both"/>
        <w:rPr>
          <w:rFonts w:ascii="Times New Roman" w:hAnsi="Times New Roman"/>
        </w:rPr>
      </w:pPr>
      <w:r w:rsidRPr="00B45610">
        <w:rPr>
          <w:rFonts w:ascii="Times New Roman" w:hAnsi="Times New Roman"/>
        </w:rPr>
        <w:t>The following qualification requirements are at minimum and must be met or exceeded to be considered for award.  Vendors must:</w:t>
      </w:r>
    </w:p>
    <w:p w14:paraId="4AA5AD45" w14:textId="77777777" w:rsidR="00930003" w:rsidRPr="00B45610" w:rsidRDefault="00930003" w:rsidP="00930003">
      <w:pPr>
        <w:numPr>
          <w:ilvl w:val="0"/>
          <w:numId w:val="36"/>
        </w:numPr>
        <w:jc w:val="both"/>
        <w:rPr>
          <w:rFonts w:ascii="Times New Roman" w:hAnsi="Times New Roman"/>
        </w:rPr>
      </w:pPr>
      <w:r w:rsidRPr="00B45610">
        <w:rPr>
          <w:rFonts w:ascii="Times New Roman" w:hAnsi="Times New Roman"/>
        </w:rPr>
        <w:t xml:space="preserve">Have proper certification(s) and/or license(s) for the services specified in this RFP.  </w:t>
      </w:r>
    </w:p>
    <w:p w14:paraId="50F5069C" w14:textId="77777777" w:rsidR="00930003" w:rsidRPr="00B45610" w:rsidRDefault="00930003" w:rsidP="00930003">
      <w:pPr>
        <w:numPr>
          <w:ilvl w:val="0"/>
          <w:numId w:val="36"/>
        </w:numPr>
        <w:jc w:val="both"/>
        <w:rPr>
          <w:rFonts w:ascii="Times New Roman" w:hAnsi="Times New Roman"/>
        </w:rPr>
      </w:pPr>
      <w:r w:rsidRPr="00B45610">
        <w:rPr>
          <w:rFonts w:ascii="Times New Roman" w:hAnsi="Times New Roman"/>
        </w:rPr>
        <w:t>Provide documentation of good standing with the Kansas Insurance Department.</w:t>
      </w:r>
    </w:p>
    <w:p w14:paraId="630B60A4" w14:textId="77777777" w:rsidR="00930003" w:rsidRPr="00B45610" w:rsidRDefault="00930003" w:rsidP="00930003">
      <w:pPr>
        <w:numPr>
          <w:ilvl w:val="0"/>
          <w:numId w:val="36"/>
        </w:numPr>
        <w:jc w:val="both"/>
        <w:rPr>
          <w:rFonts w:ascii="Times New Roman" w:hAnsi="Times New Roman"/>
        </w:rPr>
      </w:pPr>
      <w:r w:rsidRPr="00B45610">
        <w:rPr>
          <w:rFonts w:ascii="Times New Roman" w:hAnsi="Times New Roman"/>
        </w:rPr>
        <w:t>Have a minimum of three (3) years</w:t>
      </w:r>
      <w:r>
        <w:rPr>
          <w:rFonts w:ascii="Times New Roman" w:hAnsi="Times New Roman"/>
        </w:rPr>
        <w:t>’</w:t>
      </w:r>
      <w:r w:rsidRPr="00B45610">
        <w:rPr>
          <w:rFonts w:ascii="Times New Roman" w:hAnsi="Times New Roman"/>
        </w:rPr>
        <w:t xml:space="preserve"> experience providing similar services.</w:t>
      </w:r>
    </w:p>
    <w:p w14:paraId="468768D7" w14:textId="77777777" w:rsidR="00930003" w:rsidRPr="00B45610" w:rsidRDefault="00930003" w:rsidP="00930003">
      <w:pPr>
        <w:numPr>
          <w:ilvl w:val="0"/>
          <w:numId w:val="36"/>
        </w:numPr>
        <w:jc w:val="both"/>
        <w:rPr>
          <w:rFonts w:ascii="Times New Roman" w:hAnsi="Times New Roman"/>
        </w:rPr>
      </w:pPr>
      <w:r w:rsidRPr="00B45610">
        <w:rPr>
          <w:rFonts w:ascii="Times New Roman" w:hAnsi="Times New Roman"/>
        </w:rPr>
        <w:t>Have the capacity to acquire all required bonds, insurances, permits and coordinate with approving and/or monitoring agencies.</w:t>
      </w:r>
    </w:p>
    <w:p w14:paraId="53CDE435" w14:textId="77777777" w:rsidR="00930003" w:rsidRDefault="00930003" w:rsidP="00930003">
      <w:pPr>
        <w:numPr>
          <w:ilvl w:val="0"/>
          <w:numId w:val="36"/>
        </w:numPr>
        <w:jc w:val="both"/>
        <w:rPr>
          <w:rFonts w:ascii="Times New Roman" w:hAnsi="Times New Roman"/>
        </w:rPr>
      </w:pPr>
      <w:r w:rsidRPr="00B45610">
        <w:rPr>
          <w:rFonts w:ascii="Times New Roman" w:hAnsi="Times New Roman"/>
        </w:rPr>
        <w:t>Must have knowledge of and comply with all applicable federal, state and local laws, statutes, ordi</w:t>
      </w:r>
      <w:r>
        <w:rPr>
          <w:rFonts w:ascii="Times New Roman" w:hAnsi="Times New Roman"/>
        </w:rPr>
        <w:t xml:space="preserve">nances, rules and regulations. </w:t>
      </w:r>
      <w:r w:rsidRPr="00B45610">
        <w:rPr>
          <w:rFonts w:ascii="Times New Roman" w:hAnsi="Times New Roman"/>
        </w:rPr>
        <w:t>All laws of the State of Kansas, whether substantive or procedural, shall apply to the contract, and all statutory, charter, and ordinance provisions that are applica</w:t>
      </w:r>
      <w:r>
        <w:rPr>
          <w:rFonts w:ascii="Times New Roman" w:hAnsi="Times New Roman"/>
        </w:rPr>
        <w:t>ble to public contracts in the c</w:t>
      </w:r>
      <w:r w:rsidRPr="00B45610">
        <w:rPr>
          <w:rFonts w:ascii="Times New Roman" w:hAnsi="Times New Roman"/>
        </w:rPr>
        <w:t>ounty shall be followed with respect to the contract.</w:t>
      </w:r>
    </w:p>
    <w:p w14:paraId="1CB8B8DF" w14:textId="77777777" w:rsidR="00930003" w:rsidRPr="00A34FFA" w:rsidRDefault="00930003" w:rsidP="00930003">
      <w:pPr>
        <w:numPr>
          <w:ilvl w:val="0"/>
          <w:numId w:val="36"/>
        </w:numPr>
        <w:jc w:val="both"/>
        <w:rPr>
          <w:rFonts w:ascii="Times New Roman" w:hAnsi="Times New Roman"/>
        </w:rPr>
      </w:pPr>
      <w:r w:rsidRPr="00A34FFA">
        <w:rPr>
          <w:rFonts w:ascii="Times New Roman" w:hAnsi="Times New Roman"/>
        </w:rPr>
        <w:t xml:space="preserve">Upon award of the contract, the successful vendor shall be duly qualified to do business in the State of Kansas.  Domestic (Kansas) corporations shall furnish evidence of </w:t>
      </w:r>
      <w:r>
        <w:rPr>
          <w:rFonts w:ascii="Times New Roman" w:hAnsi="Times New Roman"/>
        </w:rPr>
        <w:t>good standing in the form of a c</w:t>
      </w:r>
      <w:r w:rsidRPr="00A34FFA">
        <w:rPr>
          <w:rFonts w:ascii="Times New Roman" w:hAnsi="Times New Roman"/>
        </w:rPr>
        <w:t>ertificate signed by the Kansas Secretary of State.  Foreign (non-Kansas) corporations shall furnish evidence of authority to transact busin</w:t>
      </w:r>
      <w:r>
        <w:rPr>
          <w:rFonts w:ascii="Times New Roman" w:hAnsi="Times New Roman"/>
        </w:rPr>
        <w:t>ess in Kansas in the form of a c</w:t>
      </w:r>
      <w:r w:rsidRPr="00A34FFA">
        <w:rPr>
          <w:rFonts w:ascii="Times New Roman" w:hAnsi="Times New Roman"/>
        </w:rPr>
        <w:t>ertificate signed by the Kansas Secretary of State.  In addition, the successful firm shall furnish a Corporate Resolution evidencing the firm's authority to execute the contract documents and be legally bound by same.</w:t>
      </w:r>
    </w:p>
    <w:p w14:paraId="759900E6" w14:textId="77777777" w:rsidR="00930003" w:rsidRDefault="00930003" w:rsidP="00930003">
      <w:pPr>
        <w:pStyle w:val="ListParagraph"/>
        <w:numPr>
          <w:ilvl w:val="0"/>
          <w:numId w:val="36"/>
        </w:numPr>
        <w:jc w:val="both"/>
        <w:rPr>
          <w:rFonts w:ascii="Times New Roman" w:hAnsi="Times New Roman"/>
        </w:rPr>
      </w:pPr>
      <w:r w:rsidRPr="00B45610">
        <w:rPr>
          <w:rFonts w:ascii="Times New Roman" w:hAnsi="Times New Roman"/>
        </w:rPr>
        <w:t xml:space="preserve">All vendors must complete a proposal based on current plan design and provide the requested information in questionnaire section for the lines of coverage you are providing a proposal. Any alternative proposals are at the vendors’ option to submit and must be clearly identified. All services not provided for the base minimum fee should be indicated and priced individually.  </w:t>
      </w:r>
    </w:p>
    <w:p w14:paraId="699539D6" w14:textId="77777777" w:rsidR="0040706F" w:rsidRDefault="0040706F" w:rsidP="0040706F">
      <w:pPr>
        <w:pStyle w:val="ListParagraph"/>
        <w:jc w:val="both"/>
        <w:rPr>
          <w:rFonts w:ascii="Times New Roman" w:hAnsi="Times New Roman"/>
        </w:rPr>
      </w:pPr>
    </w:p>
    <w:p w14:paraId="7F6EA68C" w14:textId="77777777" w:rsidR="00930003" w:rsidRPr="00AB3BAD" w:rsidRDefault="00930003" w:rsidP="00930003">
      <w:pPr>
        <w:rPr>
          <w:rFonts w:ascii="Times New Roman" w:hAnsi="Times New Roman"/>
          <w:b/>
        </w:rPr>
      </w:pPr>
      <w:r w:rsidRPr="00AB3BAD">
        <w:rPr>
          <w:rFonts w:ascii="Times New Roman" w:hAnsi="Times New Roman"/>
          <w:b/>
        </w:rPr>
        <w:t>Member Level Service</w:t>
      </w:r>
    </w:p>
    <w:p w14:paraId="52F8587F" w14:textId="77777777" w:rsidR="00930003" w:rsidRPr="00E338A1" w:rsidRDefault="00930003" w:rsidP="00930003">
      <w:pPr>
        <w:pStyle w:val="ListParagraph"/>
        <w:numPr>
          <w:ilvl w:val="0"/>
          <w:numId w:val="37"/>
        </w:numPr>
      </w:pPr>
      <w:r w:rsidRPr="00AB3BAD">
        <w:rPr>
          <w:rFonts w:ascii="Times New Roman" w:hAnsi="Times New Roman"/>
        </w:rPr>
        <w:t>Describe the member facing service function within your company.</w:t>
      </w:r>
    </w:p>
    <w:p w14:paraId="1C67E1EC" w14:textId="77777777" w:rsidR="00930003" w:rsidRDefault="00930003" w:rsidP="00930003">
      <w:pPr>
        <w:pStyle w:val="ListParagraph"/>
        <w:ind w:left="360"/>
      </w:pPr>
    </w:p>
    <w:p w14:paraId="5852CFC8" w14:textId="77777777" w:rsidR="00930003" w:rsidRDefault="00930003" w:rsidP="0063355B">
      <w:pPr>
        <w:pStyle w:val="ListParagraph"/>
        <w:numPr>
          <w:ilvl w:val="1"/>
          <w:numId w:val="37"/>
        </w:numPr>
        <w:ind w:left="720" w:hanging="360"/>
        <w:rPr>
          <w:rFonts w:ascii="Times New Roman" w:hAnsi="Times New Roman"/>
        </w:rPr>
      </w:pPr>
      <w:r w:rsidRPr="00AB3BAD">
        <w:rPr>
          <w:rFonts w:ascii="Times New Roman" w:hAnsi="Times New Roman"/>
        </w:rPr>
        <w:t>Where are the member service functions located? Is it split into multiple locations?</w:t>
      </w:r>
    </w:p>
    <w:p w14:paraId="7BFA1C92" w14:textId="77777777" w:rsidR="00930003" w:rsidRPr="00BD7B92" w:rsidRDefault="00930003" w:rsidP="00930003">
      <w:pPr>
        <w:pStyle w:val="ListParagraph"/>
        <w:ind w:left="882"/>
        <w:rPr>
          <w:rFonts w:ascii="Times New Roman" w:hAnsi="Times New Roman"/>
        </w:rPr>
      </w:pPr>
    </w:p>
    <w:p w14:paraId="452702FA" w14:textId="77777777" w:rsidR="00930003" w:rsidRDefault="00930003" w:rsidP="0063355B">
      <w:pPr>
        <w:pStyle w:val="ListParagraph"/>
        <w:numPr>
          <w:ilvl w:val="1"/>
          <w:numId w:val="37"/>
        </w:numPr>
        <w:ind w:left="720" w:hanging="360"/>
        <w:rPr>
          <w:rFonts w:ascii="Times New Roman" w:hAnsi="Times New Roman"/>
        </w:rPr>
      </w:pPr>
      <w:r w:rsidRPr="00AB3BAD">
        <w:rPr>
          <w:rFonts w:ascii="Times New Roman" w:hAnsi="Times New Roman"/>
        </w:rPr>
        <w:t>What days of the week and hours is the member service team available?</w:t>
      </w:r>
    </w:p>
    <w:p w14:paraId="04AA0711" w14:textId="77777777" w:rsidR="00930003" w:rsidRPr="00BD7B92" w:rsidRDefault="00930003" w:rsidP="00930003">
      <w:pPr>
        <w:pStyle w:val="ListParagraph"/>
        <w:ind w:left="882"/>
        <w:rPr>
          <w:rFonts w:ascii="Times New Roman" w:hAnsi="Times New Roman"/>
        </w:rPr>
      </w:pPr>
    </w:p>
    <w:p w14:paraId="09DDCD47" w14:textId="77777777" w:rsidR="00930003" w:rsidRDefault="00930003" w:rsidP="00930003">
      <w:pPr>
        <w:pStyle w:val="ListParagraph"/>
        <w:numPr>
          <w:ilvl w:val="0"/>
          <w:numId w:val="37"/>
        </w:numPr>
        <w:rPr>
          <w:rFonts w:ascii="Times New Roman" w:hAnsi="Times New Roman"/>
        </w:rPr>
      </w:pPr>
      <w:r w:rsidRPr="00B45CAC">
        <w:rPr>
          <w:rFonts w:ascii="Times New Roman" w:hAnsi="Times New Roman"/>
        </w:rPr>
        <w:t>Identify the structure of the member service team.</w:t>
      </w:r>
    </w:p>
    <w:p w14:paraId="1D18D5D1" w14:textId="77777777" w:rsidR="00930003" w:rsidRDefault="00930003" w:rsidP="00930003">
      <w:pPr>
        <w:pStyle w:val="ListParagraph"/>
        <w:ind w:left="360"/>
        <w:rPr>
          <w:rFonts w:ascii="Times New Roman" w:hAnsi="Times New Roman"/>
        </w:rPr>
      </w:pPr>
    </w:p>
    <w:p w14:paraId="5CCF6F2B" w14:textId="77777777" w:rsidR="00930003" w:rsidRDefault="00930003" w:rsidP="0063355B">
      <w:pPr>
        <w:pStyle w:val="ListParagraph"/>
        <w:numPr>
          <w:ilvl w:val="1"/>
          <w:numId w:val="37"/>
        </w:numPr>
        <w:ind w:left="720" w:hanging="360"/>
        <w:rPr>
          <w:rFonts w:ascii="Times New Roman" w:hAnsi="Times New Roman"/>
        </w:rPr>
      </w:pPr>
      <w:r w:rsidRPr="00B45CAC">
        <w:rPr>
          <w:rFonts w:ascii="Times New Roman" w:hAnsi="Times New Roman"/>
        </w:rPr>
        <w:t>Typically, how many associates report to a supervisor/manager?</w:t>
      </w:r>
    </w:p>
    <w:p w14:paraId="1CE89FF6" w14:textId="77777777" w:rsidR="00930003" w:rsidRDefault="00930003" w:rsidP="00930003">
      <w:pPr>
        <w:pStyle w:val="ListParagraph"/>
        <w:ind w:left="882"/>
        <w:rPr>
          <w:rFonts w:ascii="Times New Roman" w:hAnsi="Times New Roman"/>
        </w:rPr>
      </w:pPr>
    </w:p>
    <w:p w14:paraId="234D63F4" w14:textId="77777777" w:rsidR="00930003" w:rsidRDefault="00930003" w:rsidP="00930003">
      <w:pPr>
        <w:pStyle w:val="ListParagraph"/>
        <w:numPr>
          <w:ilvl w:val="0"/>
          <w:numId w:val="37"/>
        </w:numPr>
        <w:rPr>
          <w:rFonts w:ascii="Times New Roman" w:hAnsi="Times New Roman"/>
        </w:rPr>
      </w:pPr>
      <w:r w:rsidRPr="00AB3BAD">
        <w:rPr>
          <w:rFonts w:ascii="Times New Roman" w:hAnsi="Times New Roman"/>
        </w:rPr>
        <w:t>Describe your member level portal/website.</w:t>
      </w:r>
    </w:p>
    <w:p w14:paraId="6B005B55" w14:textId="77777777" w:rsidR="00930003" w:rsidRPr="00AB3BAD" w:rsidRDefault="00930003" w:rsidP="00930003">
      <w:pPr>
        <w:pStyle w:val="ListParagraph"/>
        <w:ind w:left="360"/>
        <w:rPr>
          <w:rFonts w:ascii="Times New Roman" w:hAnsi="Times New Roman"/>
        </w:rPr>
      </w:pPr>
    </w:p>
    <w:p w14:paraId="07BCC7F7" w14:textId="77777777" w:rsidR="00930003" w:rsidRDefault="00930003" w:rsidP="0063355B">
      <w:pPr>
        <w:pStyle w:val="ListParagraph"/>
        <w:numPr>
          <w:ilvl w:val="1"/>
          <w:numId w:val="37"/>
        </w:numPr>
        <w:ind w:left="720" w:hanging="360"/>
        <w:rPr>
          <w:rFonts w:ascii="Times New Roman" w:hAnsi="Times New Roman"/>
        </w:rPr>
      </w:pPr>
      <w:r w:rsidRPr="00AB3BAD">
        <w:rPr>
          <w:rFonts w:ascii="Times New Roman" w:hAnsi="Times New Roman"/>
        </w:rPr>
        <w:t>What actions can be taken and what information can be obtained via your portal/website?</w:t>
      </w:r>
    </w:p>
    <w:p w14:paraId="704FFA69" w14:textId="77777777" w:rsidR="00930003" w:rsidRPr="00AB3BAD" w:rsidRDefault="00930003" w:rsidP="00930003">
      <w:pPr>
        <w:pStyle w:val="ListParagraph"/>
        <w:ind w:left="882"/>
        <w:rPr>
          <w:rFonts w:ascii="Times New Roman" w:hAnsi="Times New Roman"/>
        </w:rPr>
      </w:pPr>
    </w:p>
    <w:p w14:paraId="47468A60" w14:textId="77777777" w:rsidR="00930003" w:rsidRDefault="00930003" w:rsidP="0063355B">
      <w:pPr>
        <w:pStyle w:val="ListParagraph"/>
        <w:numPr>
          <w:ilvl w:val="1"/>
          <w:numId w:val="37"/>
        </w:numPr>
        <w:ind w:left="720" w:hanging="360"/>
        <w:rPr>
          <w:rFonts w:ascii="Times New Roman" w:hAnsi="Times New Roman"/>
        </w:rPr>
      </w:pPr>
      <w:r w:rsidRPr="00AB3BAD">
        <w:rPr>
          <w:rFonts w:ascii="Times New Roman" w:hAnsi="Times New Roman"/>
        </w:rPr>
        <w:t>Is your member portal configured for a mobile phone and/or do you have a mobile app for members?</w:t>
      </w:r>
    </w:p>
    <w:p w14:paraId="78376501" w14:textId="77777777" w:rsidR="00930003" w:rsidRPr="005B6D23" w:rsidRDefault="00930003" w:rsidP="00930003">
      <w:pPr>
        <w:rPr>
          <w:rFonts w:ascii="Times New Roman" w:hAnsi="Times New Roman"/>
        </w:rPr>
      </w:pPr>
    </w:p>
    <w:p w14:paraId="002AD94B" w14:textId="77777777" w:rsidR="00930003" w:rsidRDefault="00930003" w:rsidP="0063355B">
      <w:pPr>
        <w:pStyle w:val="ListParagraph"/>
        <w:numPr>
          <w:ilvl w:val="1"/>
          <w:numId w:val="37"/>
        </w:numPr>
        <w:ind w:left="720" w:hanging="360"/>
        <w:rPr>
          <w:rFonts w:ascii="Times New Roman" w:hAnsi="Times New Roman"/>
        </w:rPr>
      </w:pPr>
      <w:r w:rsidRPr="00B45CAC">
        <w:rPr>
          <w:rFonts w:ascii="Times New Roman" w:hAnsi="Times New Roman"/>
        </w:rPr>
        <w:t>Please include demo log-in if applicable.</w:t>
      </w:r>
    </w:p>
    <w:p w14:paraId="06DEC487" w14:textId="77777777" w:rsidR="00930003" w:rsidRPr="00EF0C67" w:rsidRDefault="00930003" w:rsidP="00930003">
      <w:pPr>
        <w:pStyle w:val="ListParagraph"/>
        <w:rPr>
          <w:rFonts w:ascii="Times New Roman" w:hAnsi="Times New Roman"/>
        </w:rPr>
      </w:pPr>
    </w:p>
    <w:p w14:paraId="2B261DF3" w14:textId="77777777" w:rsidR="00930003" w:rsidRDefault="00930003" w:rsidP="00930003">
      <w:pPr>
        <w:pStyle w:val="ListParagraph"/>
        <w:keepNext/>
        <w:numPr>
          <w:ilvl w:val="0"/>
          <w:numId w:val="37"/>
        </w:numPr>
        <w:outlineLvl w:val="0"/>
        <w:rPr>
          <w:rFonts w:ascii="Times New Roman" w:hAnsi="Times New Roman"/>
        </w:rPr>
      </w:pPr>
      <w:r w:rsidRPr="00821D59">
        <w:rPr>
          <w:rFonts w:ascii="Times New Roman" w:hAnsi="Times New Roman"/>
        </w:rPr>
        <w:t>Do you issue member ID cards</w:t>
      </w:r>
      <w:r>
        <w:rPr>
          <w:rFonts w:ascii="Times New Roman" w:hAnsi="Times New Roman"/>
        </w:rPr>
        <w:t>?</w:t>
      </w:r>
    </w:p>
    <w:p w14:paraId="7057D040" w14:textId="77777777" w:rsidR="00930003" w:rsidRPr="00EB2EB1" w:rsidRDefault="00930003" w:rsidP="00930003">
      <w:pPr>
        <w:keepNext/>
        <w:outlineLvl w:val="0"/>
        <w:rPr>
          <w:rFonts w:ascii="Times New Roman" w:hAnsi="Times New Roman"/>
        </w:rPr>
      </w:pPr>
    </w:p>
    <w:p w14:paraId="45181B8D" w14:textId="77777777" w:rsidR="0063355B" w:rsidRDefault="0063355B">
      <w:pPr>
        <w:rPr>
          <w:rFonts w:ascii="Times New Roman" w:hAnsi="Times New Roman"/>
          <w:b/>
          <w:iCs/>
        </w:rPr>
      </w:pPr>
      <w:r>
        <w:rPr>
          <w:rFonts w:ascii="Times New Roman" w:hAnsi="Times New Roman"/>
          <w:b/>
          <w:iCs/>
        </w:rPr>
        <w:br w:type="page"/>
      </w:r>
    </w:p>
    <w:p w14:paraId="73DD2829" w14:textId="2BE32BE8" w:rsidR="00930003" w:rsidRPr="006A414A" w:rsidRDefault="00930003" w:rsidP="00930003">
      <w:pPr>
        <w:keepNext/>
        <w:outlineLvl w:val="0"/>
        <w:rPr>
          <w:rFonts w:ascii="Times New Roman" w:hAnsi="Times New Roman"/>
          <w:b/>
          <w:iCs/>
        </w:rPr>
      </w:pPr>
      <w:r w:rsidRPr="00DE28FA">
        <w:rPr>
          <w:rFonts w:ascii="Times New Roman" w:hAnsi="Times New Roman"/>
          <w:b/>
          <w:iCs/>
        </w:rPr>
        <w:lastRenderedPageBreak/>
        <w:t>Worksite Benefits</w:t>
      </w:r>
    </w:p>
    <w:p w14:paraId="065AADB3" w14:textId="5367423B" w:rsidR="00930003" w:rsidRPr="0063355B" w:rsidRDefault="00930003" w:rsidP="0063355B">
      <w:pPr>
        <w:pStyle w:val="ListParagraph"/>
        <w:numPr>
          <w:ilvl w:val="0"/>
          <w:numId w:val="37"/>
        </w:numPr>
        <w:jc w:val="both"/>
        <w:rPr>
          <w:rFonts w:ascii="Times New Roman" w:hAnsi="Times New Roman"/>
        </w:rPr>
      </w:pPr>
      <w:r w:rsidRPr="0063355B">
        <w:rPr>
          <w:rFonts w:ascii="Times New Roman" w:hAnsi="Times New Roman"/>
        </w:rPr>
        <w:t>Provide information on each Worksite product you are offering including cost for the benefit.</w:t>
      </w:r>
    </w:p>
    <w:p w14:paraId="5FC668CB" w14:textId="77777777" w:rsidR="00930003" w:rsidRDefault="00930003" w:rsidP="00930003">
      <w:pPr>
        <w:pStyle w:val="ListParagraph"/>
        <w:ind w:left="360"/>
        <w:jc w:val="both"/>
        <w:rPr>
          <w:rFonts w:ascii="Times New Roman" w:hAnsi="Times New Roman"/>
        </w:rPr>
      </w:pPr>
    </w:p>
    <w:p w14:paraId="59AF197F" w14:textId="6A9CF9BD" w:rsidR="00930003" w:rsidRPr="0063355B" w:rsidRDefault="00930003" w:rsidP="0063355B">
      <w:pPr>
        <w:pStyle w:val="ListParagraph"/>
        <w:numPr>
          <w:ilvl w:val="1"/>
          <w:numId w:val="41"/>
        </w:numPr>
        <w:ind w:left="720"/>
        <w:jc w:val="both"/>
        <w:rPr>
          <w:rFonts w:ascii="Times New Roman" w:hAnsi="Times New Roman"/>
        </w:rPr>
      </w:pPr>
      <w:r w:rsidRPr="0063355B">
        <w:rPr>
          <w:rFonts w:ascii="Times New Roman" w:hAnsi="Times New Roman"/>
        </w:rPr>
        <w:t>Confirm if your rates are issue age or attained age?</w:t>
      </w:r>
    </w:p>
    <w:p w14:paraId="2D72109A" w14:textId="77777777" w:rsidR="00930003" w:rsidRPr="007362AA" w:rsidRDefault="00930003" w:rsidP="00930003">
      <w:pPr>
        <w:pStyle w:val="ListParagraph"/>
        <w:ind w:left="1200"/>
        <w:jc w:val="both"/>
        <w:rPr>
          <w:rFonts w:ascii="Times New Roman" w:hAnsi="Times New Roman"/>
        </w:rPr>
      </w:pPr>
    </w:p>
    <w:p w14:paraId="0BF3BA44" w14:textId="451C58D2" w:rsidR="00930003" w:rsidRPr="0063355B" w:rsidRDefault="0063355B" w:rsidP="0063355B">
      <w:pPr>
        <w:ind w:left="720" w:hanging="360"/>
        <w:jc w:val="both"/>
        <w:rPr>
          <w:rFonts w:ascii="Times New Roman" w:hAnsi="Times New Roman"/>
        </w:rPr>
      </w:pPr>
      <w:r>
        <w:rPr>
          <w:rFonts w:ascii="Times New Roman" w:hAnsi="Times New Roman"/>
        </w:rPr>
        <w:t>5.2</w:t>
      </w:r>
      <w:r w:rsidR="00930003" w:rsidRPr="0063355B">
        <w:rPr>
          <w:rFonts w:ascii="Times New Roman" w:hAnsi="Times New Roman"/>
        </w:rPr>
        <w:t xml:space="preserve"> How long are your rates guaranteed?</w:t>
      </w:r>
    </w:p>
    <w:p w14:paraId="203D7FC6" w14:textId="77777777" w:rsidR="00930003" w:rsidRPr="00AB1837" w:rsidRDefault="00930003" w:rsidP="00930003">
      <w:pPr>
        <w:pStyle w:val="ListParagraph"/>
        <w:ind w:left="882"/>
        <w:jc w:val="both"/>
        <w:rPr>
          <w:rFonts w:ascii="Times New Roman" w:hAnsi="Times New Roman"/>
        </w:rPr>
      </w:pPr>
    </w:p>
    <w:p w14:paraId="725B83D4" w14:textId="5CDEE636" w:rsidR="00930003" w:rsidRPr="0063355B" w:rsidRDefault="00930003" w:rsidP="0063355B">
      <w:pPr>
        <w:pStyle w:val="ListParagraph"/>
        <w:numPr>
          <w:ilvl w:val="0"/>
          <w:numId w:val="37"/>
        </w:numPr>
        <w:jc w:val="both"/>
        <w:rPr>
          <w:rFonts w:ascii="Times New Roman" w:hAnsi="Times New Roman"/>
        </w:rPr>
      </w:pPr>
      <w:r w:rsidRPr="0063355B">
        <w:rPr>
          <w:rFonts w:ascii="Times New Roman" w:hAnsi="Times New Roman"/>
        </w:rPr>
        <w:t>How do you assist in enrolling and educating employees?</w:t>
      </w:r>
    </w:p>
    <w:p w14:paraId="3EDAC1DC" w14:textId="77777777" w:rsidR="0063355B" w:rsidRDefault="0063355B" w:rsidP="0063355B">
      <w:pPr>
        <w:jc w:val="both"/>
        <w:rPr>
          <w:rFonts w:ascii="Times New Roman" w:hAnsi="Times New Roman"/>
        </w:rPr>
      </w:pPr>
    </w:p>
    <w:p w14:paraId="31C69487" w14:textId="29C95C6B" w:rsidR="00930003" w:rsidRPr="0063355B" w:rsidRDefault="00930003" w:rsidP="0063355B">
      <w:pPr>
        <w:pStyle w:val="ListParagraph"/>
        <w:numPr>
          <w:ilvl w:val="1"/>
          <w:numId w:val="42"/>
        </w:numPr>
        <w:ind w:left="720"/>
        <w:jc w:val="both"/>
        <w:rPr>
          <w:rFonts w:ascii="Times New Roman" w:hAnsi="Times New Roman"/>
        </w:rPr>
      </w:pPr>
      <w:r w:rsidRPr="0063355B">
        <w:rPr>
          <w:rFonts w:ascii="Times New Roman" w:hAnsi="Times New Roman"/>
        </w:rPr>
        <w:t>Will you provide enrollment system dollars to offset cost?</w:t>
      </w:r>
    </w:p>
    <w:p w14:paraId="2A3CDB5B" w14:textId="77777777" w:rsidR="00930003" w:rsidRPr="006A414A" w:rsidRDefault="00930003" w:rsidP="0063355B">
      <w:pPr>
        <w:ind w:left="720" w:hanging="360"/>
        <w:jc w:val="both"/>
        <w:rPr>
          <w:rFonts w:ascii="Times New Roman" w:hAnsi="Times New Roman"/>
        </w:rPr>
      </w:pPr>
    </w:p>
    <w:p w14:paraId="7BB80381" w14:textId="215A101F" w:rsidR="00930003" w:rsidRPr="0063355B" w:rsidRDefault="00930003" w:rsidP="0063355B">
      <w:pPr>
        <w:pStyle w:val="ListParagraph"/>
        <w:numPr>
          <w:ilvl w:val="1"/>
          <w:numId w:val="42"/>
        </w:numPr>
        <w:ind w:left="720"/>
        <w:jc w:val="both"/>
        <w:rPr>
          <w:rFonts w:ascii="Times New Roman" w:hAnsi="Times New Roman"/>
        </w:rPr>
      </w:pPr>
      <w:r w:rsidRPr="0063355B">
        <w:rPr>
          <w:rFonts w:ascii="Times New Roman" w:hAnsi="Times New Roman"/>
        </w:rPr>
        <w:t>Are enrollers available to assist in the enrollment process? Are they onsite or virtual? Is a call center available?</w:t>
      </w:r>
    </w:p>
    <w:p w14:paraId="5D6B56B6" w14:textId="77777777" w:rsidR="00930003" w:rsidRPr="006A414A" w:rsidRDefault="00930003" w:rsidP="0063355B">
      <w:pPr>
        <w:ind w:left="720" w:hanging="360"/>
        <w:jc w:val="both"/>
        <w:rPr>
          <w:rFonts w:ascii="Times New Roman" w:hAnsi="Times New Roman"/>
        </w:rPr>
      </w:pPr>
    </w:p>
    <w:p w14:paraId="79EA5EDA" w14:textId="77777777" w:rsidR="00930003" w:rsidRDefault="00930003" w:rsidP="0063355B">
      <w:pPr>
        <w:pStyle w:val="ListParagraph"/>
        <w:numPr>
          <w:ilvl w:val="1"/>
          <w:numId w:val="42"/>
        </w:numPr>
        <w:ind w:left="720"/>
        <w:jc w:val="both"/>
        <w:rPr>
          <w:rFonts w:ascii="Times New Roman" w:hAnsi="Times New Roman"/>
        </w:rPr>
      </w:pPr>
      <w:r>
        <w:rPr>
          <w:rFonts w:ascii="Times New Roman" w:hAnsi="Times New Roman"/>
        </w:rPr>
        <w:t xml:space="preserve"> What enrollment systems/vendors do you work with?</w:t>
      </w:r>
    </w:p>
    <w:p w14:paraId="2F45D020" w14:textId="77777777" w:rsidR="00930003" w:rsidRPr="006A414A" w:rsidRDefault="00930003" w:rsidP="0063355B">
      <w:pPr>
        <w:ind w:left="720" w:hanging="360"/>
        <w:jc w:val="both"/>
        <w:rPr>
          <w:rFonts w:ascii="Times New Roman" w:hAnsi="Times New Roman"/>
        </w:rPr>
      </w:pPr>
    </w:p>
    <w:p w14:paraId="244E2A14" w14:textId="77777777" w:rsidR="00930003" w:rsidRDefault="00930003" w:rsidP="0063355B">
      <w:pPr>
        <w:pStyle w:val="ListParagraph"/>
        <w:numPr>
          <w:ilvl w:val="1"/>
          <w:numId w:val="42"/>
        </w:numPr>
        <w:ind w:left="720"/>
        <w:jc w:val="both"/>
        <w:rPr>
          <w:rFonts w:ascii="Times New Roman" w:hAnsi="Times New Roman"/>
        </w:rPr>
      </w:pPr>
      <w:r>
        <w:rPr>
          <w:rFonts w:ascii="Times New Roman" w:hAnsi="Times New Roman"/>
        </w:rPr>
        <w:t xml:space="preserve"> Will you provide any reconciliation or premium and claim information for any of the voluntary plans?</w:t>
      </w:r>
    </w:p>
    <w:p w14:paraId="65B0FB8F" w14:textId="77777777" w:rsidR="00930003" w:rsidRPr="006A414A" w:rsidRDefault="00930003" w:rsidP="0063355B">
      <w:pPr>
        <w:ind w:left="720" w:hanging="360"/>
        <w:jc w:val="both"/>
        <w:rPr>
          <w:rFonts w:ascii="Times New Roman" w:hAnsi="Times New Roman"/>
        </w:rPr>
      </w:pPr>
    </w:p>
    <w:p w14:paraId="51AF82ED" w14:textId="77777777" w:rsidR="00930003" w:rsidRDefault="00930003" w:rsidP="0063355B">
      <w:pPr>
        <w:pStyle w:val="ListParagraph"/>
        <w:numPr>
          <w:ilvl w:val="1"/>
          <w:numId w:val="42"/>
        </w:numPr>
        <w:ind w:left="720"/>
        <w:jc w:val="both"/>
        <w:rPr>
          <w:rFonts w:ascii="Times New Roman" w:hAnsi="Times New Roman"/>
        </w:rPr>
      </w:pPr>
      <w:r>
        <w:rPr>
          <w:rFonts w:ascii="Times New Roman" w:hAnsi="Times New Roman"/>
        </w:rPr>
        <w:t xml:space="preserve"> Can you audit bills for every pay cycle?</w:t>
      </w:r>
    </w:p>
    <w:p w14:paraId="553EA01A" w14:textId="77777777" w:rsidR="00930003" w:rsidRPr="006A414A" w:rsidRDefault="00930003" w:rsidP="0063355B">
      <w:pPr>
        <w:ind w:left="720" w:hanging="360"/>
        <w:jc w:val="both"/>
        <w:rPr>
          <w:rFonts w:ascii="Times New Roman" w:hAnsi="Times New Roman"/>
        </w:rPr>
      </w:pPr>
    </w:p>
    <w:p w14:paraId="5E90F5C3" w14:textId="77777777" w:rsidR="00930003" w:rsidRPr="00AB1837" w:rsidRDefault="00930003" w:rsidP="0063355B">
      <w:pPr>
        <w:pStyle w:val="ListParagraph"/>
        <w:numPr>
          <w:ilvl w:val="1"/>
          <w:numId w:val="42"/>
        </w:numPr>
        <w:ind w:left="720"/>
        <w:jc w:val="both"/>
        <w:rPr>
          <w:rFonts w:ascii="Times New Roman" w:hAnsi="Times New Roman"/>
        </w:rPr>
      </w:pPr>
      <w:r>
        <w:rPr>
          <w:rFonts w:ascii="Times New Roman" w:hAnsi="Times New Roman"/>
        </w:rPr>
        <w:t xml:space="preserve"> Do you accept electronic file feeds for enrollment?</w:t>
      </w:r>
    </w:p>
    <w:p w14:paraId="7A311E64" w14:textId="77777777" w:rsidR="00930003" w:rsidRPr="00AB1837" w:rsidRDefault="00930003" w:rsidP="0063355B">
      <w:pPr>
        <w:pStyle w:val="ListParagraph"/>
        <w:ind w:hanging="360"/>
        <w:jc w:val="both"/>
        <w:rPr>
          <w:rFonts w:ascii="Times New Roman" w:hAnsi="Times New Roman"/>
        </w:rPr>
      </w:pPr>
    </w:p>
    <w:p w14:paraId="4967D964" w14:textId="54132DEF" w:rsidR="00930003" w:rsidRPr="0063355B" w:rsidRDefault="00930003" w:rsidP="0063355B">
      <w:pPr>
        <w:pStyle w:val="ListParagraph"/>
        <w:numPr>
          <w:ilvl w:val="0"/>
          <w:numId w:val="37"/>
        </w:numPr>
        <w:jc w:val="both"/>
        <w:rPr>
          <w:rFonts w:ascii="Times New Roman" w:hAnsi="Times New Roman"/>
        </w:rPr>
      </w:pPr>
      <w:r w:rsidRPr="0063355B">
        <w:rPr>
          <w:rFonts w:ascii="Times New Roman" w:hAnsi="Times New Roman"/>
        </w:rPr>
        <w:t xml:space="preserve">Are there any minimum participation requirements for any of the voluntary coverages you are offering? </w:t>
      </w:r>
    </w:p>
    <w:p w14:paraId="300B9CEF" w14:textId="77777777" w:rsidR="00930003" w:rsidRPr="00AB1837" w:rsidRDefault="00930003" w:rsidP="00930003">
      <w:pPr>
        <w:pStyle w:val="ListParagraph"/>
        <w:ind w:left="360"/>
        <w:jc w:val="both"/>
        <w:rPr>
          <w:rFonts w:ascii="Times New Roman" w:hAnsi="Times New Roman"/>
        </w:rPr>
      </w:pPr>
    </w:p>
    <w:p w14:paraId="48903ADD" w14:textId="6CC21256" w:rsidR="00930003" w:rsidRPr="0063355B" w:rsidRDefault="00930003" w:rsidP="0063355B">
      <w:pPr>
        <w:pStyle w:val="ListParagraph"/>
        <w:numPr>
          <w:ilvl w:val="0"/>
          <w:numId w:val="37"/>
        </w:numPr>
        <w:jc w:val="both"/>
        <w:rPr>
          <w:rFonts w:ascii="Times New Roman" w:hAnsi="Times New Roman"/>
        </w:rPr>
      </w:pPr>
      <w:r w:rsidRPr="0063355B">
        <w:rPr>
          <w:rFonts w:ascii="Times New Roman" w:hAnsi="Times New Roman"/>
        </w:rPr>
        <w:t>Describe what happens when the employment terminates. Is the coverage portable? Describe the portability provision you are proposing.</w:t>
      </w:r>
    </w:p>
    <w:p w14:paraId="602F1968" w14:textId="77777777" w:rsidR="00930003" w:rsidRPr="007362AA" w:rsidRDefault="00930003" w:rsidP="00930003">
      <w:pPr>
        <w:jc w:val="both"/>
        <w:rPr>
          <w:rFonts w:ascii="Times New Roman" w:hAnsi="Times New Roman"/>
        </w:rPr>
      </w:pPr>
    </w:p>
    <w:p w14:paraId="09EEA4EB" w14:textId="35ADE109" w:rsidR="00930003" w:rsidRPr="0063355B" w:rsidRDefault="00930003" w:rsidP="0063355B">
      <w:pPr>
        <w:pStyle w:val="ListParagraph"/>
        <w:numPr>
          <w:ilvl w:val="1"/>
          <w:numId w:val="43"/>
        </w:numPr>
        <w:ind w:left="720"/>
        <w:jc w:val="both"/>
        <w:rPr>
          <w:rFonts w:ascii="Times New Roman" w:hAnsi="Times New Roman"/>
        </w:rPr>
      </w:pPr>
      <w:r w:rsidRPr="0063355B">
        <w:rPr>
          <w:rFonts w:ascii="Times New Roman" w:hAnsi="Times New Roman"/>
        </w:rPr>
        <w:t>Limits on qualifying for coverage due to Illness or injury?</w:t>
      </w:r>
    </w:p>
    <w:p w14:paraId="233981B2" w14:textId="77777777" w:rsidR="00930003" w:rsidRPr="006A414A" w:rsidRDefault="00930003" w:rsidP="0063355B">
      <w:pPr>
        <w:ind w:left="720" w:hanging="360"/>
        <w:jc w:val="both"/>
        <w:rPr>
          <w:rFonts w:ascii="Times New Roman" w:hAnsi="Times New Roman"/>
        </w:rPr>
      </w:pPr>
    </w:p>
    <w:p w14:paraId="70315796" w14:textId="0C689639" w:rsidR="00930003" w:rsidRPr="0063355B" w:rsidRDefault="00930003" w:rsidP="0063355B">
      <w:pPr>
        <w:pStyle w:val="ListParagraph"/>
        <w:numPr>
          <w:ilvl w:val="1"/>
          <w:numId w:val="43"/>
        </w:numPr>
        <w:ind w:left="720"/>
        <w:jc w:val="both"/>
        <w:rPr>
          <w:rFonts w:ascii="Times New Roman" w:hAnsi="Times New Roman"/>
        </w:rPr>
      </w:pPr>
      <w:r w:rsidRPr="0063355B">
        <w:rPr>
          <w:rFonts w:ascii="Times New Roman" w:hAnsi="Times New Roman"/>
        </w:rPr>
        <w:t>What premiums are charged compared to group premiums? If there is a change, what determines the change in premium?</w:t>
      </w:r>
    </w:p>
    <w:p w14:paraId="2FFA1219" w14:textId="77777777" w:rsidR="00930003" w:rsidRPr="006A414A" w:rsidRDefault="00930003" w:rsidP="0063355B">
      <w:pPr>
        <w:ind w:left="720" w:hanging="360"/>
        <w:jc w:val="both"/>
        <w:rPr>
          <w:rFonts w:ascii="Times New Roman" w:hAnsi="Times New Roman"/>
        </w:rPr>
      </w:pPr>
    </w:p>
    <w:p w14:paraId="2795259F" w14:textId="2357BA63" w:rsidR="00930003" w:rsidRPr="006A414A" w:rsidRDefault="00930003" w:rsidP="0063355B">
      <w:pPr>
        <w:pStyle w:val="ListParagraph"/>
        <w:numPr>
          <w:ilvl w:val="1"/>
          <w:numId w:val="43"/>
        </w:numPr>
        <w:ind w:left="720"/>
        <w:jc w:val="both"/>
        <w:rPr>
          <w:rStyle w:val="Hyperlink"/>
          <w:rFonts w:ascii="Times New Roman" w:hAnsi="Times New Roman"/>
          <w:color w:val="auto"/>
          <w:u w:val="none"/>
        </w:rPr>
      </w:pPr>
      <w:r>
        <w:rPr>
          <w:rFonts w:ascii="Times New Roman" w:hAnsi="Times New Roman"/>
        </w:rPr>
        <w:t>What happens to portability if Sedgwick County subsequently cancels the group policy?</w:t>
      </w:r>
    </w:p>
    <w:p w14:paraId="21084B6B" w14:textId="77777777" w:rsidR="00930003" w:rsidRPr="00930003" w:rsidRDefault="00930003" w:rsidP="00930003">
      <w:pPr>
        <w:jc w:val="both"/>
        <w:rPr>
          <w:rFonts w:ascii="Times New Roman" w:hAnsi="Times New Roman"/>
        </w:rPr>
      </w:pPr>
    </w:p>
    <w:p w14:paraId="5392A953" w14:textId="77777777" w:rsidR="00930003" w:rsidRDefault="00930003" w:rsidP="0093527B">
      <w:pPr>
        <w:rPr>
          <w:rFonts w:ascii="Times New Roman" w:hAnsi="Times New Roman"/>
          <w:color w:val="FF000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38523710"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A54B57">
        <w:rPr>
          <w:rFonts w:ascii="Times New Roman" w:hAnsi="Times New Roman"/>
        </w:rPr>
        <w:t>Tammy Culley</w:t>
      </w:r>
      <w:r w:rsidRPr="00E11896">
        <w:rPr>
          <w:rFonts w:ascii="Times New Roman" w:hAnsi="Times New Roman"/>
        </w:rPr>
        <w:t xml:space="preserve"> at </w:t>
      </w:r>
      <w:hyperlink r:id="rId12" w:history="1">
        <w:r w:rsidR="00A54B57" w:rsidRPr="00EC4A4E">
          <w:rPr>
            <w:rStyle w:val="Hyperlink"/>
            <w:rFonts w:ascii="Times New Roman" w:hAnsi="Times New Roman"/>
          </w:rPr>
          <w:t>Tamara.Culley@Sedgwick.gov</w:t>
        </w:r>
      </w:hyperlink>
      <w:r w:rsidR="00A54B57">
        <w:rPr>
          <w:rFonts w:ascii="Times New Roman" w:hAnsi="Times New Roman"/>
        </w:rPr>
        <w:t xml:space="preserve"> </w:t>
      </w:r>
      <w:r w:rsidRPr="00E11896">
        <w:rPr>
          <w:rFonts w:ascii="Times New Roman" w:hAnsi="Times New Roman"/>
        </w:rPr>
        <w:t xml:space="preserve"> by </w:t>
      </w:r>
      <w:r w:rsidR="00583C00" w:rsidRPr="004301B4">
        <w:rPr>
          <w:rFonts w:ascii="Times New Roman" w:hAnsi="Times New Roman"/>
        </w:rPr>
        <w:t>5:00 pm CDT, May 4, 2026</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3"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number </w:t>
      </w:r>
      <w:r w:rsidRPr="00E11896">
        <w:rPr>
          <w:rFonts w:ascii="Times New Roman" w:hAnsi="Times New Roman"/>
        </w:rPr>
        <w:t xml:space="preserve">by </w:t>
      </w:r>
      <w:r w:rsidR="00583C00" w:rsidRPr="004301B4">
        <w:rPr>
          <w:rFonts w:ascii="Times New Roman" w:hAnsi="Times New Roman"/>
        </w:rPr>
        <w:t>5:00 pm CDT, May 11, 2026</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p w14:paraId="0D765B72" w14:textId="77777777" w:rsidR="007E7784" w:rsidRDefault="007E7784">
      <w:pPr>
        <w:rPr>
          <w:rFonts w:ascii="Times New Roman" w:hAnsi="Times New Roman"/>
          <w:u w:val="single"/>
        </w:rPr>
      </w:pPr>
      <w:bookmarkStart w:id="27" w:name="minimum_qualifications"/>
      <w:r>
        <w:rPr>
          <w:rFonts w:ascii="Times New Roman" w:hAnsi="Times New Roman"/>
          <w:u w:val="single"/>
        </w:rPr>
        <w:br w:type="page"/>
      </w:r>
    </w:p>
    <w:p w14:paraId="200CF845" w14:textId="5C1ADBFD"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hyperlink w:anchor="minimum_qualifications1" w:history="1">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hyperlink>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26ABC381"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7E7784">
        <w:rPr>
          <w:sz w:val="22"/>
          <w:szCs w:val="22"/>
        </w:rPr>
        <w:t>three (</w:t>
      </w:r>
      <w:r w:rsidR="00930003">
        <w:rPr>
          <w:sz w:val="22"/>
          <w:szCs w:val="22"/>
        </w:rPr>
        <w:t>3</w:t>
      </w:r>
      <w:r w:rsidR="007E7784">
        <w:rPr>
          <w:sz w:val="22"/>
          <w:szCs w:val="22"/>
        </w:rPr>
        <w:t>)</w:t>
      </w:r>
      <w:r w:rsidRPr="00E11896">
        <w:rPr>
          <w:sz w:val="22"/>
          <w:szCs w:val="22"/>
        </w:rPr>
        <w:t xml:space="preserve"> 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1BF8D9B9" w14:textId="77777777" w:rsidR="00F774FC" w:rsidRDefault="00F774FC" w:rsidP="00947CE7">
      <w:pPr>
        <w:tabs>
          <w:tab w:val="left" w:pos="720"/>
          <w:tab w:val="left" w:pos="1440"/>
          <w:tab w:val="left" w:pos="2160"/>
        </w:tabs>
        <w:ind w:right="-36"/>
        <w:rPr>
          <w:rFonts w:ascii="Times New Roman" w:hAnsi="Times New Roman"/>
        </w:rPr>
      </w:pPr>
    </w:p>
    <w:p w14:paraId="157F8B45" w14:textId="77777777" w:rsidR="00F774FC" w:rsidRPr="001B4CE3" w:rsidRDefault="00F774FC" w:rsidP="00F774FC">
      <w:pPr>
        <w:tabs>
          <w:tab w:val="left" w:pos="3060"/>
          <w:tab w:val="left" w:pos="8640"/>
        </w:tabs>
        <w:ind w:right="-36"/>
        <w:rPr>
          <w:rFonts w:ascii="Times New Roman" w:hAnsi="Times New Roman"/>
          <w:b/>
          <w:bCs/>
        </w:rPr>
      </w:pPr>
      <w:r>
        <w:rPr>
          <w:rFonts w:ascii="Times New Roman" w:hAnsi="Times New Roman"/>
          <w:b/>
          <w:bCs/>
        </w:rPr>
        <w:tab/>
      </w:r>
      <w:r w:rsidRPr="001B4CE3">
        <w:rPr>
          <w:rFonts w:ascii="Times New Roman" w:hAnsi="Times New Roman"/>
          <w:b/>
          <w:bCs/>
          <w:u w:val="single"/>
        </w:rPr>
        <w:t>Component</w:t>
      </w:r>
      <w:r w:rsidRPr="001B4CE3">
        <w:rPr>
          <w:rFonts w:ascii="Times New Roman" w:hAnsi="Times New Roman"/>
          <w:b/>
          <w:bCs/>
        </w:rPr>
        <w:tab/>
      </w:r>
      <w:r w:rsidRPr="001B4CE3">
        <w:rPr>
          <w:rFonts w:ascii="Times New Roman" w:hAnsi="Times New Roman"/>
          <w:b/>
          <w:bCs/>
          <w:u w:val="single"/>
        </w:rPr>
        <w:t>Points</w:t>
      </w:r>
    </w:p>
    <w:p w14:paraId="590E8425" w14:textId="77777777" w:rsidR="00F774FC" w:rsidRPr="00614ABB" w:rsidRDefault="00F774FC" w:rsidP="00F774FC">
      <w:pPr>
        <w:tabs>
          <w:tab w:val="left" w:pos="8910"/>
        </w:tabs>
        <w:ind w:right="-36"/>
        <w:rPr>
          <w:rFonts w:ascii="Times New Roman" w:hAnsi="Times New Roman"/>
        </w:rPr>
      </w:pPr>
      <w:r w:rsidRPr="00614ABB">
        <w:rPr>
          <w:rFonts w:ascii="Times New Roman" w:hAnsi="Times New Roman"/>
        </w:rPr>
        <w:t>A.  Meeting all proposal requirements and instructions</w:t>
      </w:r>
      <w:r w:rsidRPr="00614ABB">
        <w:rPr>
          <w:rFonts w:ascii="Times New Roman" w:hAnsi="Times New Roman"/>
          <w:color w:val="FF0000"/>
        </w:rPr>
        <w:tab/>
      </w:r>
      <w:r w:rsidRPr="00614ABB">
        <w:rPr>
          <w:rFonts w:ascii="Times New Roman" w:hAnsi="Times New Roman"/>
        </w:rPr>
        <w:t>20</w:t>
      </w:r>
    </w:p>
    <w:p w14:paraId="1CF0747B" w14:textId="77777777" w:rsidR="00F774FC" w:rsidRPr="00614ABB" w:rsidRDefault="00F774FC" w:rsidP="00F774FC">
      <w:pPr>
        <w:tabs>
          <w:tab w:val="left" w:pos="8910"/>
        </w:tabs>
        <w:ind w:right="-36"/>
        <w:rPr>
          <w:rFonts w:ascii="Times New Roman" w:hAnsi="Times New Roman"/>
        </w:rPr>
      </w:pPr>
      <w:r w:rsidRPr="00614ABB">
        <w:rPr>
          <w:rFonts w:ascii="Times New Roman" w:hAnsi="Times New Roman"/>
        </w:rPr>
        <w:t>B.  Network Access</w:t>
      </w:r>
      <w:r w:rsidRPr="00614ABB">
        <w:rPr>
          <w:rFonts w:ascii="Times New Roman" w:hAnsi="Times New Roman"/>
        </w:rPr>
        <w:tab/>
        <w:t>20</w:t>
      </w:r>
    </w:p>
    <w:p w14:paraId="4FB161E2" w14:textId="77777777" w:rsidR="00F774FC" w:rsidRPr="00614ABB" w:rsidRDefault="00F774FC" w:rsidP="00F774FC">
      <w:pPr>
        <w:tabs>
          <w:tab w:val="left" w:pos="8910"/>
        </w:tabs>
        <w:ind w:right="-36"/>
        <w:rPr>
          <w:rFonts w:ascii="Times New Roman" w:hAnsi="Times New Roman"/>
        </w:rPr>
      </w:pPr>
      <w:r w:rsidRPr="00614ABB">
        <w:rPr>
          <w:rFonts w:ascii="Times New Roman" w:hAnsi="Times New Roman"/>
        </w:rPr>
        <w:t>C.  Customer Service and Member Experience</w:t>
      </w:r>
      <w:r w:rsidRPr="00614ABB">
        <w:rPr>
          <w:rFonts w:ascii="Times New Roman" w:hAnsi="Times New Roman"/>
        </w:rPr>
        <w:tab/>
        <w:t>20</w:t>
      </w:r>
    </w:p>
    <w:p w14:paraId="6304F4B7" w14:textId="77777777" w:rsidR="00F774FC" w:rsidRPr="00614ABB" w:rsidRDefault="00F774FC" w:rsidP="00F774FC">
      <w:pPr>
        <w:tabs>
          <w:tab w:val="left" w:pos="8910"/>
        </w:tabs>
        <w:ind w:right="-36"/>
        <w:rPr>
          <w:rFonts w:ascii="Times New Roman" w:hAnsi="Times New Roman"/>
        </w:rPr>
      </w:pPr>
      <w:r w:rsidRPr="00614ABB">
        <w:rPr>
          <w:rFonts w:ascii="Times New Roman" w:hAnsi="Times New Roman"/>
        </w:rPr>
        <w:t>D.  Administrative Services (Claims Processing, Reporting, Billing, etc.)</w:t>
      </w:r>
      <w:r w:rsidRPr="00614ABB">
        <w:rPr>
          <w:rFonts w:ascii="Times New Roman" w:hAnsi="Times New Roman"/>
        </w:rPr>
        <w:tab/>
        <w:t>20</w:t>
      </w:r>
    </w:p>
    <w:p w14:paraId="502CF39C" w14:textId="77777777" w:rsidR="00F774FC" w:rsidRPr="00614ABB" w:rsidRDefault="00F774FC" w:rsidP="00F774FC">
      <w:pPr>
        <w:tabs>
          <w:tab w:val="left" w:pos="8910"/>
        </w:tabs>
        <w:ind w:right="-36"/>
        <w:rPr>
          <w:rFonts w:ascii="Times New Roman" w:hAnsi="Times New Roman"/>
          <w:color w:val="FF0000"/>
        </w:rPr>
      </w:pPr>
      <w:r w:rsidRPr="00614ABB">
        <w:rPr>
          <w:rFonts w:ascii="Times New Roman" w:hAnsi="Times New Roman"/>
        </w:rPr>
        <w:t>E.  Overall cost of the solution</w:t>
      </w:r>
      <w:r w:rsidRPr="00614ABB">
        <w:rPr>
          <w:rFonts w:ascii="Times New Roman" w:hAnsi="Times New Roman"/>
        </w:rPr>
        <w:tab/>
        <w:t>20</w:t>
      </w:r>
      <w:r w:rsidRPr="00614ABB">
        <w:rPr>
          <w:rFonts w:ascii="Times New Roman" w:hAnsi="Times New Roman"/>
          <w:color w:val="FF0000"/>
        </w:rPr>
        <w:tab/>
      </w:r>
    </w:p>
    <w:p w14:paraId="678A8D6C" w14:textId="77777777" w:rsidR="00F774FC" w:rsidRPr="00623B54" w:rsidRDefault="00F774FC" w:rsidP="00F774FC">
      <w:pPr>
        <w:tabs>
          <w:tab w:val="left" w:pos="8820"/>
        </w:tabs>
        <w:ind w:right="-36" w:firstLine="7200"/>
        <w:rPr>
          <w:rFonts w:ascii="Times New Roman" w:hAnsi="Times New Roman"/>
        </w:rPr>
      </w:pPr>
      <w:r w:rsidRPr="00614ABB">
        <w:rPr>
          <w:rFonts w:ascii="Times New Roman" w:hAnsi="Times New Roman"/>
        </w:rPr>
        <w:t>Total Points</w:t>
      </w:r>
      <w:r w:rsidRPr="00614ABB">
        <w:rPr>
          <w:rFonts w:ascii="Times New Roman" w:hAnsi="Times New Roman"/>
        </w:rPr>
        <w:tab/>
        <w:t>100</w:t>
      </w:r>
      <w:r w:rsidRPr="00623B54">
        <w:rPr>
          <w:rFonts w:ascii="Times New Roman" w:hAnsi="Times New Roman"/>
        </w:rPr>
        <w:tab/>
      </w:r>
    </w:p>
    <w:p w14:paraId="647971E0" w14:textId="77777777" w:rsidR="005738FB" w:rsidRPr="00E11896" w:rsidRDefault="005738FB" w:rsidP="005738FB">
      <w:pPr>
        <w:tabs>
          <w:tab w:val="left" w:pos="1440"/>
          <w:tab w:val="left" w:pos="2160"/>
        </w:tabs>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77777777"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583C00">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583C00">
        <w:rPr>
          <w:rFonts w:ascii="Times New Roman" w:hAnsi="Times New Roman"/>
          <w:color w:val="000000"/>
        </w:rPr>
        <w:t xml:space="preserve"> and agreement with the county’s review committee. The c</w:t>
      </w:r>
      <w:r w:rsidRPr="00583C00">
        <w:rPr>
          <w:rFonts w:ascii="Times New Roman" w:hAnsi="Times New Roman"/>
          <w:color w:val="000000"/>
        </w:rPr>
        <w:t>ounty is under no obligation to accept the lowest priced proposal and reserves the right to further negotiate services and</w:t>
      </w:r>
      <w:r w:rsidR="00601601" w:rsidRPr="00583C00">
        <w:rPr>
          <w:rFonts w:ascii="Times New Roman" w:hAnsi="Times New Roman"/>
          <w:color w:val="000000"/>
        </w:rPr>
        <w:t xml:space="preserve"> costs that are proposed. The c</w:t>
      </w:r>
      <w:r w:rsidRPr="00583C00">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lastRenderedPageBreak/>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72A56E54" w14:textId="77777777" w:rsidR="00F774FC" w:rsidRDefault="00F774FC" w:rsidP="00947CE7">
      <w:pPr>
        <w:rPr>
          <w:rFonts w:ascii="Times New Roman" w:hAnsi="Times New Roman"/>
          <w:b/>
          <w:bCs/>
        </w:rPr>
      </w:pPr>
    </w:p>
    <w:p w14:paraId="5334095E" w14:textId="77777777" w:rsidR="00F774FC" w:rsidRPr="00DD78E0" w:rsidRDefault="00F774FC" w:rsidP="00F774FC">
      <w:pPr>
        <w:tabs>
          <w:tab w:val="left" w:pos="8910"/>
        </w:tabs>
        <w:rPr>
          <w:rFonts w:ascii="Times New Roman" w:hAnsi="Times New Roman"/>
          <w:b/>
          <w:bCs/>
        </w:rPr>
      </w:pPr>
      <w:r w:rsidRPr="00DD78E0">
        <w:rPr>
          <w:rFonts w:ascii="Times New Roman" w:hAnsi="Times New Roman"/>
          <w:b/>
          <w:bCs/>
        </w:rPr>
        <w:t>Distribution of Request for Proposal to interested parties</w:t>
      </w:r>
      <w:r w:rsidRPr="00DD78E0">
        <w:rPr>
          <w:rFonts w:ascii="Times New Roman" w:hAnsi="Times New Roman"/>
          <w:b/>
          <w:bCs/>
        </w:rPr>
        <w:tab/>
        <w:t>April 27, 2026</w:t>
      </w:r>
    </w:p>
    <w:p w14:paraId="0E583D62" w14:textId="77777777" w:rsidR="00F774FC" w:rsidRPr="00DD78E0" w:rsidRDefault="00F774FC" w:rsidP="00F774FC">
      <w:pPr>
        <w:tabs>
          <w:tab w:val="left" w:pos="9000"/>
        </w:tabs>
        <w:rPr>
          <w:rFonts w:ascii="Times New Roman" w:hAnsi="Times New Roman"/>
          <w:b/>
          <w:bCs/>
        </w:rPr>
      </w:pPr>
      <w:r w:rsidRPr="00DD78E0">
        <w:rPr>
          <w:rFonts w:ascii="Times New Roman" w:hAnsi="Times New Roman"/>
          <w:b/>
        </w:rPr>
        <w:t>Questions and clarifications submitted via email by 5:00 pm CDT</w:t>
      </w:r>
      <w:r w:rsidRPr="00DD78E0">
        <w:rPr>
          <w:rFonts w:ascii="Times New Roman" w:hAnsi="Times New Roman"/>
          <w:bCs/>
        </w:rPr>
        <w:tab/>
      </w:r>
      <w:r w:rsidRPr="00DD78E0">
        <w:rPr>
          <w:rFonts w:ascii="Times New Roman" w:hAnsi="Times New Roman"/>
          <w:b/>
          <w:bCs/>
        </w:rPr>
        <w:t>May 4, 2026</w:t>
      </w:r>
    </w:p>
    <w:p w14:paraId="6A379118" w14:textId="77777777" w:rsidR="00F774FC" w:rsidRPr="00DD78E0" w:rsidRDefault="00F774FC" w:rsidP="00F774FC">
      <w:pPr>
        <w:tabs>
          <w:tab w:val="left" w:pos="9000"/>
        </w:tabs>
        <w:rPr>
          <w:rFonts w:ascii="Times New Roman" w:hAnsi="Times New Roman"/>
          <w:bCs/>
        </w:rPr>
      </w:pPr>
      <w:r w:rsidRPr="00DD78E0">
        <w:rPr>
          <w:rFonts w:ascii="Times New Roman" w:hAnsi="Times New Roman"/>
          <w:b/>
        </w:rPr>
        <w:t>Addendum Issued by 5:00 pm CDT</w:t>
      </w:r>
      <w:r w:rsidRPr="00DD78E0">
        <w:rPr>
          <w:rFonts w:ascii="Times New Roman" w:hAnsi="Times New Roman"/>
          <w:bCs/>
        </w:rPr>
        <w:tab/>
      </w:r>
      <w:r w:rsidRPr="00DD78E0">
        <w:rPr>
          <w:rFonts w:ascii="Times New Roman" w:hAnsi="Times New Roman"/>
          <w:b/>
          <w:bCs/>
        </w:rPr>
        <w:t>May 11, 2026</w:t>
      </w:r>
    </w:p>
    <w:p w14:paraId="70C64445" w14:textId="77777777" w:rsidR="00F774FC" w:rsidRPr="00DD78E0" w:rsidRDefault="00F774FC" w:rsidP="00F774FC">
      <w:pPr>
        <w:tabs>
          <w:tab w:val="left" w:pos="9000"/>
        </w:tabs>
        <w:rPr>
          <w:rFonts w:ascii="Times New Roman" w:hAnsi="Times New Roman"/>
          <w:b/>
          <w:color w:val="FF0000"/>
        </w:rPr>
      </w:pPr>
      <w:r w:rsidRPr="00DD78E0">
        <w:rPr>
          <w:rFonts w:ascii="Times New Roman" w:hAnsi="Times New Roman"/>
          <w:b/>
        </w:rPr>
        <w:t>Proposal due before 1:45 pm CDT</w:t>
      </w:r>
      <w:r w:rsidRPr="00DD78E0">
        <w:rPr>
          <w:rFonts w:ascii="Times New Roman" w:hAnsi="Times New Roman"/>
          <w:b/>
          <w:color w:val="FF0000"/>
        </w:rPr>
        <w:tab/>
      </w:r>
      <w:r w:rsidRPr="00DD78E0">
        <w:rPr>
          <w:rFonts w:ascii="Times New Roman" w:hAnsi="Times New Roman"/>
          <w:b/>
          <w:bCs/>
        </w:rPr>
        <w:t>May 19, 2026</w:t>
      </w:r>
    </w:p>
    <w:p w14:paraId="01360341" w14:textId="77777777" w:rsidR="00F774FC" w:rsidRPr="00DD78E0" w:rsidRDefault="00F774FC" w:rsidP="00F774FC">
      <w:pPr>
        <w:tabs>
          <w:tab w:val="left" w:pos="8100"/>
        </w:tabs>
        <w:rPr>
          <w:rFonts w:ascii="Times New Roman" w:hAnsi="Times New Roman"/>
          <w:b/>
        </w:rPr>
      </w:pPr>
      <w:r w:rsidRPr="00DD78E0">
        <w:rPr>
          <w:rFonts w:ascii="Times New Roman" w:hAnsi="Times New Roman"/>
          <w:b/>
        </w:rPr>
        <w:t>Evaluation Period</w:t>
      </w:r>
      <w:r w:rsidRPr="00DD78E0">
        <w:rPr>
          <w:rFonts w:ascii="Times New Roman" w:hAnsi="Times New Roman"/>
          <w:b/>
          <w:color w:val="FF0000"/>
        </w:rPr>
        <w:tab/>
      </w:r>
      <w:r w:rsidRPr="00DD78E0">
        <w:rPr>
          <w:rFonts w:ascii="Times New Roman" w:hAnsi="Times New Roman"/>
          <w:b/>
          <w:bCs/>
        </w:rPr>
        <w:t>May 20, 2026 – June 5, 2026</w:t>
      </w:r>
      <w:r w:rsidRPr="00DD78E0">
        <w:rPr>
          <w:rFonts w:ascii="Times New Roman" w:hAnsi="Times New Roman"/>
          <w:b/>
          <w:color w:val="FF0000"/>
        </w:rPr>
        <w:tab/>
      </w:r>
    </w:p>
    <w:p w14:paraId="10279594" w14:textId="77777777" w:rsidR="00F774FC" w:rsidRPr="00DD78E0" w:rsidRDefault="00F774FC" w:rsidP="00F774FC">
      <w:pPr>
        <w:tabs>
          <w:tab w:val="left" w:pos="9000"/>
        </w:tabs>
        <w:rPr>
          <w:rFonts w:ascii="Times New Roman" w:hAnsi="Times New Roman"/>
          <w:b/>
          <w:color w:val="FF0000"/>
        </w:rPr>
      </w:pPr>
      <w:r w:rsidRPr="00DD78E0">
        <w:rPr>
          <w:rFonts w:ascii="Times New Roman" w:hAnsi="Times New Roman"/>
          <w:b/>
        </w:rPr>
        <w:t>Board of Bids and Contracts Recommendation</w:t>
      </w:r>
      <w:r w:rsidRPr="00DD78E0">
        <w:rPr>
          <w:rFonts w:ascii="Times New Roman" w:hAnsi="Times New Roman"/>
          <w:b/>
        </w:rPr>
        <w:tab/>
      </w:r>
      <w:r w:rsidRPr="00DD78E0">
        <w:rPr>
          <w:rFonts w:ascii="Times New Roman" w:hAnsi="Times New Roman"/>
          <w:b/>
          <w:bCs/>
        </w:rPr>
        <w:t>June 11, 2026</w:t>
      </w:r>
    </w:p>
    <w:p w14:paraId="77640580" w14:textId="59A214C0" w:rsidR="00F774FC" w:rsidRPr="00E11896" w:rsidRDefault="00F774FC" w:rsidP="00F774FC">
      <w:pPr>
        <w:rPr>
          <w:rFonts w:ascii="Times New Roman" w:hAnsi="Times New Roman"/>
          <w:b/>
          <w:bCs/>
        </w:rPr>
      </w:pPr>
      <w:r w:rsidRPr="00DD78E0">
        <w:rPr>
          <w:rFonts w:ascii="Times New Roman" w:hAnsi="Times New Roman"/>
          <w:b/>
        </w:rPr>
        <w:t>Board of County Commission Award</w:t>
      </w:r>
      <w:r w:rsidRPr="00DD78E0">
        <w:rPr>
          <w:rFonts w:ascii="Times New Roman" w:hAnsi="Times New Roman"/>
          <w:bCs/>
        </w:rPr>
        <w:tab/>
      </w:r>
      <w:r w:rsidRPr="00DD78E0">
        <w:rPr>
          <w:rFonts w:ascii="Times New Roman" w:hAnsi="Times New Roman"/>
          <w:b/>
          <w:bCs/>
        </w:rPr>
        <w:t>June 17, 2026</w:t>
      </w:r>
    </w:p>
    <w:p w14:paraId="7389F4C0" w14:textId="77777777" w:rsidR="00260B97" w:rsidRPr="00E11896" w:rsidRDefault="00260B97" w:rsidP="00947CE7">
      <w:pPr>
        <w:widowControl w:val="0"/>
        <w:tabs>
          <w:tab w:val="left" w:pos="720"/>
          <w:tab w:val="left" w:pos="2160"/>
        </w:tabs>
        <w:autoSpaceDE w:val="0"/>
        <w:autoSpaceDN w:val="0"/>
        <w:adjustRightInd w:val="0"/>
        <w:rPr>
          <w:rFonts w:ascii="Times New Roman" w:hAnsi="Times New Roman"/>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2F00B707" w14:textId="77777777" w:rsidR="00930003" w:rsidRPr="00B45610" w:rsidRDefault="00260B97" w:rsidP="00F774FC">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930003" w:rsidRPr="00B45610">
        <w:rPr>
          <w:rFonts w:ascii="Times New Roman" w:hAnsi="Times New Roman"/>
        </w:rPr>
        <w:t xml:space="preserve">three (3) </w:t>
      </w:r>
      <w:r w:rsidR="00930003" w:rsidRPr="001D2EBB">
        <w:rPr>
          <w:rFonts w:ascii="Times New Roman" w:hAnsi="Times New Roman"/>
        </w:rPr>
        <w:t xml:space="preserve">years beginning January </w:t>
      </w:r>
      <w:r w:rsidR="00930003" w:rsidRPr="00B45610">
        <w:rPr>
          <w:rFonts w:ascii="Times New Roman" w:hAnsi="Times New Roman"/>
        </w:rPr>
        <w:t>1, 202</w:t>
      </w:r>
      <w:r w:rsidR="00930003">
        <w:rPr>
          <w:rFonts w:ascii="Times New Roman" w:hAnsi="Times New Roman"/>
        </w:rPr>
        <w:t>7</w:t>
      </w:r>
      <w:r w:rsidR="00930003" w:rsidRPr="00B45610">
        <w:rPr>
          <w:rFonts w:ascii="Times New Roman" w:hAnsi="Times New Roman"/>
        </w:rPr>
        <w:t xml:space="preserve"> for a period of three (3) years ending December 31, 202</w:t>
      </w:r>
      <w:r w:rsidR="00930003">
        <w:rPr>
          <w:rFonts w:ascii="Times New Roman" w:hAnsi="Times New Roman"/>
        </w:rPr>
        <w:t>9</w:t>
      </w:r>
      <w:r w:rsidR="00930003" w:rsidRPr="00B45610">
        <w:rPr>
          <w:rFonts w:ascii="Times New Roman" w:hAnsi="Times New Roman"/>
        </w:rPr>
        <w:t xml:space="preserve"> with two (2) one (1</w:t>
      </w:r>
      <w:r w:rsidR="00930003">
        <w:rPr>
          <w:rFonts w:ascii="Times New Roman" w:hAnsi="Times New Roman"/>
        </w:rPr>
        <w:t>) year options to renew at the c</w:t>
      </w:r>
      <w:r w:rsidR="00930003"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0E5645DD"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F774FC">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F774FC">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447BC505"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F774FC">
        <w:rPr>
          <w:rFonts w:ascii="Times New Roman" w:hAnsi="Times New Roman"/>
        </w:rPr>
        <w:t xml:space="preserve">the firm </w:t>
      </w:r>
      <w:r w:rsidRPr="00E11896">
        <w:rPr>
          <w:rFonts w:ascii="Times New Roman" w:hAnsi="Times New Roman"/>
        </w:rPr>
        <w:t xml:space="preserve">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38162650" w14:textId="77777777" w:rsidR="00F774FC" w:rsidRPr="00DD78E0" w:rsidRDefault="00F774FC" w:rsidP="00F774FC">
      <w:pPr>
        <w:rPr>
          <w:rFonts w:ascii="Times New Roman" w:hAnsi="Times New Roman"/>
          <w:b/>
        </w:rPr>
      </w:pPr>
      <w:r w:rsidRPr="00DD78E0">
        <w:rPr>
          <w:rFonts w:ascii="Times New Roman" w:hAnsi="Times New Roman"/>
          <w:b/>
        </w:rPr>
        <w:t>Workers’ Compensation:</w:t>
      </w:r>
    </w:p>
    <w:p w14:paraId="44C8AEA4"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rPr>
        <w:tab/>
        <w:t>Applicable coverage per State Statutes</w:t>
      </w:r>
      <w:r w:rsidRPr="00DD78E0">
        <w:rPr>
          <w:rFonts w:ascii="Times New Roman" w:hAnsi="Times New Roman"/>
        </w:rPr>
        <w:tab/>
      </w:r>
    </w:p>
    <w:p w14:paraId="61E0B2C7" w14:textId="77777777" w:rsidR="00F774FC" w:rsidRPr="00DD78E0" w:rsidRDefault="00F774FC" w:rsidP="00F774FC">
      <w:pPr>
        <w:tabs>
          <w:tab w:val="left" w:pos="720"/>
          <w:tab w:val="left" w:pos="8910"/>
        </w:tabs>
        <w:rPr>
          <w:rFonts w:ascii="Times New Roman" w:hAnsi="Times New Roman"/>
          <w:b/>
        </w:rPr>
      </w:pPr>
      <w:r w:rsidRPr="00DD78E0">
        <w:rPr>
          <w:rFonts w:ascii="Times New Roman" w:hAnsi="Times New Roman"/>
          <w:b/>
        </w:rPr>
        <w:tab/>
        <w:t>Employer’s Liability Insurance:</w:t>
      </w:r>
      <w:r w:rsidRPr="00DD78E0">
        <w:rPr>
          <w:rFonts w:ascii="Times New Roman" w:hAnsi="Times New Roman"/>
          <w:b/>
        </w:rPr>
        <w:tab/>
      </w:r>
      <w:r w:rsidRPr="00DD78E0">
        <w:rPr>
          <w:rFonts w:ascii="Times New Roman" w:hAnsi="Times New Roman"/>
        </w:rPr>
        <w:t>$500,000.00</w:t>
      </w:r>
    </w:p>
    <w:p w14:paraId="04375709" w14:textId="77777777" w:rsidR="00F774FC" w:rsidRPr="00DD78E0" w:rsidRDefault="00F774FC" w:rsidP="00F774FC">
      <w:pPr>
        <w:tabs>
          <w:tab w:val="left" w:pos="8910"/>
        </w:tabs>
        <w:rPr>
          <w:rFonts w:ascii="Times New Roman" w:hAnsi="Times New Roman"/>
        </w:rPr>
      </w:pPr>
      <w:r w:rsidRPr="00DD78E0">
        <w:rPr>
          <w:rFonts w:ascii="Times New Roman" w:hAnsi="Times New Roman"/>
          <w:b/>
        </w:rPr>
        <w:t>Commercial General Liability Insurance (on form CG 00 01 04 13 or its equivalent)</w:t>
      </w:r>
      <w:r w:rsidRPr="00DD78E0">
        <w:rPr>
          <w:rFonts w:ascii="Times New Roman" w:hAnsi="Times New Roman"/>
        </w:rPr>
        <w:t>:</w:t>
      </w:r>
    </w:p>
    <w:p w14:paraId="5A12A678"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rPr>
        <w:t xml:space="preserve">             Each Occurrence</w:t>
      </w:r>
      <w:r w:rsidRPr="00DD78E0">
        <w:rPr>
          <w:rFonts w:ascii="Times New Roman" w:hAnsi="Times New Roman"/>
        </w:rPr>
        <w:tab/>
        <w:t>$1,000,000.00</w:t>
      </w:r>
    </w:p>
    <w:p w14:paraId="18893E43" w14:textId="77777777" w:rsidR="00F774FC" w:rsidRPr="00DD78E0" w:rsidRDefault="00F774FC" w:rsidP="00F774FC">
      <w:pPr>
        <w:tabs>
          <w:tab w:val="left" w:pos="8910"/>
        </w:tabs>
        <w:rPr>
          <w:rFonts w:ascii="Times New Roman" w:hAnsi="Times New Roman"/>
        </w:rPr>
      </w:pPr>
      <w:r w:rsidRPr="00DD78E0">
        <w:rPr>
          <w:rFonts w:ascii="Times New Roman" w:hAnsi="Times New Roman"/>
        </w:rPr>
        <w:t xml:space="preserve">             General Aggregate, per project</w:t>
      </w:r>
      <w:r w:rsidRPr="00DD78E0">
        <w:rPr>
          <w:rFonts w:ascii="Times New Roman" w:hAnsi="Times New Roman"/>
        </w:rPr>
        <w:tab/>
        <w:t>$2,000,000.00</w:t>
      </w:r>
    </w:p>
    <w:p w14:paraId="64263CB2"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rPr>
        <w:tab/>
        <w:t>Personal Injury</w:t>
      </w:r>
      <w:r w:rsidRPr="00DD78E0">
        <w:rPr>
          <w:rFonts w:ascii="Times New Roman" w:hAnsi="Times New Roman"/>
        </w:rPr>
        <w:tab/>
        <w:t>$1,000,000.00</w:t>
      </w:r>
    </w:p>
    <w:p w14:paraId="29F366E3" w14:textId="77777777" w:rsidR="00F774FC" w:rsidRPr="00DD78E0" w:rsidRDefault="00F774FC" w:rsidP="00F774FC">
      <w:pPr>
        <w:tabs>
          <w:tab w:val="left" w:pos="8910"/>
        </w:tabs>
        <w:ind w:firstLine="720"/>
        <w:rPr>
          <w:rFonts w:ascii="Times New Roman" w:hAnsi="Times New Roman"/>
        </w:rPr>
      </w:pPr>
      <w:r w:rsidRPr="00DD78E0">
        <w:rPr>
          <w:rFonts w:ascii="Times New Roman" w:hAnsi="Times New Roman"/>
        </w:rPr>
        <w:t>Products and Completed Operations Aggregate</w:t>
      </w:r>
      <w:r w:rsidRPr="00DD78E0">
        <w:rPr>
          <w:rFonts w:ascii="Times New Roman" w:hAnsi="Times New Roman"/>
        </w:rPr>
        <w:tab/>
        <w:t>$2,000,000.00</w:t>
      </w:r>
    </w:p>
    <w:p w14:paraId="79BECD5B" w14:textId="77777777" w:rsidR="00F774FC" w:rsidRPr="00DD78E0" w:rsidRDefault="00F774FC" w:rsidP="00F774FC">
      <w:pPr>
        <w:tabs>
          <w:tab w:val="left" w:pos="8910"/>
        </w:tabs>
        <w:rPr>
          <w:rFonts w:ascii="Times New Roman" w:hAnsi="Times New Roman"/>
          <w:b/>
        </w:rPr>
      </w:pPr>
      <w:r w:rsidRPr="00DD78E0">
        <w:rPr>
          <w:rFonts w:ascii="Times New Roman" w:hAnsi="Times New Roman"/>
          <w:b/>
        </w:rPr>
        <w:t>Automobile Liability:</w:t>
      </w:r>
    </w:p>
    <w:p w14:paraId="27D9136C"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b/>
        </w:rPr>
        <w:tab/>
      </w:r>
      <w:r w:rsidRPr="00DD78E0">
        <w:rPr>
          <w:rFonts w:ascii="Times New Roman" w:hAnsi="Times New Roman"/>
        </w:rPr>
        <w:t>Combined single limit</w:t>
      </w:r>
      <w:r w:rsidRPr="00DD78E0">
        <w:rPr>
          <w:rFonts w:ascii="Times New Roman" w:hAnsi="Times New Roman"/>
        </w:rPr>
        <w:tab/>
        <w:t>$500,000.00</w:t>
      </w:r>
    </w:p>
    <w:p w14:paraId="4DCAD759" w14:textId="77777777" w:rsidR="00F774FC" w:rsidRDefault="00F774FC" w:rsidP="00F774FC">
      <w:pPr>
        <w:rPr>
          <w:rFonts w:ascii="Times New Roman" w:hAnsi="Times New Roman"/>
          <w:b/>
        </w:rPr>
      </w:pPr>
      <w:r>
        <w:rPr>
          <w:rFonts w:ascii="Times New Roman" w:hAnsi="Times New Roman"/>
          <w:b/>
        </w:rPr>
        <w:br w:type="page"/>
      </w:r>
    </w:p>
    <w:p w14:paraId="79B44540" w14:textId="77777777" w:rsidR="00F774FC" w:rsidRPr="00DD78E0" w:rsidRDefault="00F774FC" w:rsidP="00F774FC">
      <w:pPr>
        <w:rPr>
          <w:rFonts w:ascii="Times New Roman" w:hAnsi="Times New Roman"/>
          <w:b/>
        </w:rPr>
      </w:pPr>
      <w:r w:rsidRPr="00DD78E0">
        <w:rPr>
          <w:rFonts w:ascii="Times New Roman" w:hAnsi="Times New Roman"/>
          <w:b/>
        </w:rPr>
        <w:lastRenderedPageBreak/>
        <w:t xml:space="preserve">Umbrella Liability: </w:t>
      </w:r>
    </w:p>
    <w:p w14:paraId="13D192E0" w14:textId="77777777" w:rsidR="00F774FC" w:rsidRPr="00DD78E0" w:rsidRDefault="00F774FC" w:rsidP="00F774FC">
      <w:pPr>
        <w:ind w:firstLine="720"/>
        <w:rPr>
          <w:rFonts w:ascii="Times New Roman" w:hAnsi="Times New Roman"/>
        </w:rPr>
      </w:pPr>
      <w:r w:rsidRPr="00DD78E0">
        <w:rPr>
          <w:rFonts w:ascii="Times New Roman" w:hAnsi="Times New Roman"/>
        </w:rPr>
        <w:t>Following form for both the general liability and automobile</w:t>
      </w:r>
    </w:p>
    <w:p w14:paraId="69FC6122" w14:textId="77777777" w:rsidR="00F774FC" w:rsidRPr="00DD78E0" w:rsidRDefault="00F774FC" w:rsidP="00F774FC">
      <w:pPr>
        <w:rPr>
          <w:rFonts w:ascii="Times New Roman" w:hAnsi="Times New Roman"/>
          <w:b/>
        </w:rPr>
      </w:pPr>
      <w:r w:rsidRPr="00DD78E0">
        <w:rPr>
          <w:rFonts w:ascii="Times New Roman" w:hAnsi="Times New Roman"/>
          <w:b/>
        </w:rPr>
        <w:t>__X__ Required / ____ Not Required</w:t>
      </w:r>
    </w:p>
    <w:p w14:paraId="12273351" w14:textId="77777777" w:rsidR="00F774FC" w:rsidRPr="00DD78E0" w:rsidRDefault="00F774FC" w:rsidP="00F774FC">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04E8555D"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rPr>
        <w:t xml:space="preserve">     Aggregate</w:t>
      </w:r>
      <w:r w:rsidRPr="00DD78E0">
        <w:rPr>
          <w:rFonts w:ascii="Times New Roman" w:hAnsi="Times New Roman"/>
        </w:rPr>
        <w:tab/>
        <w:t>$1,000,000.00</w:t>
      </w:r>
    </w:p>
    <w:p w14:paraId="601F8755" w14:textId="77777777" w:rsidR="00F774FC" w:rsidRPr="00DD78E0" w:rsidRDefault="00F774FC" w:rsidP="00F774FC">
      <w:pPr>
        <w:rPr>
          <w:rFonts w:ascii="Times New Roman" w:hAnsi="Times New Roman"/>
          <w:b/>
        </w:rPr>
      </w:pPr>
      <w:r w:rsidRPr="00DD78E0">
        <w:rPr>
          <w:rFonts w:ascii="Times New Roman" w:hAnsi="Times New Roman"/>
          <w:b/>
        </w:rPr>
        <w:t>Professional Liability/ Errors &amp; Omissions Insurance:</w:t>
      </w:r>
    </w:p>
    <w:p w14:paraId="3497AAB6" w14:textId="77777777" w:rsidR="00F774FC" w:rsidRPr="00DD78E0" w:rsidRDefault="00F774FC" w:rsidP="00F774FC">
      <w:pPr>
        <w:rPr>
          <w:rFonts w:ascii="Times New Roman" w:hAnsi="Times New Roman"/>
          <w:b/>
        </w:rPr>
      </w:pPr>
      <w:r w:rsidRPr="00DD78E0">
        <w:rPr>
          <w:rFonts w:ascii="Times New Roman" w:hAnsi="Times New Roman"/>
          <w:b/>
        </w:rPr>
        <w:t>__X__ Required / ____ Not Required</w:t>
      </w:r>
    </w:p>
    <w:p w14:paraId="397CD1FF" w14:textId="77777777" w:rsidR="00F774FC" w:rsidRPr="00DD78E0" w:rsidRDefault="00F774FC" w:rsidP="00F774FC">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0491013A" w14:textId="77777777" w:rsidR="00F774FC" w:rsidRPr="00DD78E0" w:rsidRDefault="00F774FC" w:rsidP="00F774FC">
      <w:pPr>
        <w:tabs>
          <w:tab w:val="left" w:pos="720"/>
          <w:tab w:val="left" w:pos="8910"/>
        </w:tabs>
        <w:rPr>
          <w:rFonts w:ascii="Times New Roman" w:hAnsi="Times New Roman"/>
        </w:rPr>
      </w:pPr>
      <w:r w:rsidRPr="00DD78E0">
        <w:rPr>
          <w:rFonts w:ascii="Times New Roman" w:hAnsi="Times New Roman"/>
        </w:rPr>
        <w:t xml:space="preserve">     Aggregate</w:t>
      </w:r>
      <w:r w:rsidRPr="00DD78E0">
        <w:rPr>
          <w:rFonts w:ascii="Times New Roman" w:hAnsi="Times New Roman"/>
        </w:rPr>
        <w:tab/>
        <w:t>$1,000,000.00</w:t>
      </w:r>
    </w:p>
    <w:p w14:paraId="49E8BC87" w14:textId="77777777" w:rsidR="00F774FC" w:rsidRPr="00DD78E0" w:rsidRDefault="00F774FC" w:rsidP="00F774FC">
      <w:pPr>
        <w:rPr>
          <w:rFonts w:ascii="Times New Roman" w:hAnsi="Times New Roman"/>
          <w:b/>
        </w:rPr>
      </w:pPr>
      <w:r w:rsidRPr="00DD78E0">
        <w:rPr>
          <w:rFonts w:ascii="Times New Roman" w:hAnsi="Times New Roman"/>
          <w:b/>
        </w:rPr>
        <w:t>Pollution Liability Insurance:</w:t>
      </w:r>
    </w:p>
    <w:p w14:paraId="00955233" w14:textId="77777777" w:rsidR="00F774FC" w:rsidRPr="00DD78E0" w:rsidRDefault="00F774FC" w:rsidP="00F774FC">
      <w:pPr>
        <w:rPr>
          <w:rFonts w:ascii="Times New Roman" w:hAnsi="Times New Roman"/>
          <w:b/>
        </w:rPr>
      </w:pPr>
      <w:r w:rsidRPr="00DD78E0">
        <w:rPr>
          <w:rFonts w:ascii="Times New Roman" w:hAnsi="Times New Roman"/>
          <w:b/>
        </w:rPr>
        <w:t>____ Required / __X__ Not Required</w:t>
      </w:r>
    </w:p>
    <w:p w14:paraId="7B7F291E" w14:textId="77777777" w:rsidR="00F774FC" w:rsidRPr="00DD78E0" w:rsidRDefault="00F774FC" w:rsidP="00F774FC">
      <w:pPr>
        <w:tabs>
          <w:tab w:val="left" w:pos="8910"/>
        </w:tabs>
        <w:rPr>
          <w:rFonts w:ascii="Times New Roman" w:hAnsi="Times New Roman"/>
        </w:rPr>
      </w:pPr>
      <w:r w:rsidRPr="00DD78E0">
        <w:rPr>
          <w:rFonts w:ascii="Times New Roman" w:hAnsi="Times New Roman"/>
        </w:rPr>
        <w:t xml:space="preserve">     Each Claim</w:t>
      </w:r>
      <w:r w:rsidRPr="00DD78E0">
        <w:rPr>
          <w:rFonts w:ascii="Times New Roman" w:hAnsi="Times New Roman"/>
        </w:rPr>
        <w:tab/>
        <w:t>$1,000,000.00</w:t>
      </w:r>
    </w:p>
    <w:p w14:paraId="585965C0" w14:textId="77777777" w:rsidR="00F774FC" w:rsidRPr="00E11896" w:rsidRDefault="00F774FC" w:rsidP="00F774FC">
      <w:pPr>
        <w:rPr>
          <w:rFonts w:ascii="Times New Roman" w:hAnsi="Times New Roman"/>
          <w:b/>
          <w:i/>
        </w:rPr>
      </w:pPr>
      <w:r w:rsidRPr="00DD78E0">
        <w:rPr>
          <w:rFonts w:ascii="Times New Roman" w:hAnsi="Times New Roman"/>
        </w:rPr>
        <w:t xml:space="preserve">     Aggregate</w:t>
      </w:r>
      <w:r w:rsidRPr="00DD78E0">
        <w:rPr>
          <w:rFonts w:ascii="Times New Roman" w:hAnsi="Times New Roman"/>
        </w:rPr>
        <w:tab/>
        <w:t>$1,000,000.00</w:t>
      </w:r>
    </w:p>
    <w:p w14:paraId="0F03603F" w14:textId="77777777" w:rsidR="00F774FC" w:rsidRDefault="00F774FC" w:rsidP="006B667A">
      <w:pPr>
        <w:pStyle w:val="NormalWeb"/>
        <w:spacing w:before="0" w:beforeAutospacing="0" w:after="150" w:afterAutospacing="0"/>
        <w:rPr>
          <w:rStyle w:val="Emphasis"/>
          <w:b/>
          <w:bCs/>
          <w:color w:val="auto"/>
          <w:sz w:val="22"/>
          <w:szCs w:val="20"/>
        </w:rPr>
      </w:pPr>
    </w:p>
    <w:p w14:paraId="4AF67D95" w14:textId="375D3D3F" w:rsidR="007A603F" w:rsidRPr="007E7784" w:rsidRDefault="007A603F" w:rsidP="006B667A">
      <w:pPr>
        <w:pStyle w:val="NormalWeb"/>
        <w:spacing w:before="0" w:beforeAutospacing="0" w:after="150" w:afterAutospacing="0"/>
        <w:rPr>
          <w:b/>
          <w:bCs/>
          <w:i/>
          <w:iCs/>
          <w:color w:val="auto"/>
          <w:sz w:val="22"/>
          <w:szCs w:val="20"/>
        </w:rPr>
      </w:pPr>
      <w:r w:rsidRPr="007E7784">
        <w:rPr>
          <w:rStyle w:val="Emphasis"/>
          <w:b/>
          <w:bCs/>
          <w:color w:val="auto"/>
          <w:sz w:val="22"/>
          <w:szCs w:val="20"/>
        </w:rPr>
        <w:t>Special Risks or Circumstances:</w:t>
      </w:r>
    </w:p>
    <w:p w14:paraId="6D3CA547" w14:textId="77777777" w:rsidR="007A603F" w:rsidRPr="007E7784" w:rsidRDefault="007A603F" w:rsidP="006B667A">
      <w:pPr>
        <w:pStyle w:val="NormalWeb"/>
        <w:spacing w:before="0" w:beforeAutospacing="0" w:after="150" w:afterAutospacing="0"/>
        <w:rPr>
          <w:b/>
          <w:color w:val="auto"/>
          <w:sz w:val="22"/>
          <w:szCs w:val="22"/>
        </w:rPr>
      </w:pPr>
      <w:r w:rsidRPr="007E7784">
        <w:rPr>
          <w:b/>
          <w:i/>
          <w:iCs/>
          <w:color w:val="auto"/>
          <w:sz w:val="22"/>
          <w:szCs w:val="20"/>
        </w:rPr>
        <w:t xml:space="preserve">Entity reserves the right to modify, by written contract, these requirements, including limits, based on the nature of the </w:t>
      </w:r>
      <w:r w:rsidRPr="007E7784">
        <w:rPr>
          <w:b/>
          <w:i/>
          <w:iCs/>
          <w:color w:val="auto"/>
          <w:sz w:val="22"/>
          <w:szCs w:val="22"/>
        </w:rPr>
        <w:t>risk, prior experience, insurer, coverage, or other special circumstances.</w:t>
      </w:r>
    </w:p>
    <w:p w14:paraId="4A9D8110" w14:textId="77777777" w:rsidR="007A603F" w:rsidRPr="007E7784" w:rsidRDefault="007A603F" w:rsidP="006B667A">
      <w:pPr>
        <w:pStyle w:val="NormalWeb"/>
        <w:spacing w:before="0" w:beforeAutospacing="0" w:after="150" w:afterAutospacing="0"/>
        <w:rPr>
          <w:b/>
          <w:color w:val="auto"/>
          <w:sz w:val="22"/>
          <w:szCs w:val="22"/>
        </w:rPr>
      </w:pPr>
      <w:r w:rsidRPr="007E7784">
        <w:rPr>
          <w:b/>
          <w:color w:val="auto"/>
          <w:sz w:val="22"/>
          <w:szCs w:val="22"/>
        </w:rPr>
        <w:t>IF CONTRACTOR IS PROVIDING CONSTRUCTION SERVICES:</w:t>
      </w:r>
    </w:p>
    <w:p w14:paraId="176D2EC9" w14:textId="77777777" w:rsidR="007A603F"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271ABC87" w14:textId="77777777" w:rsidR="00F774FC" w:rsidRPr="001B4CE3" w:rsidRDefault="00F774FC" w:rsidP="00F774FC">
      <w:pPr>
        <w:pStyle w:val="NormalWeb"/>
        <w:spacing w:before="0" w:beforeAutospacing="0" w:after="150" w:afterAutospacing="0"/>
        <w:rPr>
          <w:b/>
          <w:sz w:val="22"/>
          <w:szCs w:val="22"/>
        </w:rPr>
      </w:pPr>
      <w:r w:rsidRPr="001B4CE3">
        <w:rPr>
          <w:b/>
          <w:sz w:val="22"/>
          <w:szCs w:val="22"/>
        </w:rPr>
        <w:t>Builder’s Risk Insurance:</w:t>
      </w:r>
    </w:p>
    <w:p w14:paraId="47BF4D40" w14:textId="77777777" w:rsidR="00F774FC" w:rsidRPr="00B01730" w:rsidRDefault="00F774FC" w:rsidP="00F774FC">
      <w:pPr>
        <w:pStyle w:val="NormalWeb"/>
        <w:spacing w:before="0" w:beforeAutospacing="0" w:after="150" w:afterAutospacing="0"/>
        <w:rPr>
          <w:sz w:val="22"/>
          <w:szCs w:val="22"/>
        </w:rPr>
      </w:pPr>
      <w:r w:rsidRPr="001B4CE3">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bookmarkStart w:id="34" w:name="Proposal_Conditions"/>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r>
        <w:lastRenderedPageBreak/>
        <w:fldChar w:fldCharType="begin"/>
      </w:r>
      <w:r>
        <w:instrText>HYPERLINK \l "Proposal_Conditions1"</w:instrText>
      </w:r>
      <w:r>
        <w:fldChar w:fldCharType="separate"/>
      </w:r>
      <w:r w:rsidRPr="00E11896">
        <w:rPr>
          <w:rStyle w:val="Hyperlink"/>
          <w:sz w:val="22"/>
          <w:szCs w:val="22"/>
        </w:rPr>
        <w:t>Proposal Conditions</w:t>
      </w:r>
      <w:r>
        <w:fldChar w:fldCharType="end"/>
      </w:r>
    </w:p>
    <w:bookmarkEnd w:id="34"/>
    <w:p w14:paraId="6C5CB06B" w14:textId="77777777" w:rsidR="00703CC5" w:rsidRDefault="00703CC5" w:rsidP="00A25E11">
      <w:pPr>
        <w:rPr>
          <w:rFonts w:ascii="Times New Roman" w:hAnsi="Times New Roman"/>
        </w:rPr>
      </w:pPr>
    </w:p>
    <w:p w14:paraId="2C32CD04" w14:textId="77777777" w:rsidR="00F774FC" w:rsidRPr="00F27C88" w:rsidRDefault="00F774FC" w:rsidP="00F774FC">
      <w:pPr>
        <w:ind w:left="360" w:hanging="360"/>
        <w:jc w:val="both"/>
        <w:rPr>
          <w:rFonts w:ascii="Times New Roman" w:hAnsi="Times New Roman"/>
          <w:color w:val="0000FF"/>
        </w:rPr>
      </w:pPr>
      <w:hyperlink r:id="rId15" w:history="1">
        <w:r w:rsidRPr="00F27C88">
          <w:rPr>
            <w:rStyle w:val="Hyperlink"/>
            <w:rFonts w:ascii="Times New Roman" w:hAnsi="Times New Roman"/>
          </w:rPr>
          <w:t xml:space="preserve">https://www.sedgwickcounty.org/media/71700/proposal-tc_aod.pdf </w:t>
        </w:r>
      </w:hyperlink>
    </w:p>
    <w:p w14:paraId="33EFE2B4" w14:textId="77777777" w:rsidR="00F774FC" w:rsidRPr="00F27C88" w:rsidRDefault="00F774FC" w:rsidP="00F774FC">
      <w:pPr>
        <w:ind w:left="360" w:hanging="360"/>
        <w:jc w:val="both"/>
        <w:rPr>
          <w:rFonts w:ascii="Times New Roman" w:hAnsi="Times New Roman"/>
        </w:rPr>
      </w:pPr>
    </w:p>
    <w:p w14:paraId="14D8DB79" w14:textId="77777777" w:rsidR="00F774FC" w:rsidRPr="00F27C88" w:rsidRDefault="00F774FC" w:rsidP="00F774FC">
      <w:pPr>
        <w:widowControl w:val="0"/>
        <w:tabs>
          <w:tab w:val="left" w:pos="1080"/>
          <w:tab w:val="left" w:pos="2160"/>
        </w:tabs>
        <w:autoSpaceDE w:val="0"/>
        <w:autoSpaceDN w:val="0"/>
        <w:adjustRightInd w:val="0"/>
        <w:ind w:left="1080"/>
        <w:rPr>
          <w:rFonts w:ascii="Times New Roman" w:hAnsi="Times New Roman"/>
        </w:rPr>
      </w:pPr>
      <w:r w:rsidRPr="00F27C88">
        <w:rPr>
          <w:rStyle w:val="Hyperlink"/>
          <w:rFonts w:ascii="Times New Roman" w:hAnsi="Times New Roman"/>
          <w:color w:val="auto"/>
          <w:u w:val="none"/>
        </w:rPr>
        <w:t>Sample Contract</w:t>
      </w:r>
    </w:p>
    <w:p w14:paraId="5E6880C1" w14:textId="77777777" w:rsidR="00F774FC" w:rsidRPr="00F27C88" w:rsidRDefault="00F774FC" w:rsidP="00F774FC">
      <w:pPr>
        <w:widowControl w:val="0"/>
        <w:tabs>
          <w:tab w:val="left" w:pos="720"/>
          <w:tab w:val="left" w:pos="2160"/>
        </w:tabs>
        <w:autoSpaceDE w:val="0"/>
        <w:autoSpaceDN w:val="0"/>
        <w:adjustRightInd w:val="0"/>
        <w:rPr>
          <w:rFonts w:ascii="Times New Roman" w:hAnsi="Times New Roman"/>
        </w:rPr>
      </w:pPr>
      <w:hyperlink r:id="rId16" w:history="1">
        <w:r w:rsidRPr="00F27C88">
          <w:rPr>
            <w:rStyle w:val="Hyperlink"/>
            <w:rFonts w:ascii="Times New Roman" w:hAnsi="Times New Roman"/>
          </w:rPr>
          <w:t xml:space="preserve">https://www.sedgwickcounty.org/media/71702/sample-contract-kws-13024_aod.pdf </w:t>
        </w:r>
      </w:hyperlink>
    </w:p>
    <w:p w14:paraId="6A20571C" w14:textId="77777777" w:rsidR="00F774FC" w:rsidRPr="00F27C88" w:rsidRDefault="00F774FC" w:rsidP="00F774FC">
      <w:pPr>
        <w:widowControl w:val="0"/>
        <w:tabs>
          <w:tab w:val="left" w:pos="1080"/>
          <w:tab w:val="left" w:pos="2160"/>
        </w:tabs>
        <w:autoSpaceDE w:val="0"/>
        <w:autoSpaceDN w:val="0"/>
        <w:adjustRightInd w:val="0"/>
        <w:rPr>
          <w:rFonts w:ascii="Times New Roman" w:hAnsi="Times New Roman"/>
        </w:rPr>
      </w:pPr>
    </w:p>
    <w:p w14:paraId="75BAB5B2" w14:textId="77777777" w:rsidR="00F774FC" w:rsidRPr="00F27C88" w:rsidRDefault="00F774FC" w:rsidP="00F774FC">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ab/>
        <w:t>Contract Provisions for FEMA Projects (If Applicable)</w:t>
      </w:r>
    </w:p>
    <w:p w14:paraId="16D9566B" w14:textId="77777777" w:rsidR="00F774FC" w:rsidRPr="00F27C88" w:rsidRDefault="00F774FC" w:rsidP="00F774FC">
      <w:pPr>
        <w:widowControl w:val="0"/>
        <w:tabs>
          <w:tab w:val="left" w:pos="1080"/>
          <w:tab w:val="left" w:pos="2160"/>
        </w:tabs>
        <w:autoSpaceDE w:val="0"/>
        <w:autoSpaceDN w:val="0"/>
        <w:adjustRightInd w:val="0"/>
        <w:rPr>
          <w:rFonts w:ascii="Times New Roman" w:hAnsi="Times New Roman"/>
        </w:rPr>
      </w:pPr>
      <w:hyperlink r:id="rId17" w:history="1">
        <w:r w:rsidRPr="00F27C88">
          <w:rPr>
            <w:rStyle w:val="Hyperlink"/>
            <w:rFonts w:ascii="Times New Roman" w:hAnsi="Times New Roman"/>
          </w:rPr>
          <w:t xml:space="preserve">https://www.sedgwickcounty.org/media/72843/additional-federal-grant-contract-provisions-nfsia-grant_aod.pdf </w:t>
        </w:r>
      </w:hyperlink>
    </w:p>
    <w:p w14:paraId="2AD4F7F3" w14:textId="77777777" w:rsidR="00F774FC" w:rsidRPr="00F27C88" w:rsidRDefault="00F774FC" w:rsidP="00F774FC">
      <w:pPr>
        <w:widowControl w:val="0"/>
        <w:tabs>
          <w:tab w:val="left" w:pos="1080"/>
          <w:tab w:val="left" w:pos="2160"/>
        </w:tabs>
        <w:autoSpaceDE w:val="0"/>
        <w:autoSpaceDN w:val="0"/>
        <w:adjustRightInd w:val="0"/>
        <w:ind w:left="360" w:hanging="90"/>
        <w:rPr>
          <w:rFonts w:ascii="Times New Roman" w:hAnsi="Times New Roman"/>
        </w:rPr>
      </w:pPr>
    </w:p>
    <w:p w14:paraId="4738FE24" w14:textId="77777777" w:rsidR="00F774FC" w:rsidRPr="00F27C88" w:rsidRDefault="00F774FC" w:rsidP="00F774FC">
      <w:pPr>
        <w:widowControl w:val="0"/>
        <w:autoSpaceDE w:val="0"/>
        <w:autoSpaceDN w:val="0"/>
        <w:adjustRightInd w:val="0"/>
        <w:ind w:firstLine="1080"/>
        <w:rPr>
          <w:rStyle w:val="Hyperlink"/>
          <w:rFonts w:ascii="Times New Roman" w:hAnsi="Times New Roman"/>
          <w:color w:val="auto"/>
          <w:u w:val="none"/>
        </w:rPr>
      </w:pPr>
      <w:r w:rsidRPr="00F27C88">
        <w:rPr>
          <w:rStyle w:val="Hyperlink"/>
          <w:rFonts w:ascii="Times New Roman" w:hAnsi="Times New Roman"/>
          <w:color w:val="auto"/>
          <w:u w:val="none"/>
        </w:rPr>
        <w:t>Suspension and Debarment</w:t>
      </w:r>
    </w:p>
    <w:p w14:paraId="707A9540" w14:textId="77777777" w:rsidR="00F774FC" w:rsidRPr="00F27C88" w:rsidRDefault="00F774FC" w:rsidP="00F774FC">
      <w:pPr>
        <w:rPr>
          <w:rFonts w:ascii="Times New Roman" w:hAnsi="Times New Roman"/>
        </w:rPr>
      </w:pPr>
      <w:hyperlink r:id="rId18" w:history="1">
        <w:r w:rsidRPr="00F27C88">
          <w:rPr>
            <w:rStyle w:val="Hyperlink"/>
            <w:rFonts w:ascii="Times New Roman" w:hAnsi="Times New Roman"/>
          </w:rPr>
          <w:t>https://www.sedgwickcounty.org/finance/purchasing/suspension-and-debarment/</w:t>
        </w:r>
      </w:hyperlink>
    </w:p>
    <w:p w14:paraId="29BCA0DA" w14:textId="77777777" w:rsidR="00F774FC" w:rsidRPr="00F27C88" w:rsidRDefault="00F774FC" w:rsidP="00F774FC">
      <w:pPr>
        <w:rPr>
          <w:rFonts w:ascii="Times New Roman" w:hAnsi="Times New Roman"/>
        </w:rPr>
      </w:pPr>
    </w:p>
    <w:p w14:paraId="4473948D" w14:textId="77777777" w:rsidR="00F774FC" w:rsidRPr="00F27C88" w:rsidRDefault="00F774FC" w:rsidP="00F774FC">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ab/>
        <w:t xml:space="preserve">Protest Procedure </w:t>
      </w:r>
    </w:p>
    <w:p w14:paraId="2116B865" w14:textId="77777777" w:rsidR="00F774FC" w:rsidRPr="00F27C88" w:rsidRDefault="00F774FC" w:rsidP="00F774FC">
      <w:pPr>
        <w:widowControl w:val="0"/>
        <w:tabs>
          <w:tab w:val="left" w:pos="1080"/>
          <w:tab w:val="left" w:pos="2160"/>
        </w:tabs>
        <w:autoSpaceDE w:val="0"/>
        <w:autoSpaceDN w:val="0"/>
        <w:adjustRightInd w:val="0"/>
        <w:rPr>
          <w:rFonts w:ascii="Times New Roman" w:hAnsi="Times New Roman"/>
        </w:rPr>
      </w:pPr>
      <w:r w:rsidRPr="00F27C88">
        <w:rPr>
          <w:rFonts w:ascii="Times New Roman" w:hAnsi="Times New Roman"/>
        </w:rPr>
        <w:t xml:space="preserve">Any protests and/or challenges to the bid process must be filed timely and pursuant to Sedgwick County’s protest procedure.  </w:t>
      </w:r>
    </w:p>
    <w:p w14:paraId="7FACC5FE" w14:textId="77777777" w:rsidR="00F774FC" w:rsidRPr="00F27C88" w:rsidRDefault="00F774FC" w:rsidP="00F774FC">
      <w:pPr>
        <w:rPr>
          <w:rFonts w:ascii="Times New Roman" w:hAnsi="Times New Roman"/>
          <w:color w:val="0000FF"/>
          <w:u w:val="single"/>
        </w:rPr>
      </w:pPr>
      <w:hyperlink r:id="rId19" w:history="1">
        <w:r w:rsidRPr="00F27C88">
          <w:rPr>
            <w:rStyle w:val="Hyperlink"/>
            <w:rFonts w:ascii="Times New Roman" w:hAnsi="Times New Roman"/>
          </w:rPr>
          <w:t xml:space="preserve">https://www.sedgwickcounty.org/media/71701/protest-procedure-rev-4225_aod.pdf </w:t>
        </w:r>
      </w:hyperlink>
    </w:p>
    <w:p w14:paraId="09435C94" w14:textId="77777777" w:rsidR="00D13D22"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610458AA" w:rsidR="004636B8" w:rsidRPr="00A54B57" w:rsidRDefault="004636B8" w:rsidP="004636B8">
      <w:pPr>
        <w:jc w:val="center"/>
        <w:rPr>
          <w:rFonts w:ascii="Times New Roman" w:hAnsi="Times New Roman"/>
          <w:b/>
          <w:bCs/>
          <w:sz w:val="20"/>
          <w:szCs w:val="20"/>
        </w:rPr>
      </w:pPr>
      <w:r w:rsidRPr="00A54B57">
        <w:rPr>
          <w:rFonts w:ascii="Times New Roman" w:hAnsi="Times New Roman"/>
          <w:b/>
          <w:bCs/>
          <w:sz w:val="20"/>
          <w:szCs w:val="20"/>
        </w:rPr>
        <w:t xml:space="preserve">RFP </w:t>
      </w:r>
      <w:r w:rsidR="00E53BAA" w:rsidRPr="00A54B57">
        <w:rPr>
          <w:rFonts w:ascii="Times New Roman" w:hAnsi="Times New Roman"/>
          <w:b/>
          <w:bCs/>
          <w:sz w:val="20"/>
          <w:szCs w:val="20"/>
        </w:rPr>
        <w:t>#</w:t>
      </w:r>
      <w:r w:rsidR="00A54B57" w:rsidRPr="00A54B57">
        <w:rPr>
          <w:rFonts w:ascii="Times New Roman" w:hAnsi="Times New Roman"/>
          <w:b/>
          <w:bCs/>
          <w:sz w:val="20"/>
          <w:szCs w:val="20"/>
        </w:rPr>
        <w:t>26-0047</w:t>
      </w:r>
    </w:p>
    <w:p w14:paraId="25813D63" w14:textId="77777777" w:rsidR="00A54B57" w:rsidRPr="00196598" w:rsidRDefault="00A54B57" w:rsidP="00A54B57">
      <w:pPr>
        <w:jc w:val="center"/>
        <w:rPr>
          <w:rFonts w:ascii="Times New Roman" w:hAnsi="Times New Roman"/>
          <w:b/>
          <w:bCs/>
        </w:rPr>
      </w:pPr>
      <w:r w:rsidRPr="00A54B57">
        <w:rPr>
          <w:rFonts w:ascii="Times New Roman" w:hAnsi="Times New Roman"/>
          <w:b/>
          <w:bCs/>
        </w:rPr>
        <w:t xml:space="preserve">EMPLOYEE ANCILLARY BENEFITS </w:t>
      </w:r>
      <w:r w:rsidRPr="00196598">
        <w:rPr>
          <w:rFonts w:ascii="Times New Roman" w:hAnsi="Times New Roman"/>
          <w:b/>
          <w:bCs/>
        </w:rPr>
        <w:t>-</w:t>
      </w:r>
      <w:r>
        <w:rPr>
          <w:rFonts w:ascii="Times New Roman" w:hAnsi="Times New Roman"/>
          <w:b/>
          <w:bCs/>
        </w:rPr>
        <w:t xml:space="preserve"> WORKSITE BENEFITS</w:t>
      </w: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F774FC" w:rsidRDefault="00203B58" w:rsidP="00203B58">
      <w:pPr>
        <w:jc w:val="center"/>
        <w:rPr>
          <w:rFonts w:ascii="Times New Roman" w:hAnsi="Times New Roman"/>
          <w:b/>
          <w:bCs/>
        </w:rPr>
      </w:pPr>
      <w:r w:rsidRPr="00F774FC">
        <w:rPr>
          <w:rFonts w:ascii="Times New Roman" w:hAnsi="Times New Roman"/>
          <w:b/>
          <w:bCs/>
        </w:rPr>
        <w:t xml:space="preserve">REQUEST FOR </w:t>
      </w:r>
      <w:r w:rsidR="00E62EE8" w:rsidRPr="00F774FC">
        <w:rPr>
          <w:rFonts w:ascii="Times New Roman" w:hAnsi="Times New Roman"/>
          <w:b/>
          <w:bCs/>
        </w:rPr>
        <w:t>P</w:t>
      </w:r>
      <w:r w:rsidRPr="00F774FC">
        <w:rPr>
          <w:rFonts w:ascii="Times New Roman" w:hAnsi="Times New Roman"/>
          <w:b/>
          <w:bCs/>
        </w:rPr>
        <w:t xml:space="preserve">ROPOSAL </w:t>
      </w:r>
    </w:p>
    <w:p w14:paraId="0C569EE3" w14:textId="4EFA4AFA" w:rsidR="00203B58" w:rsidRPr="00F774FC" w:rsidRDefault="00203B58" w:rsidP="00203B58">
      <w:pPr>
        <w:jc w:val="center"/>
        <w:rPr>
          <w:rFonts w:ascii="Times New Roman" w:hAnsi="Times New Roman"/>
          <w:b/>
          <w:bCs/>
        </w:rPr>
      </w:pPr>
      <w:r w:rsidRPr="00F774FC">
        <w:rPr>
          <w:rFonts w:ascii="Times New Roman" w:hAnsi="Times New Roman"/>
          <w:b/>
          <w:bCs/>
        </w:rPr>
        <w:t>RFP #</w:t>
      </w:r>
      <w:r w:rsidR="00A54B57" w:rsidRPr="00F774FC">
        <w:rPr>
          <w:rFonts w:ascii="Times New Roman" w:hAnsi="Times New Roman"/>
          <w:b/>
          <w:bCs/>
        </w:rPr>
        <w:t>26-0047</w:t>
      </w:r>
    </w:p>
    <w:p w14:paraId="0EFB04F8" w14:textId="77777777" w:rsidR="00F774FC" w:rsidRPr="00F774FC" w:rsidRDefault="00F774FC" w:rsidP="00F774FC">
      <w:pPr>
        <w:jc w:val="center"/>
        <w:rPr>
          <w:rFonts w:ascii="Times New Roman" w:hAnsi="Times New Roman"/>
          <w:b/>
          <w:bCs/>
        </w:rPr>
      </w:pPr>
      <w:r w:rsidRPr="00F774FC">
        <w:rPr>
          <w:rFonts w:ascii="Times New Roman" w:hAnsi="Times New Roman"/>
          <w:b/>
          <w:bCs/>
        </w:rPr>
        <w:t>EMPLOYEE ANCILLARY BENEFITS - WORKSITE BENEFITS</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733E7BB7" w14:textId="77777777" w:rsidR="00F774FC" w:rsidRPr="001B4CE3" w:rsidRDefault="00F774FC" w:rsidP="00F774FC">
      <w:pPr>
        <w:spacing w:after="160" w:line="259" w:lineRule="auto"/>
        <w:jc w:val="center"/>
        <w:rPr>
          <w:rFonts w:ascii="Times New Roman" w:hAnsi="Times New Roman"/>
          <w:b/>
        </w:rPr>
      </w:pPr>
      <w:r w:rsidRPr="001B4CE3">
        <w:rPr>
          <w:rFonts w:ascii="Times New Roman" w:hAnsi="Times New Roman"/>
          <w:b/>
        </w:rPr>
        <w:t>PRIVILEGE LOG</w:t>
      </w:r>
    </w:p>
    <w:p w14:paraId="3F1D2067" w14:textId="77777777" w:rsidR="00F774FC" w:rsidRPr="001B4CE3" w:rsidRDefault="00F774FC" w:rsidP="00F774FC">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5B70F23F" w14:textId="77777777" w:rsidR="00F774FC" w:rsidRPr="001B4CE3" w:rsidRDefault="00F774FC" w:rsidP="00F774F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A4B22" w14:textId="77777777" w:rsidR="00F774FC" w:rsidRPr="001B4CE3" w:rsidRDefault="00F774FC" w:rsidP="00F774FC">
      <w:pPr>
        <w:tabs>
          <w:tab w:val="left" w:pos="3564"/>
        </w:tabs>
        <w:rPr>
          <w:rFonts w:ascii="Times New Roman" w:hAnsi="Times New Roman"/>
          <w:b/>
        </w:rPr>
      </w:pPr>
    </w:p>
    <w:p w14:paraId="00F10E94" w14:textId="77777777" w:rsidR="00F774FC" w:rsidRPr="001B4CE3" w:rsidRDefault="00F774FC" w:rsidP="00F774FC">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3AC8F239" w14:textId="77777777" w:rsidR="00F774FC" w:rsidRPr="001B4CE3" w:rsidRDefault="00F774FC" w:rsidP="00F774FC">
      <w:pPr>
        <w:tabs>
          <w:tab w:val="left" w:pos="3564"/>
        </w:tabs>
        <w:rPr>
          <w:rFonts w:ascii="Times New Roman" w:hAnsi="Times New Roman"/>
          <w:b/>
        </w:rPr>
      </w:pPr>
    </w:p>
    <w:p w14:paraId="4A013FDC" w14:textId="77777777" w:rsidR="00F774FC" w:rsidRPr="001B4CE3" w:rsidRDefault="00F774FC" w:rsidP="00F774F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BC758" w14:textId="77777777" w:rsidR="00F774FC" w:rsidRPr="001B4CE3" w:rsidRDefault="00F774FC" w:rsidP="00F774FC">
      <w:pPr>
        <w:tabs>
          <w:tab w:val="left" w:pos="3564"/>
        </w:tabs>
        <w:rPr>
          <w:rFonts w:ascii="Times New Roman" w:hAnsi="Times New Roman"/>
          <w:b/>
        </w:rPr>
      </w:pPr>
    </w:p>
    <w:p w14:paraId="521B4E70" w14:textId="77777777" w:rsidR="00F774FC" w:rsidRPr="001B4CE3" w:rsidRDefault="00F774FC" w:rsidP="00F774FC">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7C9D05DC" w14:textId="77777777" w:rsidR="00F774FC" w:rsidRPr="003E0024" w:rsidRDefault="00F774FC" w:rsidP="00F774FC">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F6CDB2" w14:textId="77777777" w:rsidR="00F774FC" w:rsidRPr="00E11896" w:rsidRDefault="00F774FC" w:rsidP="00F774FC">
      <w:pPr>
        <w:spacing w:line="360" w:lineRule="auto"/>
        <w:rPr>
          <w:rFonts w:ascii="Times New Roman" w:hAnsi="Times New Roman"/>
          <w:b/>
          <w:bCs/>
          <w:sz w:val="20"/>
          <w:szCs w:val="20"/>
          <w:u w:val="single"/>
        </w:rPr>
      </w:pPr>
    </w:p>
    <w:p w14:paraId="4D3DFA68" w14:textId="77777777" w:rsidR="00F774FC" w:rsidRPr="003E0024" w:rsidRDefault="00F774FC" w:rsidP="00F774FC">
      <w:pPr>
        <w:rPr>
          <w:rFonts w:ascii="Times New Roman" w:hAnsi="Times New Roman"/>
        </w:rPr>
      </w:pPr>
    </w:p>
    <w:p w14:paraId="5DBC5254" w14:textId="77777777" w:rsidR="00F774FC" w:rsidRDefault="00F774FC" w:rsidP="00F774FC">
      <w:pPr>
        <w:tabs>
          <w:tab w:val="left" w:pos="0"/>
          <w:tab w:val="left" w:pos="540"/>
        </w:tabs>
        <w:jc w:val="both"/>
        <w:rPr>
          <w:rFonts w:ascii="Times New Roman" w:hAnsi="Times New Roman"/>
        </w:rPr>
      </w:pPr>
    </w:p>
    <w:p w14:paraId="1CAF4599" w14:textId="77777777" w:rsidR="00F774FC" w:rsidRDefault="00F774FC" w:rsidP="00F774FC">
      <w:pPr>
        <w:tabs>
          <w:tab w:val="left" w:pos="0"/>
          <w:tab w:val="left" w:pos="540"/>
        </w:tabs>
        <w:jc w:val="both"/>
        <w:rPr>
          <w:rFonts w:ascii="Times New Roman" w:hAnsi="Times New Roman"/>
        </w:rPr>
      </w:pPr>
    </w:p>
    <w:p w14:paraId="0B0DB356" w14:textId="77777777" w:rsidR="00F774FC" w:rsidRDefault="00F774FC" w:rsidP="00F774FC">
      <w:pPr>
        <w:tabs>
          <w:tab w:val="left" w:pos="0"/>
          <w:tab w:val="left" w:pos="540"/>
        </w:tabs>
        <w:jc w:val="both"/>
        <w:rPr>
          <w:rFonts w:ascii="Times New Roman" w:hAnsi="Times New Roman"/>
        </w:rPr>
      </w:pPr>
    </w:p>
    <w:p w14:paraId="343ECCAD" w14:textId="77777777" w:rsidR="00203B58" w:rsidRPr="003E0024" w:rsidRDefault="00203B58" w:rsidP="00203B58">
      <w:pPr>
        <w:rPr>
          <w:rFonts w:ascii="Times New Roman" w:hAnsi="Times New Roman"/>
        </w:rPr>
      </w:pPr>
    </w:p>
    <w:p w14:paraId="6ECD9037" w14:textId="77777777" w:rsidR="00266AF3" w:rsidRPr="00E11896" w:rsidRDefault="00266AF3">
      <w:pPr>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1072" w14:textId="77777777" w:rsidR="00F113BB" w:rsidRDefault="00F113BB" w:rsidP="00C0272E">
      <w:r>
        <w:separator/>
      </w:r>
    </w:p>
  </w:endnote>
  <w:endnote w:type="continuationSeparator" w:id="0">
    <w:p w14:paraId="50E3FB99" w14:textId="77777777" w:rsidR="00F113BB" w:rsidRDefault="00F113BB"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3245E144"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A54B57" w:rsidRPr="00485E16">
      <w:rPr>
        <w:rFonts w:ascii="Times New Roman" w:hAnsi="Times New Roman"/>
        <w:i/>
        <w:iCs/>
      </w:rPr>
      <w:t>26-0047</w:t>
    </w:r>
    <w:r w:rsidRPr="00485E16">
      <w:rPr>
        <w:rFonts w:ascii="Times New Roman" w:hAnsi="Times New Roman"/>
        <w:i/>
        <w:iCs/>
      </w:rPr>
      <w:t xml:space="preserve"> </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BFFA" w14:textId="77777777" w:rsidR="00F113BB" w:rsidRDefault="00F113BB" w:rsidP="00C0272E">
      <w:r>
        <w:separator/>
      </w:r>
    </w:p>
  </w:footnote>
  <w:footnote w:type="continuationSeparator" w:id="0">
    <w:p w14:paraId="677CA557" w14:textId="77777777" w:rsidR="00F113BB" w:rsidRDefault="00F113BB"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462E"/>
    <w:multiLevelType w:val="multilevel"/>
    <w:tmpl w:val="0ED2EB1C"/>
    <w:lvl w:ilvl="0">
      <w:start w:val="1"/>
      <w:numFmt w:val="decimal"/>
      <w:lvlText w:val="%1."/>
      <w:lvlJc w:val="left"/>
      <w:pPr>
        <w:tabs>
          <w:tab w:val="num" w:pos="720"/>
        </w:tabs>
        <w:ind w:left="72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506AC"/>
    <w:multiLevelType w:val="multilevel"/>
    <w:tmpl w:val="35C4FD2E"/>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6"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1DE1"/>
    <w:multiLevelType w:val="multilevel"/>
    <w:tmpl w:val="777C4172"/>
    <w:lvl w:ilvl="0">
      <w:start w:val="1"/>
      <w:numFmt w:val="decimal"/>
      <w:lvlText w:val="%1."/>
      <w:lvlJc w:val="left"/>
      <w:pPr>
        <w:ind w:left="360" w:hanging="360"/>
      </w:pPr>
      <w:rPr>
        <w:rFonts w:hint="default"/>
      </w:rPr>
    </w:lvl>
    <w:lvl w:ilvl="1">
      <w:start w:val="1"/>
      <w:numFmt w:val="decimal"/>
      <w:lvlText w:val="%1.%2."/>
      <w:lvlJc w:val="left"/>
      <w:pPr>
        <w:ind w:left="88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85B76CC"/>
    <w:multiLevelType w:val="multilevel"/>
    <w:tmpl w:val="7CB8FB9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4D2242"/>
    <w:multiLevelType w:val="multilevel"/>
    <w:tmpl w:val="D32CCEAC"/>
    <w:lvl w:ilvl="0">
      <w:start w:val="16"/>
      <w:numFmt w:val="decimal"/>
      <w:lvlText w:val="%1"/>
      <w:lvlJc w:val="left"/>
      <w:pPr>
        <w:ind w:left="39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5" w15:restartNumberingAfterBreak="0">
    <w:nsid w:val="2E5B25BB"/>
    <w:multiLevelType w:val="multilevel"/>
    <w:tmpl w:val="7DB620B6"/>
    <w:lvl w:ilvl="0">
      <w:start w:val="19"/>
      <w:numFmt w:val="decimal"/>
      <w:lvlText w:val="%1"/>
      <w:lvlJc w:val="left"/>
      <w:pPr>
        <w:ind w:left="39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6"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606569"/>
    <w:multiLevelType w:val="multilevel"/>
    <w:tmpl w:val="5C545956"/>
    <w:lvl w:ilvl="0">
      <w:start w:val="17"/>
      <w:numFmt w:val="decimal"/>
      <w:lvlText w:val="%1"/>
      <w:lvlJc w:val="left"/>
      <w:pPr>
        <w:ind w:left="39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30985"/>
    <w:multiLevelType w:val="multilevel"/>
    <w:tmpl w:val="B470D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9066932">
    <w:abstractNumId w:val="26"/>
  </w:num>
  <w:num w:numId="2" w16cid:durableId="1220939250">
    <w:abstractNumId w:val="20"/>
  </w:num>
  <w:num w:numId="3" w16cid:durableId="1314986485">
    <w:abstractNumId w:val="0"/>
  </w:num>
  <w:num w:numId="4" w16cid:durableId="966862388">
    <w:abstractNumId w:val="7"/>
  </w:num>
  <w:num w:numId="5" w16cid:durableId="2108649678">
    <w:abstractNumId w:val="38"/>
  </w:num>
  <w:num w:numId="6" w16cid:durableId="77141066">
    <w:abstractNumId w:val="2"/>
  </w:num>
  <w:num w:numId="7" w16cid:durableId="933519520">
    <w:abstractNumId w:val="30"/>
  </w:num>
  <w:num w:numId="8" w16cid:durableId="2094011467">
    <w:abstractNumId w:val="29"/>
  </w:num>
  <w:num w:numId="9" w16cid:durableId="739403939">
    <w:abstractNumId w:val="36"/>
  </w:num>
  <w:num w:numId="10" w16cid:durableId="1679652224">
    <w:abstractNumId w:val="25"/>
  </w:num>
  <w:num w:numId="11" w16cid:durableId="163127522">
    <w:abstractNumId w:val="37"/>
  </w:num>
  <w:num w:numId="12" w16cid:durableId="424225647">
    <w:abstractNumId w:val="28"/>
  </w:num>
  <w:num w:numId="13" w16cid:durableId="1927179892">
    <w:abstractNumId w:val="21"/>
  </w:num>
  <w:num w:numId="14" w16cid:durableId="926309362">
    <w:abstractNumId w:val="4"/>
  </w:num>
  <w:num w:numId="15" w16cid:durableId="933319638">
    <w:abstractNumId w:val="23"/>
  </w:num>
  <w:num w:numId="16" w16cid:durableId="1781294413">
    <w:abstractNumId w:val="1"/>
  </w:num>
  <w:num w:numId="17" w16cid:durableId="1434665656">
    <w:abstractNumId w:val="19"/>
  </w:num>
  <w:num w:numId="18" w16cid:durableId="1592927814">
    <w:abstractNumId w:val="17"/>
  </w:num>
  <w:num w:numId="19" w16cid:durableId="204493097">
    <w:abstractNumId w:val="9"/>
  </w:num>
  <w:num w:numId="20" w16cid:durableId="1059279202">
    <w:abstractNumId w:val="16"/>
  </w:num>
  <w:num w:numId="21" w16cid:durableId="712658797">
    <w:abstractNumId w:val="39"/>
  </w:num>
  <w:num w:numId="22" w16cid:durableId="718436054">
    <w:abstractNumId w:val="35"/>
  </w:num>
  <w:num w:numId="23" w16cid:durableId="304553760">
    <w:abstractNumId w:val="24"/>
  </w:num>
  <w:num w:numId="24" w16cid:durableId="987050829">
    <w:abstractNumId w:val="34"/>
  </w:num>
  <w:num w:numId="25" w16cid:durableId="1173764250">
    <w:abstractNumId w:val="27"/>
  </w:num>
  <w:num w:numId="26" w16cid:durableId="1730615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13"/>
  </w:num>
  <w:num w:numId="30" w16cid:durableId="333649539">
    <w:abstractNumId w:val="32"/>
  </w:num>
  <w:num w:numId="31" w16cid:durableId="627514178">
    <w:abstractNumId w:val="6"/>
  </w:num>
  <w:num w:numId="32" w16cid:durableId="535696435">
    <w:abstractNumId w:val="8"/>
  </w:num>
  <w:num w:numId="33" w16cid:durableId="1248611223">
    <w:abstractNumId w:val="33"/>
  </w:num>
  <w:num w:numId="34" w16cid:durableId="200212480">
    <w:abstractNumId w:val="22"/>
  </w:num>
  <w:num w:numId="35" w16cid:durableId="1604729326">
    <w:abstractNumId w:val="11"/>
  </w:num>
  <w:num w:numId="36" w16cid:durableId="520970871">
    <w:abstractNumId w:val="3"/>
  </w:num>
  <w:num w:numId="37" w16cid:durableId="1924295427">
    <w:abstractNumId w:val="10"/>
  </w:num>
  <w:num w:numId="38" w16cid:durableId="315452394">
    <w:abstractNumId w:val="14"/>
  </w:num>
  <w:num w:numId="39" w16cid:durableId="832646461">
    <w:abstractNumId w:val="18"/>
  </w:num>
  <w:num w:numId="40" w16cid:durableId="1089154631">
    <w:abstractNumId w:val="15"/>
  </w:num>
  <w:num w:numId="41" w16cid:durableId="1059597982">
    <w:abstractNumId w:val="5"/>
  </w:num>
  <w:num w:numId="42" w16cid:durableId="125323716">
    <w:abstractNumId w:val="40"/>
  </w:num>
  <w:num w:numId="43" w16cid:durableId="209853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32C7E"/>
    <w:rsid w:val="00034C27"/>
    <w:rsid w:val="00057F22"/>
    <w:rsid w:val="00061BCB"/>
    <w:rsid w:val="000626A0"/>
    <w:rsid w:val="00074C7E"/>
    <w:rsid w:val="000827AB"/>
    <w:rsid w:val="0009106B"/>
    <w:rsid w:val="00094B3F"/>
    <w:rsid w:val="000A02CF"/>
    <w:rsid w:val="000A07E9"/>
    <w:rsid w:val="000A0F5E"/>
    <w:rsid w:val="000A2085"/>
    <w:rsid w:val="000B2431"/>
    <w:rsid w:val="000E1A0B"/>
    <w:rsid w:val="00106CFB"/>
    <w:rsid w:val="00106F10"/>
    <w:rsid w:val="001130EE"/>
    <w:rsid w:val="00135CEC"/>
    <w:rsid w:val="00135E49"/>
    <w:rsid w:val="00141B27"/>
    <w:rsid w:val="001502BB"/>
    <w:rsid w:val="00150BE3"/>
    <w:rsid w:val="00151A5D"/>
    <w:rsid w:val="00162FA4"/>
    <w:rsid w:val="00172C52"/>
    <w:rsid w:val="00174942"/>
    <w:rsid w:val="00176EEF"/>
    <w:rsid w:val="00192797"/>
    <w:rsid w:val="001A4996"/>
    <w:rsid w:val="001B1EB3"/>
    <w:rsid w:val="001C0498"/>
    <w:rsid w:val="001C26EA"/>
    <w:rsid w:val="001C668C"/>
    <w:rsid w:val="001C7F16"/>
    <w:rsid w:val="001D4E93"/>
    <w:rsid w:val="001E06C5"/>
    <w:rsid w:val="001E367A"/>
    <w:rsid w:val="001F41CD"/>
    <w:rsid w:val="0020361B"/>
    <w:rsid w:val="00203B58"/>
    <w:rsid w:val="00205E61"/>
    <w:rsid w:val="0021062E"/>
    <w:rsid w:val="00224EC1"/>
    <w:rsid w:val="00225A14"/>
    <w:rsid w:val="00260B97"/>
    <w:rsid w:val="00266AF3"/>
    <w:rsid w:val="0027002E"/>
    <w:rsid w:val="00275D33"/>
    <w:rsid w:val="00285564"/>
    <w:rsid w:val="00294542"/>
    <w:rsid w:val="00294C3A"/>
    <w:rsid w:val="00296534"/>
    <w:rsid w:val="002A1664"/>
    <w:rsid w:val="002C4048"/>
    <w:rsid w:val="002D395B"/>
    <w:rsid w:val="002D7B2B"/>
    <w:rsid w:val="002E3DDB"/>
    <w:rsid w:val="00306F4A"/>
    <w:rsid w:val="003452B2"/>
    <w:rsid w:val="0035133C"/>
    <w:rsid w:val="00353F54"/>
    <w:rsid w:val="00357843"/>
    <w:rsid w:val="00363207"/>
    <w:rsid w:val="0038239D"/>
    <w:rsid w:val="00394BAB"/>
    <w:rsid w:val="0039543C"/>
    <w:rsid w:val="003B1F86"/>
    <w:rsid w:val="003B3730"/>
    <w:rsid w:val="003D6627"/>
    <w:rsid w:val="003E0B26"/>
    <w:rsid w:val="003E730F"/>
    <w:rsid w:val="003F07EC"/>
    <w:rsid w:val="0040706F"/>
    <w:rsid w:val="004076CB"/>
    <w:rsid w:val="0044219B"/>
    <w:rsid w:val="00443C78"/>
    <w:rsid w:val="004457C0"/>
    <w:rsid w:val="004549AF"/>
    <w:rsid w:val="004636B8"/>
    <w:rsid w:val="00464C3F"/>
    <w:rsid w:val="0046572C"/>
    <w:rsid w:val="00465C0D"/>
    <w:rsid w:val="0047375C"/>
    <w:rsid w:val="00477505"/>
    <w:rsid w:val="00485E16"/>
    <w:rsid w:val="004927AF"/>
    <w:rsid w:val="00495DFE"/>
    <w:rsid w:val="00497EDF"/>
    <w:rsid w:val="004B1AE1"/>
    <w:rsid w:val="004C2545"/>
    <w:rsid w:val="004C36D1"/>
    <w:rsid w:val="004C467F"/>
    <w:rsid w:val="004F400A"/>
    <w:rsid w:val="00517DFA"/>
    <w:rsid w:val="00521868"/>
    <w:rsid w:val="005459D1"/>
    <w:rsid w:val="005605CF"/>
    <w:rsid w:val="00563429"/>
    <w:rsid w:val="005738FB"/>
    <w:rsid w:val="00573B5D"/>
    <w:rsid w:val="005776D7"/>
    <w:rsid w:val="00583C00"/>
    <w:rsid w:val="00590B32"/>
    <w:rsid w:val="0059138A"/>
    <w:rsid w:val="00596F1C"/>
    <w:rsid w:val="00597DD5"/>
    <w:rsid w:val="005B1E3F"/>
    <w:rsid w:val="005B26DA"/>
    <w:rsid w:val="005B2BDD"/>
    <w:rsid w:val="005B7F0D"/>
    <w:rsid w:val="005D2449"/>
    <w:rsid w:val="005E0F5F"/>
    <w:rsid w:val="00601601"/>
    <w:rsid w:val="00611F91"/>
    <w:rsid w:val="00620502"/>
    <w:rsid w:val="006218FB"/>
    <w:rsid w:val="00627B29"/>
    <w:rsid w:val="0063355B"/>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7974"/>
    <w:rsid w:val="006E179E"/>
    <w:rsid w:val="006F2BFF"/>
    <w:rsid w:val="006F2E4D"/>
    <w:rsid w:val="00703CC5"/>
    <w:rsid w:val="00704008"/>
    <w:rsid w:val="00721A50"/>
    <w:rsid w:val="00725C2A"/>
    <w:rsid w:val="00726709"/>
    <w:rsid w:val="0073024E"/>
    <w:rsid w:val="00734A56"/>
    <w:rsid w:val="007470BD"/>
    <w:rsid w:val="00754C9C"/>
    <w:rsid w:val="00764B61"/>
    <w:rsid w:val="00770DFF"/>
    <w:rsid w:val="00770F74"/>
    <w:rsid w:val="007751D3"/>
    <w:rsid w:val="00775D73"/>
    <w:rsid w:val="007908FB"/>
    <w:rsid w:val="007A13DB"/>
    <w:rsid w:val="007A18A7"/>
    <w:rsid w:val="007A603F"/>
    <w:rsid w:val="007B51DB"/>
    <w:rsid w:val="007D0DFD"/>
    <w:rsid w:val="007D765F"/>
    <w:rsid w:val="007E2680"/>
    <w:rsid w:val="007E42B0"/>
    <w:rsid w:val="007E44B5"/>
    <w:rsid w:val="007E7685"/>
    <w:rsid w:val="007E7784"/>
    <w:rsid w:val="007F737D"/>
    <w:rsid w:val="008065A6"/>
    <w:rsid w:val="00811AD0"/>
    <w:rsid w:val="008301B9"/>
    <w:rsid w:val="0083617C"/>
    <w:rsid w:val="00844CBC"/>
    <w:rsid w:val="00851F9E"/>
    <w:rsid w:val="00855EC8"/>
    <w:rsid w:val="00861E1E"/>
    <w:rsid w:val="00865168"/>
    <w:rsid w:val="00872318"/>
    <w:rsid w:val="00896E30"/>
    <w:rsid w:val="00897EEB"/>
    <w:rsid w:val="008A4CB7"/>
    <w:rsid w:val="008B6459"/>
    <w:rsid w:val="008D4A40"/>
    <w:rsid w:val="008E7CB7"/>
    <w:rsid w:val="008F27F6"/>
    <w:rsid w:val="00905144"/>
    <w:rsid w:val="009275D5"/>
    <w:rsid w:val="00930003"/>
    <w:rsid w:val="0093527B"/>
    <w:rsid w:val="009374C5"/>
    <w:rsid w:val="0094176E"/>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A33BD"/>
    <w:rsid w:val="009A4246"/>
    <w:rsid w:val="009B4B63"/>
    <w:rsid w:val="009C36B7"/>
    <w:rsid w:val="009C3EE8"/>
    <w:rsid w:val="009D0816"/>
    <w:rsid w:val="009D378F"/>
    <w:rsid w:val="009E4E10"/>
    <w:rsid w:val="009E5E50"/>
    <w:rsid w:val="009E7B77"/>
    <w:rsid w:val="00A1018B"/>
    <w:rsid w:val="00A14E64"/>
    <w:rsid w:val="00A175F8"/>
    <w:rsid w:val="00A25E11"/>
    <w:rsid w:val="00A30E47"/>
    <w:rsid w:val="00A36BCA"/>
    <w:rsid w:val="00A42DEE"/>
    <w:rsid w:val="00A46B6C"/>
    <w:rsid w:val="00A54B57"/>
    <w:rsid w:val="00A72349"/>
    <w:rsid w:val="00A72BD9"/>
    <w:rsid w:val="00A7435B"/>
    <w:rsid w:val="00A76506"/>
    <w:rsid w:val="00A8066D"/>
    <w:rsid w:val="00A82743"/>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6DED"/>
    <w:rsid w:val="00B45694"/>
    <w:rsid w:val="00B462CB"/>
    <w:rsid w:val="00B57459"/>
    <w:rsid w:val="00B57822"/>
    <w:rsid w:val="00B614CC"/>
    <w:rsid w:val="00B63938"/>
    <w:rsid w:val="00B70431"/>
    <w:rsid w:val="00B7234E"/>
    <w:rsid w:val="00B73A61"/>
    <w:rsid w:val="00B8238F"/>
    <w:rsid w:val="00BA1F53"/>
    <w:rsid w:val="00BA5B69"/>
    <w:rsid w:val="00BA5BAF"/>
    <w:rsid w:val="00BD52F7"/>
    <w:rsid w:val="00BE76AC"/>
    <w:rsid w:val="00BF0F21"/>
    <w:rsid w:val="00BF57BD"/>
    <w:rsid w:val="00C0272E"/>
    <w:rsid w:val="00C070A2"/>
    <w:rsid w:val="00C15ADF"/>
    <w:rsid w:val="00C1648E"/>
    <w:rsid w:val="00C32C21"/>
    <w:rsid w:val="00C50631"/>
    <w:rsid w:val="00C7796E"/>
    <w:rsid w:val="00C87C8C"/>
    <w:rsid w:val="00CB0A85"/>
    <w:rsid w:val="00CB1729"/>
    <w:rsid w:val="00CB578C"/>
    <w:rsid w:val="00CB5C13"/>
    <w:rsid w:val="00CD1162"/>
    <w:rsid w:val="00CD5C9E"/>
    <w:rsid w:val="00CE17D8"/>
    <w:rsid w:val="00D00E31"/>
    <w:rsid w:val="00D03310"/>
    <w:rsid w:val="00D13D22"/>
    <w:rsid w:val="00D264D8"/>
    <w:rsid w:val="00D3655E"/>
    <w:rsid w:val="00D53C45"/>
    <w:rsid w:val="00D56667"/>
    <w:rsid w:val="00D60AB4"/>
    <w:rsid w:val="00D70137"/>
    <w:rsid w:val="00D7610C"/>
    <w:rsid w:val="00D770EC"/>
    <w:rsid w:val="00D82698"/>
    <w:rsid w:val="00D85A7C"/>
    <w:rsid w:val="00D94988"/>
    <w:rsid w:val="00D968B4"/>
    <w:rsid w:val="00DA1216"/>
    <w:rsid w:val="00DA6814"/>
    <w:rsid w:val="00DB1F50"/>
    <w:rsid w:val="00DB4CFD"/>
    <w:rsid w:val="00DC0F55"/>
    <w:rsid w:val="00DD57FF"/>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A0394"/>
    <w:rsid w:val="00ED7688"/>
    <w:rsid w:val="00EE1178"/>
    <w:rsid w:val="00F113BB"/>
    <w:rsid w:val="00F22C0D"/>
    <w:rsid w:val="00F26EBD"/>
    <w:rsid w:val="00F61C3D"/>
    <w:rsid w:val="00F659F4"/>
    <w:rsid w:val="00F73684"/>
    <w:rsid w:val="00F774FC"/>
    <w:rsid w:val="00F8713F"/>
    <w:rsid w:val="00F9364F"/>
    <w:rsid w:val="00FA7169"/>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72843/additional-federal-grant-contract-provisions-nfsia-grant_aod.pdf%20"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0/proposal-tc_aod.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5094</Words>
  <Characters>31177</Characters>
  <Application>Microsoft Office Word</Application>
  <DocSecurity>2</DocSecurity>
  <Lines>636</Lines>
  <Paragraphs>342</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35929</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9</cp:revision>
  <cp:lastPrinted>2020-08-18T20:01:00Z</cp:lastPrinted>
  <dcterms:created xsi:type="dcterms:W3CDTF">2026-04-23T19:01:00Z</dcterms:created>
  <dcterms:modified xsi:type="dcterms:W3CDTF">2026-04-24T21:16:00Z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27d46ea0-2f38-45a7-bfa0-57ea8108880b</vt:lpwstr>
  </property>
</Properties>
</file>