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2276D6F3"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39225927">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1B376E" w:rsidRDefault="009A1020" w:rsidP="00CE5461">
      <w:pPr>
        <w:pStyle w:val="Heading1"/>
        <w:numPr>
          <w:ilvl w:val="0"/>
          <w:numId w:val="0"/>
        </w:numPr>
        <w:spacing w:before="0" w:after="0"/>
        <w:jc w:val="center"/>
        <w:rPr>
          <w:rFonts w:ascii="Times New Roman" w:hAnsi="Times New Roman" w:cs="Times New Roman"/>
          <w:sz w:val="22"/>
          <w:szCs w:val="22"/>
        </w:rPr>
      </w:pPr>
      <w:r w:rsidRPr="001B376E">
        <w:rPr>
          <w:rFonts w:ascii="Times New Roman" w:hAnsi="Times New Roman" w:cs="Times New Roman"/>
          <w:sz w:val="22"/>
          <w:szCs w:val="22"/>
        </w:rPr>
        <w:t xml:space="preserve">REQUEST FOR </w:t>
      </w:r>
      <w:r w:rsidR="00091778" w:rsidRPr="001B376E">
        <w:rPr>
          <w:rFonts w:ascii="Times New Roman" w:hAnsi="Times New Roman" w:cs="Times New Roman"/>
          <w:sz w:val="22"/>
          <w:szCs w:val="22"/>
        </w:rPr>
        <w:t>BID</w:t>
      </w:r>
    </w:p>
    <w:p w14:paraId="191763E7" w14:textId="32F4A35B" w:rsidR="009A1020" w:rsidRPr="001B376E" w:rsidRDefault="00DD59F1" w:rsidP="00CE5461">
      <w:pPr>
        <w:jc w:val="center"/>
        <w:rPr>
          <w:rFonts w:ascii="Times New Roman" w:hAnsi="Times New Roman"/>
          <w:b/>
          <w:bCs/>
        </w:rPr>
      </w:pPr>
      <w:r w:rsidRPr="001B376E">
        <w:rPr>
          <w:rFonts w:ascii="Times New Roman" w:hAnsi="Times New Roman"/>
          <w:b/>
          <w:bCs/>
        </w:rPr>
        <w:t>RFB #</w:t>
      </w:r>
      <w:r w:rsidR="00412616" w:rsidRPr="001B376E">
        <w:rPr>
          <w:rFonts w:ascii="Times New Roman" w:hAnsi="Times New Roman"/>
          <w:b/>
          <w:bCs/>
        </w:rPr>
        <w:t xml:space="preserve"> 26-0057</w:t>
      </w:r>
    </w:p>
    <w:p w14:paraId="31605223" w14:textId="460450D7" w:rsidR="00575376" w:rsidRPr="001B376E" w:rsidRDefault="00E66E3E" w:rsidP="00CE5461">
      <w:pPr>
        <w:jc w:val="center"/>
        <w:rPr>
          <w:rFonts w:ascii="Times New Roman" w:hAnsi="Times New Roman"/>
          <w:b/>
          <w:bCs/>
        </w:rPr>
      </w:pPr>
      <w:r w:rsidRPr="001B376E">
        <w:rPr>
          <w:rFonts w:ascii="Times New Roman" w:hAnsi="Times New Roman"/>
          <w:b/>
          <w:bCs/>
        </w:rPr>
        <w:t>ON-CALL REMODEL SERVICES</w:t>
      </w:r>
    </w:p>
    <w:p w14:paraId="573BCB8D" w14:textId="77777777" w:rsidR="00B154F9" w:rsidRPr="001B376E" w:rsidRDefault="00B154F9" w:rsidP="009A1020">
      <w:pPr>
        <w:jc w:val="center"/>
        <w:rPr>
          <w:rFonts w:ascii="Times New Roman" w:hAnsi="Times New Roman"/>
          <w:b/>
          <w:bCs/>
        </w:rPr>
      </w:pPr>
    </w:p>
    <w:p w14:paraId="0D16828C" w14:textId="77777777" w:rsidR="00D566D0" w:rsidRPr="001B376E" w:rsidRDefault="00D566D0" w:rsidP="009A1020">
      <w:pPr>
        <w:jc w:val="center"/>
        <w:rPr>
          <w:rFonts w:ascii="Times New Roman" w:hAnsi="Times New Roman"/>
          <w:b/>
          <w:bCs/>
        </w:rPr>
      </w:pPr>
    </w:p>
    <w:p w14:paraId="2BFCBAF6" w14:textId="77777777" w:rsidR="009A1020" w:rsidRPr="001B376E" w:rsidRDefault="009A1020" w:rsidP="009A1020">
      <w:pPr>
        <w:jc w:val="center"/>
        <w:rPr>
          <w:rFonts w:ascii="Times New Roman" w:hAnsi="Times New Roman"/>
          <w:b/>
        </w:rPr>
      </w:pPr>
    </w:p>
    <w:p w14:paraId="199D47EF" w14:textId="6082C0DA" w:rsidR="00B154F9" w:rsidRPr="001B376E" w:rsidRDefault="00CA07C3" w:rsidP="00B154F9">
      <w:pPr>
        <w:outlineLvl w:val="0"/>
        <w:rPr>
          <w:rFonts w:ascii="Times New Roman" w:hAnsi="Times New Roman"/>
        </w:rPr>
      </w:pPr>
      <w:r w:rsidRPr="001B376E">
        <w:rPr>
          <w:rFonts w:ascii="Times New Roman" w:hAnsi="Times New Roman"/>
        </w:rPr>
        <w:t>May 8,</w:t>
      </w:r>
      <w:r w:rsidR="00D566D0" w:rsidRPr="001B376E">
        <w:rPr>
          <w:rFonts w:ascii="Times New Roman" w:hAnsi="Times New Roman"/>
        </w:rPr>
        <w:t xml:space="preserve"> </w:t>
      </w:r>
      <w:r w:rsidRPr="001B376E">
        <w:rPr>
          <w:rFonts w:ascii="Times New Roman" w:hAnsi="Times New Roman"/>
        </w:rPr>
        <w:t>2026</w:t>
      </w:r>
    </w:p>
    <w:p w14:paraId="41DD6A20" w14:textId="77777777" w:rsidR="00B154F9" w:rsidRPr="001B376E" w:rsidRDefault="00B154F9" w:rsidP="00B154F9">
      <w:pPr>
        <w:outlineLvl w:val="0"/>
        <w:rPr>
          <w:rFonts w:ascii="Times New Roman" w:hAnsi="Times New Roman"/>
        </w:rPr>
      </w:pPr>
    </w:p>
    <w:p w14:paraId="663D2058" w14:textId="77777777" w:rsidR="00751A24" w:rsidRPr="001B376E" w:rsidRDefault="00751A24" w:rsidP="00B154F9">
      <w:pPr>
        <w:outlineLvl w:val="0"/>
        <w:rPr>
          <w:rFonts w:ascii="Times New Roman" w:hAnsi="Times New Roman"/>
        </w:rPr>
      </w:pPr>
    </w:p>
    <w:p w14:paraId="1AA318B2" w14:textId="658687D9" w:rsidR="00B154F9" w:rsidRPr="001B376E" w:rsidRDefault="00B154F9" w:rsidP="00B154F9">
      <w:pPr>
        <w:outlineLvl w:val="0"/>
        <w:rPr>
          <w:rFonts w:ascii="Times New Roman" w:hAnsi="Times New Roman"/>
        </w:rPr>
      </w:pPr>
      <w:r w:rsidRPr="001B376E">
        <w:rPr>
          <w:rFonts w:ascii="Times New Roman" w:hAnsi="Times New Roman"/>
        </w:rPr>
        <w:t>Sedgwick County</w:t>
      </w:r>
      <w:r w:rsidR="00BA012E" w:rsidRPr="001B376E">
        <w:rPr>
          <w:rFonts w:ascii="Times New Roman" w:hAnsi="Times New Roman"/>
        </w:rPr>
        <w:t>, Kansa</w:t>
      </w:r>
      <w:r w:rsidR="00267D29" w:rsidRPr="001B376E">
        <w:rPr>
          <w:rFonts w:ascii="Times New Roman" w:hAnsi="Times New Roman"/>
        </w:rPr>
        <w:t>s (hereinafter referred to as “c</w:t>
      </w:r>
      <w:r w:rsidR="00BA012E" w:rsidRPr="001B376E">
        <w:rPr>
          <w:rFonts w:ascii="Times New Roman" w:hAnsi="Times New Roman"/>
        </w:rPr>
        <w:t xml:space="preserve">ounty”) </w:t>
      </w:r>
      <w:r w:rsidRPr="001B376E">
        <w:rPr>
          <w:rFonts w:ascii="Times New Roman" w:hAnsi="Times New Roman"/>
        </w:rPr>
        <w:t xml:space="preserve">is seeking </w:t>
      </w:r>
      <w:r w:rsidR="005A0A16" w:rsidRPr="001B376E">
        <w:rPr>
          <w:rFonts w:ascii="Times New Roman" w:hAnsi="Times New Roman"/>
        </w:rPr>
        <w:t>bids</w:t>
      </w:r>
      <w:r w:rsidR="00A9250B" w:rsidRPr="001B376E">
        <w:rPr>
          <w:rFonts w:ascii="Times New Roman" w:hAnsi="Times New Roman"/>
        </w:rPr>
        <w:t xml:space="preserve"> for</w:t>
      </w:r>
      <w:r w:rsidR="00027C36" w:rsidRPr="001B376E">
        <w:rPr>
          <w:rFonts w:ascii="Times New Roman" w:hAnsi="Times New Roman"/>
        </w:rPr>
        <w:t xml:space="preserve"> On-Call Remodel Services</w:t>
      </w:r>
      <w:r w:rsidR="00C13B13" w:rsidRPr="001B376E">
        <w:rPr>
          <w:rFonts w:ascii="Times New Roman" w:hAnsi="Times New Roman"/>
        </w:rPr>
        <w:t>.</w:t>
      </w:r>
      <w:r w:rsidRPr="001B376E">
        <w:rPr>
          <w:rFonts w:ascii="Times New Roman" w:hAnsi="Times New Roman"/>
        </w:rPr>
        <w:t xml:space="preserve"> If your firm is interested in submitting a response, please do so in accordance with the instructions contained within the attached Request for </w:t>
      </w:r>
      <w:r w:rsidR="000046F1" w:rsidRPr="001B376E">
        <w:rPr>
          <w:rFonts w:ascii="Times New Roman" w:hAnsi="Times New Roman"/>
        </w:rPr>
        <w:t>Bid</w:t>
      </w:r>
      <w:r w:rsidR="00EB7986" w:rsidRPr="001B376E">
        <w:rPr>
          <w:rFonts w:ascii="Times New Roman" w:hAnsi="Times New Roman"/>
        </w:rPr>
        <w:t>.</w:t>
      </w:r>
      <w:r w:rsidR="00C95D9A" w:rsidRPr="001B376E">
        <w:rPr>
          <w:rFonts w:ascii="Times New Roman" w:hAnsi="Times New Roman"/>
          <w:color w:val="FF0000"/>
        </w:rPr>
        <w:t xml:space="preserve"> </w:t>
      </w:r>
      <w:r w:rsidR="00C95D9A" w:rsidRPr="001B376E">
        <w:rPr>
          <w:rFonts w:ascii="Times New Roman" w:hAnsi="Times New Roman"/>
        </w:rPr>
        <w:t xml:space="preserve">Responses are due no later than 1:45 pm CDT, </w:t>
      </w:r>
      <w:r w:rsidR="00301D30" w:rsidRPr="001B376E">
        <w:rPr>
          <w:rFonts w:ascii="Times New Roman" w:hAnsi="Times New Roman"/>
        </w:rPr>
        <w:t>June 9,</w:t>
      </w:r>
      <w:r w:rsidR="00D566D0" w:rsidRPr="001B376E">
        <w:rPr>
          <w:rFonts w:ascii="Times New Roman" w:hAnsi="Times New Roman"/>
        </w:rPr>
        <w:t xml:space="preserve"> </w:t>
      </w:r>
      <w:r w:rsidR="00301D30" w:rsidRPr="001B376E">
        <w:rPr>
          <w:rFonts w:ascii="Times New Roman" w:hAnsi="Times New Roman"/>
        </w:rPr>
        <w:t>2026</w:t>
      </w:r>
      <w:r w:rsidR="00C95D9A" w:rsidRPr="001B376E">
        <w:rPr>
          <w:rFonts w:ascii="Times New Roman" w:hAnsi="Times New Roman"/>
        </w:rPr>
        <w:t>.</w:t>
      </w:r>
    </w:p>
    <w:p w14:paraId="7DF735A8" w14:textId="77777777" w:rsidR="00B154F9" w:rsidRPr="001B376E" w:rsidRDefault="00B154F9" w:rsidP="00B154F9">
      <w:pPr>
        <w:outlineLvl w:val="0"/>
        <w:rPr>
          <w:rFonts w:ascii="Times New Roman" w:hAnsi="Times New Roman"/>
        </w:rPr>
      </w:pPr>
    </w:p>
    <w:p w14:paraId="0FD27BCD" w14:textId="77777777" w:rsidR="00EE2E7C" w:rsidRPr="001B376E" w:rsidRDefault="00EE2E7C" w:rsidP="00EE2E7C">
      <w:pPr>
        <w:outlineLvl w:val="0"/>
        <w:rPr>
          <w:rFonts w:ascii="Times New Roman" w:hAnsi="Times New Roman"/>
        </w:rPr>
      </w:pPr>
      <w:r w:rsidRPr="001B376E">
        <w:rPr>
          <w:rFonts w:ascii="Times New Roman" w:hAnsi="Times New Roman"/>
          <w:b/>
          <w:u w:val="single"/>
        </w:rPr>
        <w:t xml:space="preserve">All contact concerning this solicitation shall be made through the </w:t>
      </w:r>
      <w:r w:rsidR="005B4853" w:rsidRPr="001B376E">
        <w:rPr>
          <w:rFonts w:ascii="Times New Roman" w:hAnsi="Times New Roman"/>
          <w:b/>
          <w:u w:val="single"/>
        </w:rPr>
        <w:t xml:space="preserve">Purchasing </w:t>
      </w:r>
      <w:r w:rsidR="00803F1A" w:rsidRPr="001B376E">
        <w:rPr>
          <w:rFonts w:ascii="Times New Roman" w:hAnsi="Times New Roman"/>
          <w:b/>
          <w:u w:val="single"/>
        </w:rPr>
        <w:t>Department</w:t>
      </w:r>
      <w:r w:rsidRPr="001B376E">
        <w:rPr>
          <w:rFonts w:ascii="Times New Roman" w:hAnsi="Times New Roman"/>
          <w:b/>
          <w:u w:val="single"/>
        </w:rPr>
        <w:t>.</w:t>
      </w:r>
      <w:r w:rsidRPr="001B376E">
        <w:rPr>
          <w:rFonts w:ascii="Times New Roman" w:hAnsi="Times New Roman"/>
        </w:rPr>
        <w:t xml:space="preserve"> Bidders shall not contact county employees, department heads, using agencies, evaluation committee members or elected officials with questions or any other concerns about the solicitation. Questions, clarifications</w:t>
      </w:r>
      <w:r w:rsidR="00C07E28" w:rsidRPr="001B376E">
        <w:rPr>
          <w:rFonts w:ascii="Times New Roman" w:hAnsi="Times New Roman"/>
        </w:rPr>
        <w:t xml:space="preserve"> and</w:t>
      </w:r>
      <w:r w:rsidRPr="001B376E">
        <w:rPr>
          <w:rFonts w:ascii="Times New Roman" w:hAnsi="Times New Roman"/>
        </w:rPr>
        <w:t xml:space="preserve"> concerns shall be submitted to the </w:t>
      </w:r>
      <w:r w:rsidR="00FB4C2C" w:rsidRPr="001B376E">
        <w:rPr>
          <w:rFonts w:ascii="Times New Roman" w:hAnsi="Times New Roman"/>
        </w:rPr>
        <w:t>Purchasin</w:t>
      </w:r>
      <w:r w:rsidR="00803F1A" w:rsidRPr="001B376E">
        <w:rPr>
          <w:rFonts w:ascii="Times New Roman" w:hAnsi="Times New Roman"/>
        </w:rPr>
        <w:t>g Department</w:t>
      </w:r>
      <w:r w:rsidRPr="001B376E">
        <w:rPr>
          <w:rFonts w:ascii="Times New Roman" w:hAnsi="Times New Roman"/>
        </w:rPr>
        <w:t xml:space="preserve"> in writing. Failure to comply with these guidelines may disqualify the Bidder’s response.</w:t>
      </w:r>
    </w:p>
    <w:p w14:paraId="18E40E10" w14:textId="77777777" w:rsidR="00B154F9" w:rsidRPr="001B376E" w:rsidRDefault="00B154F9" w:rsidP="00B154F9">
      <w:pPr>
        <w:outlineLvl w:val="0"/>
        <w:rPr>
          <w:rFonts w:ascii="Times New Roman" w:hAnsi="Times New Roman"/>
        </w:rPr>
      </w:pPr>
    </w:p>
    <w:p w14:paraId="7FFC4431" w14:textId="77777777" w:rsidR="00751A24" w:rsidRPr="001B376E" w:rsidRDefault="00751A24" w:rsidP="00B154F9">
      <w:pPr>
        <w:outlineLvl w:val="0"/>
        <w:rPr>
          <w:rFonts w:ascii="Times New Roman" w:hAnsi="Times New Roman"/>
        </w:rPr>
      </w:pPr>
    </w:p>
    <w:p w14:paraId="0BD0F77A" w14:textId="77777777" w:rsidR="00B154F9" w:rsidRPr="001B376E" w:rsidRDefault="00B154F9" w:rsidP="00B154F9">
      <w:pPr>
        <w:outlineLvl w:val="0"/>
        <w:rPr>
          <w:rFonts w:ascii="Times New Roman" w:hAnsi="Times New Roman"/>
        </w:rPr>
      </w:pPr>
      <w:r w:rsidRPr="001B376E">
        <w:rPr>
          <w:rFonts w:ascii="Times New Roman" w:hAnsi="Times New Roman"/>
        </w:rPr>
        <w:t>Sincerely,</w:t>
      </w:r>
    </w:p>
    <w:p w14:paraId="6AB2B78B" w14:textId="77777777" w:rsidR="00B154F9" w:rsidRPr="001B376E" w:rsidRDefault="00B154F9" w:rsidP="00B154F9">
      <w:pPr>
        <w:outlineLvl w:val="0"/>
        <w:rPr>
          <w:rFonts w:ascii="Times New Roman" w:hAnsi="Times New Roman"/>
        </w:rPr>
      </w:pPr>
    </w:p>
    <w:p w14:paraId="6538407C" w14:textId="309D5A10" w:rsidR="00930CBA" w:rsidRPr="001B376E" w:rsidRDefault="009E3B1F" w:rsidP="00B154F9">
      <w:pPr>
        <w:outlineLvl w:val="0"/>
        <w:rPr>
          <w:rFonts w:ascii="Times New Roman" w:hAnsi="Times New Roman"/>
        </w:rPr>
      </w:pPr>
      <w:r w:rsidRPr="001B376E">
        <w:rPr>
          <w:rFonts w:ascii="Times New Roman" w:hAnsi="Times New Roman"/>
          <w:noProof/>
        </w:rPr>
        <w:drawing>
          <wp:inline distT="0" distB="0" distL="0" distR="0" wp14:anchorId="5FE53385" wp14:editId="7368F60D">
            <wp:extent cx="1158240" cy="484505"/>
            <wp:effectExtent l="0" t="0" r="3810" b="0"/>
            <wp:docPr id="615482382" name="Picture 1" descr="Signature Lee B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82382" name="Picture 1" descr="Signature Lee Barri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484505"/>
                    </a:xfrm>
                    <a:prstGeom prst="rect">
                      <a:avLst/>
                    </a:prstGeom>
                    <a:noFill/>
                  </pic:spPr>
                </pic:pic>
              </a:graphicData>
            </a:graphic>
          </wp:inline>
        </w:drawing>
      </w:r>
    </w:p>
    <w:p w14:paraId="459008EF" w14:textId="77777777" w:rsidR="00930CBA" w:rsidRPr="001B376E" w:rsidRDefault="00930CBA" w:rsidP="00B154F9">
      <w:pPr>
        <w:outlineLvl w:val="0"/>
        <w:rPr>
          <w:rFonts w:ascii="Times New Roman" w:hAnsi="Times New Roman"/>
        </w:rPr>
      </w:pPr>
    </w:p>
    <w:p w14:paraId="464B318C" w14:textId="79234882" w:rsidR="00C95D9A" w:rsidRPr="001B376E" w:rsidRDefault="00B0470B" w:rsidP="00C95D9A">
      <w:pPr>
        <w:pStyle w:val="NoSpacing"/>
        <w:rPr>
          <w:rFonts w:ascii="Times New Roman" w:hAnsi="Times New Roman"/>
          <w:bCs/>
        </w:rPr>
      </w:pPr>
      <w:r w:rsidRPr="001B376E">
        <w:rPr>
          <w:rFonts w:ascii="Times New Roman" w:hAnsi="Times New Roman"/>
          <w:bCs/>
        </w:rPr>
        <w:t>Euleeta (Lee) Barrier, NIGP-CPP</w:t>
      </w:r>
    </w:p>
    <w:p w14:paraId="229823B7" w14:textId="4873884B" w:rsidR="00B154F9" w:rsidRPr="001B376E" w:rsidRDefault="00B0470B" w:rsidP="00C95D9A">
      <w:pPr>
        <w:outlineLvl w:val="0"/>
        <w:rPr>
          <w:rFonts w:ascii="Times New Roman" w:hAnsi="Times New Roman"/>
        </w:rPr>
      </w:pPr>
      <w:r w:rsidRPr="001B376E">
        <w:rPr>
          <w:rFonts w:ascii="Times New Roman" w:hAnsi="Times New Roman"/>
        </w:rPr>
        <w:t xml:space="preserve">Senior </w:t>
      </w:r>
      <w:r w:rsidR="00C95D9A" w:rsidRPr="001B376E">
        <w:rPr>
          <w:rFonts w:ascii="Times New Roman" w:hAnsi="Times New Roman"/>
        </w:rPr>
        <w:t>Purchasing Agent</w:t>
      </w:r>
    </w:p>
    <w:p w14:paraId="419EE15F" w14:textId="77777777" w:rsidR="00EB2917" w:rsidRPr="001B376E" w:rsidRDefault="00EB2917" w:rsidP="009A1020">
      <w:pPr>
        <w:rPr>
          <w:rFonts w:ascii="Times New Roman" w:hAnsi="Times New Roman"/>
        </w:rPr>
      </w:pPr>
    </w:p>
    <w:p w14:paraId="0738D4B4" w14:textId="77777777" w:rsidR="00EB2917" w:rsidRPr="001B376E" w:rsidRDefault="00EB2917" w:rsidP="009A1020">
      <w:pPr>
        <w:rPr>
          <w:rFonts w:ascii="Times New Roman" w:hAnsi="Times New Roman"/>
        </w:rPr>
      </w:pPr>
    </w:p>
    <w:p w14:paraId="2A44B30A" w14:textId="77777777" w:rsidR="00BC158E" w:rsidRPr="001B376E" w:rsidRDefault="00BC158E" w:rsidP="009A1020">
      <w:pPr>
        <w:rPr>
          <w:rFonts w:ascii="Times New Roman" w:hAnsi="Times New Roman"/>
        </w:rPr>
      </w:pPr>
    </w:p>
    <w:p w14:paraId="28956292" w14:textId="77777777" w:rsidR="00BC158E" w:rsidRPr="001B376E" w:rsidRDefault="00BC158E" w:rsidP="009A1020">
      <w:pPr>
        <w:rPr>
          <w:rFonts w:ascii="Times New Roman" w:hAnsi="Times New Roman"/>
        </w:rPr>
      </w:pPr>
    </w:p>
    <w:p w14:paraId="05F35003" w14:textId="77777777" w:rsidR="00BC158E" w:rsidRPr="001B376E" w:rsidRDefault="00BC158E" w:rsidP="009A1020">
      <w:pPr>
        <w:rPr>
          <w:rFonts w:ascii="Times New Roman" w:hAnsi="Times New Roman"/>
        </w:rPr>
      </w:pPr>
    </w:p>
    <w:p w14:paraId="625135D1" w14:textId="77777777" w:rsidR="00BC158E" w:rsidRPr="001B376E" w:rsidRDefault="00BC158E" w:rsidP="009A1020">
      <w:pPr>
        <w:rPr>
          <w:rFonts w:ascii="Times New Roman" w:hAnsi="Times New Roman"/>
        </w:rPr>
      </w:pPr>
    </w:p>
    <w:p w14:paraId="608A6BA4" w14:textId="77777777" w:rsidR="00BC158E" w:rsidRPr="001B376E" w:rsidRDefault="00BC158E" w:rsidP="009A1020">
      <w:pPr>
        <w:rPr>
          <w:rFonts w:ascii="Times New Roman" w:hAnsi="Times New Roman"/>
        </w:rPr>
      </w:pPr>
    </w:p>
    <w:p w14:paraId="39504ED1" w14:textId="77777777" w:rsidR="00BC158E" w:rsidRPr="001B376E" w:rsidRDefault="00BC158E" w:rsidP="009A1020">
      <w:pPr>
        <w:rPr>
          <w:rFonts w:ascii="Times New Roman" w:hAnsi="Times New Roman"/>
        </w:rPr>
      </w:pPr>
    </w:p>
    <w:p w14:paraId="58EC7267" w14:textId="2E7C5964" w:rsidR="00DD59F1" w:rsidRPr="001B376E" w:rsidRDefault="00D566D0" w:rsidP="00DD59F1">
      <w:pPr>
        <w:pStyle w:val="NoSpacing"/>
        <w:rPr>
          <w:rFonts w:ascii="Times New Roman" w:hAnsi="Times New Roman"/>
          <w:bCs/>
        </w:rPr>
      </w:pPr>
      <w:r w:rsidRPr="001B376E">
        <w:rPr>
          <w:rFonts w:ascii="Times New Roman" w:hAnsi="Times New Roman"/>
          <w:bCs/>
        </w:rPr>
        <w:t>LB/ks</w:t>
      </w:r>
    </w:p>
    <w:p w14:paraId="01EDC864" w14:textId="77777777" w:rsidR="00DD59F1" w:rsidRPr="001B376E" w:rsidRDefault="00DD59F1">
      <w:pPr>
        <w:rPr>
          <w:rFonts w:ascii="Times New Roman" w:hAnsi="Times New Roman"/>
        </w:rPr>
      </w:pPr>
      <w:r w:rsidRPr="001B376E">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
    <w:bookmarkEnd w:id="7"/>
    <w:p w14:paraId="0083F33B" w14:textId="01F72CD4" w:rsidR="00064107" w:rsidRPr="00C60DAF" w:rsidRDefault="00C60DAF" w:rsidP="00733FAB">
      <w:pPr>
        <w:numPr>
          <w:ilvl w:val="2"/>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"minimum_qualifications1"</w:instrText>
      </w:r>
      <w:r>
        <w:rPr>
          <w:rFonts w:ascii="Times New Roman" w:hAnsi="Times New Roman"/>
          <w:b/>
          <w:bCs/>
        </w:rPr>
      </w:r>
      <w:r>
        <w:rPr>
          <w:rFonts w:ascii="Times New Roman" w:hAnsi="Times New Roman"/>
          <w:b/>
          <w:bCs/>
        </w:rPr>
        <w:fldChar w:fldCharType="separate"/>
      </w:r>
      <w:r w:rsidR="00064107" w:rsidRPr="00C60DAF">
        <w:rPr>
          <w:rStyle w:val="Hyperlink"/>
          <w:rFonts w:ascii="Times New Roman" w:hAnsi="Times New Roman"/>
          <w:b/>
          <w:bCs/>
        </w:rPr>
        <w:t>Minimum Firm Qualifications</w:t>
      </w:r>
    </w:p>
    <w:bookmarkStart w:id="9" w:name="selection_criteria1"/>
    <w:bookmarkEnd w:id="8"/>
    <w:p w14:paraId="6116DC79" w14:textId="6932D7CF" w:rsidR="00064107" w:rsidRPr="00461EC9" w:rsidRDefault="00C60DAF" w:rsidP="00733FAB">
      <w:pPr>
        <w:numPr>
          <w:ilvl w:val="2"/>
          <w:numId w:val="2"/>
        </w:numPr>
        <w:rPr>
          <w:rFonts w:ascii="Times New Roman" w:hAnsi="Times New Roman"/>
          <w:b/>
          <w:bCs/>
        </w:rPr>
      </w:pPr>
      <w:r>
        <w:rPr>
          <w:rFonts w:ascii="Times New Roman" w:hAnsi="Times New Roman"/>
          <w:b/>
          <w:bCs/>
        </w:rPr>
        <w:fldChar w:fldCharType="end"/>
      </w:r>
      <w:hyperlink w:anchor="selection_criteria" w:history="1">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hyperlink>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
    <w:bookmarkEnd w:id="12"/>
    <w:p w14:paraId="2AB65539" w14:textId="3F9D5D15" w:rsidR="00DA2807" w:rsidRPr="00C60DAF" w:rsidRDefault="00C60DAF" w:rsidP="00733FAB">
      <w:pPr>
        <w:numPr>
          <w:ilvl w:val="2"/>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"Indemnification1"</w:instrText>
      </w:r>
      <w:r>
        <w:rPr>
          <w:rFonts w:ascii="Times New Roman" w:hAnsi="Times New Roman"/>
          <w:b/>
          <w:bCs/>
        </w:rPr>
      </w:r>
      <w:r>
        <w:rPr>
          <w:rFonts w:ascii="Times New Roman" w:hAnsi="Times New Roman"/>
          <w:b/>
          <w:bCs/>
        </w:rPr>
        <w:fldChar w:fldCharType="separate"/>
      </w:r>
      <w:r w:rsidR="00955223" w:rsidRPr="00C60DAF">
        <w:rPr>
          <w:rStyle w:val="Hyperlink"/>
          <w:rFonts w:ascii="Times New Roman" w:hAnsi="Times New Roman"/>
          <w:b/>
          <w:bCs/>
        </w:rPr>
        <w:t>Indemnification</w:t>
      </w:r>
    </w:p>
    <w:bookmarkStart w:id="14" w:name="Confidiential1"/>
    <w:bookmarkEnd w:id="13"/>
    <w:p w14:paraId="2FF02E8B" w14:textId="6C388AB4" w:rsidR="00172009" w:rsidRPr="00461EC9" w:rsidRDefault="00C60DAF" w:rsidP="00733FAB">
      <w:pPr>
        <w:numPr>
          <w:ilvl w:val="2"/>
          <w:numId w:val="2"/>
        </w:numPr>
        <w:rPr>
          <w:rFonts w:ascii="Times New Roman" w:hAnsi="Times New Roman"/>
          <w:b/>
          <w:bCs/>
        </w:rPr>
      </w:pPr>
      <w:r>
        <w:rPr>
          <w:rFonts w:ascii="Times New Roman" w:hAnsi="Times New Roman"/>
          <w:b/>
          <w:bCs/>
        </w:rPr>
        <w:fldChar w:fldCharType="end"/>
      </w:r>
      <w:hyperlink w:anchor="Confidiential" w:history="1">
        <w:r w:rsidR="00690AE4" w:rsidRPr="00461EC9">
          <w:rPr>
            <w:rStyle w:val="Hyperlink"/>
            <w:rFonts w:ascii="Times New Roman" w:hAnsi="Times New Roman"/>
            <w:b/>
            <w:bCs/>
          </w:rPr>
          <w:t>Confidential Matters and Data Ownership</w:t>
        </w:r>
      </w:hyperlink>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1"/>
    <w:p w14:paraId="3064EB57" w14:textId="2B28921B" w:rsidR="00803397"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"Response_Form" </w:instrText>
      </w:r>
      <w:r w:rsidRPr="00461EC9">
        <w:rPr>
          <w:rFonts w:ascii="Times New Roman" w:hAnsi="Times New Roman"/>
          <w:b/>
          <w:bCs/>
        </w:rPr>
      </w:r>
      <w:r w:rsidRPr="00461EC9">
        <w:rPr>
          <w:rFonts w:ascii="Times New Roman" w:hAnsi="Times New Roman"/>
          <w:b/>
          <w:bCs/>
        </w:rPr>
        <w:fldChar w:fldCharType="separate"/>
      </w:r>
      <w:r w:rsidR="00803397" w:rsidRPr="00461EC9">
        <w:rPr>
          <w:rStyle w:val="Hyperlink"/>
          <w:rFonts w:ascii="Times New Roman" w:hAnsi="Times New Roman"/>
          <w:b/>
          <w:bCs/>
        </w:rPr>
        <w:t>Response Form</w:t>
      </w:r>
      <w:r w:rsidRPr="00461EC9">
        <w:rPr>
          <w:rFonts w:ascii="Times New Roman" w:hAnsi="Times New Roman"/>
          <w:b/>
          <w:bCs/>
        </w:rPr>
        <w:fldChar w:fldCharType="end"/>
      </w:r>
      <w:bookmarkEnd w:id="17"/>
    </w:p>
    <w:p w14:paraId="4DD68CBC" w14:textId="77777777" w:rsidR="0002740D" w:rsidRDefault="0002740D" w:rsidP="0002740D">
      <w:pPr>
        <w:pStyle w:val="ListParagraph"/>
        <w:rPr>
          <w:rFonts w:ascii="Times New Roman" w:hAnsi="Times New Roman"/>
          <w:b/>
          <w:bCs/>
        </w:rPr>
      </w:pP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309C8BC6" w:rsidR="00E86CDD" w:rsidRPr="00461EC9" w:rsidRDefault="00C95D9A" w:rsidP="00E86CDD">
      <w:pPr>
        <w:rPr>
          <w:rFonts w:ascii="Times New Roman" w:hAnsi="Times New Roman"/>
        </w:rPr>
      </w:pPr>
      <w:bookmarkStart w:id="21" w:name="Background"/>
      <w:r w:rsidRPr="00461EC9">
        <w:rPr>
          <w:rFonts w:ascii="Times New Roman" w:hAnsi="Times New Roman"/>
        </w:rPr>
        <w:t xml:space="preserve">Sedgwick County is seeking </w:t>
      </w:r>
      <w:r>
        <w:rPr>
          <w:rFonts w:ascii="Times New Roman" w:hAnsi="Times New Roman"/>
        </w:rPr>
        <w:t>bids fo</w:t>
      </w:r>
      <w:r w:rsidRPr="00D566D0">
        <w:rPr>
          <w:rFonts w:ascii="Times New Roman" w:hAnsi="Times New Roman"/>
        </w:rPr>
        <w:t xml:space="preserve">r </w:t>
      </w:r>
      <w:r w:rsidR="009958BF" w:rsidRPr="00D566D0">
        <w:rPr>
          <w:rFonts w:ascii="Times New Roman" w:hAnsi="Times New Roman"/>
        </w:rPr>
        <w:t>On-Call Remodel Services</w:t>
      </w:r>
      <w:r w:rsidRPr="00D566D0">
        <w:rPr>
          <w:rFonts w:ascii="Times New Roman" w:hAnsi="Times New Roman"/>
        </w:rPr>
        <w:t>,</w:t>
      </w:r>
      <w:r>
        <w:rPr>
          <w:rFonts w:ascii="Times New Roman" w:hAnsi="Times New Roman"/>
        </w:rPr>
        <w:t xml:space="preserve"> in accordance with the specifications outlined, for </w:t>
      </w:r>
      <w:r w:rsidR="009958BF">
        <w:rPr>
          <w:rFonts w:ascii="Times New Roman" w:hAnsi="Times New Roman"/>
        </w:rPr>
        <w:t xml:space="preserve">various </w:t>
      </w:r>
      <w:r>
        <w:rPr>
          <w:rFonts w:ascii="Times New Roman" w:hAnsi="Times New Roman"/>
        </w:rPr>
        <w:t>Sedgwick County</w:t>
      </w:r>
      <w:r w:rsidR="009958BF">
        <w:rPr>
          <w:rFonts w:ascii="Times New Roman" w:hAnsi="Times New Roman"/>
        </w:rPr>
        <w:t>departments</w:t>
      </w:r>
      <w:r>
        <w:rPr>
          <w:rFonts w:ascii="Times New Roman" w:hAnsi="Times New Roman"/>
        </w:rPr>
        <w:t>.</w:t>
      </w:r>
    </w:p>
    <w:bookmarkEnd w:id="21"/>
    <w:p w14:paraId="3BB8B563" w14:textId="77777777" w:rsidR="003647DD" w:rsidRDefault="003647DD" w:rsidP="00991EA7">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0E7293E8" w:rsidR="00CF677A" w:rsidRPr="00D566D0" w:rsidRDefault="00D161BF"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D566D0">
        <w:rPr>
          <w:rFonts w:ascii="Times New Roman" w:hAnsi="Times New Roman"/>
          <w:b/>
        </w:rPr>
        <w:t>Lee Barrier</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13812FC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w:t>
      </w:r>
      <w:r w:rsidRPr="00D566D0">
        <w:rPr>
          <w:rFonts w:ascii="Times New Roman" w:hAnsi="Times New Roman"/>
          <w:b/>
        </w:rPr>
        <w:t>m CDT</w:t>
      </w:r>
      <w:r w:rsidR="000D7EAC" w:rsidRPr="00D566D0">
        <w:rPr>
          <w:rFonts w:ascii="Times New Roman" w:hAnsi="Times New Roman"/>
          <w:b/>
        </w:rPr>
        <w:t>,</w:t>
      </w:r>
      <w:r w:rsidRPr="00D566D0">
        <w:rPr>
          <w:rFonts w:ascii="Times New Roman" w:hAnsi="Times New Roman"/>
          <w:b/>
        </w:rPr>
        <w:t xml:space="preserve"> TUESDAY, </w:t>
      </w:r>
      <w:r w:rsidR="00D161BF" w:rsidRPr="00D566D0">
        <w:rPr>
          <w:rFonts w:ascii="Times New Roman" w:hAnsi="Times New Roman"/>
          <w:b/>
        </w:rPr>
        <w:t>June 9</w:t>
      </w:r>
      <w:r w:rsidRPr="00D566D0">
        <w:rPr>
          <w:rFonts w:ascii="Times New Roman" w:hAnsi="Times New Roman"/>
          <w:b/>
        </w:rPr>
        <w:t xml:space="preserve">, </w:t>
      </w:r>
      <w:r w:rsidR="00C26C10" w:rsidRPr="00D566D0">
        <w:rPr>
          <w:rFonts w:ascii="Times New Roman" w:hAnsi="Times New Roman"/>
          <w:b/>
        </w:rPr>
        <w:t>2026</w:t>
      </w:r>
      <w:r>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1F8E2CEF"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D566D0">
        <w:rPr>
          <w:rFonts w:ascii="Times New Roman" w:hAnsi="Times New Roman"/>
          <w:b/>
        </w:rPr>
        <w:t xml:space="preserve">at 2:15 pm CDT, </w:t>
      </w:r>
      <w:r w:rsidRPr="002F2A37">
        <w:rPr>
          <w:rFonts w:ascii="Times New Roman" w:hAnsi="Times New Roman"/>
          <w:b/>
        </w:rPr>
        <w:t>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please dial our Meet Me line @ (316) 660-7271 at</w:t>
      </w:r>
      <w:r w:rsidRPr="00D566D0">
        <w:rPr>
          <w:rFonts w:ascii="Times New Roman" w:hAnsi="Times New Roman"/>
          <w:b/>
        </w:rPr>
        <w:t xml:space="preserve"> 2:15 p</w:t>
      </w:r>
      <w:r w:rsidRPr="002F2A37">
        <w:rPr>
          <w:rFonts w:ascii="Times New Roman" w:hAnsi="Times New Roman"/>
          <w:b/>
        </w:rPr>
        <w:t>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bookmarkEnd w:id="23"/>
    <w:bookmarkEnd w:id="24"/>
    <w:p w14:paraId="2687990E" w14:textId="77777777" w:rsidR="00E87CFA" w:rsidRPr="009667CB" w:rsidRDefault="00E87CFA" w:rsidP="00E87CFA">
      <w:pPr>
        <w:numPr>
          <w:ilvl w:val="1"/>
          <w:numId w:val="19"/>
        </w:numPr>
        <w:tabs>
          <w:tab w:val="clear" w:pos="1440"/>
          <w:tab w:val="num" w:pos="720"/>
        </w:tabs>
        <w:ind w:left="720"/>
        <w:rPr>
          <w:rFonts w:ascii="Times New Roman" w:hAnsi="Times New Roman"/>
        </w:rPr>
      </w:pPr>
      <w:r w:rsidRPr="009667CB">
        <w:rPr>
          <w:rFonts w:ascii="Times New Roman" w:hAnsi="Times New Roman"/>
        </w:rPr>
        <w:t>Have ability to perform the following remodeling services (this list is a sample and is not intended to be inclusive of all possible service requests):</w:t>
      </w:r>
    </w:p>
    <w:p w14:paraId="3B07695B" w14:textId="5AE20BFE" w:rsidR="00E87CFA" w:rsidRPr="009667CB" w:rsidRDefault="00E87CFA" w:rsidP="00E87CFA">
      <w:pPr>
        <w:numPr>
          <w:ilvl w:val="0"/>
          <w:numId w:val="20"/>
        </w:numPr>
        <w:rPr>
          <w:rFonts w:ascii="Times New Roman" w:hAnsi="Times New Roman"/>
        </w:rPr>
      </w:pPr>
      <w:r w:rsidRPr="009667CB">
        <w:rPr>
          <w:rFonts w:ascii="Times New Roman" w:hAnsi="Times New Roman"/>
        </w:rPr>
        <w:t>General demolition</w:t>
      </w:r>
      <w:r w:rsidR="00266F80">
        <w:rPr>
          <w:rFonts w:ascii="Times New Roman" w:hAnsi="Times New Roman"/>
        </w:rPr>
        <w:t>.</w:t>
      </w:r>
      <w:r w:rsidRPr="009667CB">
        <w:rPr>
          <w:rFonts w:ascii="Times New Roman" w:hAnsi="Times New Roman"/>
        </w:rPr>
        <w:t xml:space="preserve"> </w:t>
      </w:r>
    </w:p>
    <w:p w14:paraId="26619589" w14:textId="77777777" w:rsidR="00E87CFA" w:rsidRPr="009667CB" w:rsidRDefault="00E87CFA" w:rsidP="00E87CFA">
      <w:pPr>
        <w:numPr>
          <w:ilvl w:val="0"/>
          <w:numId w:val="20"/>
        </w:numPr>
        <w:rPr>
          <w:rFonts w:ascii="Times New Roman" w:hAnsi="Times New Roman"/>
        </w:rPr>
      </w:pPr>
      <w:r w:rsidRPr="009667CB">
        <w:rPr>
          <w:rFonts w:ascii="Times New Roman" w:hAnsi="Times New Roman"/>
        </w:rPr>
        <w:t xml:space="preserve">ADA accessibility modifications to existing walls, counters, restrooms, etc. </w:t>
      </w:r>
    </w:p>
    <w:p w14:paraId="08B27B92" w14:textId="2CF2FE8B" w:rsidR="00E87CFA" w:rsidRPr="009667CB" w:rsidRDefault="00E87CFA" w:rsidP="00E87CFA">
      <w:pPr>
        <w:numPr>
          <w:ilvl w:val="0"/>
          <w:numId w:val="20"/>
        </w:numPr>
        <w:rPr>
          <w:rFonts w:ascii="Times New Roman" w:hAnsi="Times New Roman"/>
        </w:rPr>
      </w:pPr>
      <w:r w:rsidRPr="009667CB">
        <w:rPr>
          <w:rFonts w:ascii="Times New Roman" w:hAnsi="Times New Roman"/>
        </w:rPr>
        <w:t>Framing walls and partitions with metal or wood studs</w:t>
      </w:r>
      <w:r w:rsidR="00266F80">
        <w:rPr>
          <w:rFonts w:ascii="Times New Roman" w:hAnsi="Times New Roman"/>
        </w:rPr>
        <w:t>.</w:t>
      </w:r>
    </w:p>
    <w:p w14:paraId="423B3880" w14:textId="011BEA39" w:rsidR="00E87CFA" w:rsidRPr="009667CB" w:rsidRDefault="00E87CFA" w:rsidP="00E87CFA">
      <w:pPr>
        <w:numPr>
          <w:ilvl w:val="0"/>
          <w:numId w:val="20"/>
        </w:numPr>
        <w:rPr>
          <w:rFonts w:ascii="Times New Roman" w:hAnsi="Times New Roman"/>
        </w:rPr>
      </w:pPr>
      <w:r w:rsidRPr="009667CB">
        <w:rPr>
          <w:rFonts w:ascii="Times New Roman" w:hAnsi="Times New Roman"/>
        </w:rPr>
        <w:t>Repair and installation of suspended grid ceilings</w:t>
      </w:r>
      <w:r w:rsidR="00266F80">
        <w:rPr>
          <w:rFonts w:ascii="Times New Roman" w:hAnsi="Times New Roman"/>
        </w:rPr>
        <w:t>.</w:t>
      </w:r>
    </w:p>
    <w:p w14:paraId="74F363A2" w14:textId="26F54A60" w:rsidR="00E87CFA" w:rsidRPr="009667CB" w:rsidRDefault="00E87CFA" w:rsidP="00E87CFA">
      <w:pPr>
        <w:numPr>
          <w:ilvl w:val="0"/>
          <w:numId w:val="20"/>
        </w:numPr>
        <w:rPr>
          <w:rFonts w:ascii="Times New Roman" w:hAnsi="Times New Roman"/>
        </w:rPr>
      </w:pPr>
      <w:r w:rsidRPr="009667CB">
        <w:rPr>
          <w:rFonts w:ascii="Times New Roman" w:hAnsi="Times New Roman"/>
        </w:rPr>
        <w:t>Repair, installation and building of stairways</w:t>
      </w:r>
      <w:r w:rsidR="00266F80">
        <w:rPr>
          <w:rFonts w:ascii="Times New Roman" w:hAnsi="Times New Roman"/>
        </w:rPr>
        <w:t>.</w:t>
      </w:r>
      <w:r w:rsidRPr="009667CB">
        <w:rPr>
          <w:rFonts w:ascii="Times New Roman" w:hAnsi="Times New Roman"/>
        </w:rPr>
        <w:t xml:space="preserve"> </w:t>
      </w:r>
    </w:p>
    <w:p w14:paraId="38423596" w14:textId="2B330B29" w:rsidR="00E87CFA" w:rsidRPr="009667CB" w:rsidRDefault="00E87CFA" w:rsidP="00E87CFA">
      <w:pPr>
        <w:numPr>
          <w:ilvl w:val="0"/>
          <w:numId w:val="20"/>
        </w:numPr>
        <w:rPr>
          <w:rFonts w:ascii="Times New Roman" w:hAnsi="Times New Roman"/>
        </w:rPr>
      </w:pPr>
      <w:r w:rsidRPr="009667CB">
        <w:rPr>
          <w:rFonts w:ascii="Times New Roman" w:hAnsi="Times New Roman"/>
        </w:rPr>
        <w:t>Repair and installation of hardwood floors</w:t>
      </w:r>
      <w:r w:rsidR="00266F80">
        <w:rPr>
          <w:rFonts w:ascii="Times New Roman" w:hAnsi="Times New Roman"/>
        </w:rPr>
        <w:t>.</w:t>
      </w:r>
      <w:r w:rsidRPr="009667CB">
        <w:rPr>
          <w:rFonts w:ascii="Times New Roman" w:hAnsi="Times New Roman"/>
        </w:rPr>
        <w:t xml:space="preserve"> </w:t>
      </w:r>
    </w:p>
    <w:p w14:paraId="5F0E9F85" w14:textId="603FF168" w:rsidR="00E87CFA" w:rsidRPr="009667CB" w:rsidRDefault="00E87CFA" w:rsidP="00E87CFA">
      <w:pPr>
        <w:numPr>
          <w:ilvl w:val="0"/>
          <w:numId w:val="20"/>
        </w:numPr>
        <w:rPr>
          <w:rFonts w:ascii="Times New Roman" w:hAnsi="Times New Roman"/>
        </w:rPr>
      </w:pPr>
      <w:r w:rsidRPr="009667CB">
        <w:rPr>
          <w:rFonts w:ascii="Times New Roman" w:hAnsi="Times New Roman"/>
        </w:rPr>
        <w:t>Repair, installation, and building of cabinets</w:t>
      </w:r>
      <w:r w:rsidR="00266F80">
        <w:rPr>
          <w:rFonts w:ascii="Times New Roman" w:hAnsi="Times New Roman"/>
        </w:rPr>
        <w:t>.</w:t>
      </w:r>
      <w:r w:rsidRPr="009667CB">
        <w:rPr>
          <w:rFonts w:ascii="Times New Roman" w:hAnsi="Times New Roman"/>
        </w:rPr>
        <w:t xml:space="preserve"> </w:t>
      </w:r>
    </w:p>
    <w:p w14:paraId="4F0A9DF6" w14:textId="101D0C3F" w:rsidR="00E87CFA" w:rsidRPr="009667CB" w:rsidRDefault="00E87CFA" w:rsidP="00E87CFA">
      <w:pPr>
        <w:numPr>
          <w:ilvl w:val="0"/>
          <w:numId w:val="20"/>
        </w:numPr>
        <w:rPr>
          <w:rFonts w:ascii="Times New Roman" w:hAnsi="Times New Roman"/>
        </w:rPr>
      </w:pPr>
      <w:r w:rsidRPr="009667CB">
        <w:rPr>
          <w:rFonts w:ascii="Times New Roman" w:hAnsi="Times New Roman"/>
        </w:rPr>
        <w:t>Repair and installation of drywall</w:t>
      </w:r>
      <w:r w:rsidR="00266F80">
        <w:rPr>
          <w:rFonts w:ascii="Times New Roman" w:hAnsi="Times New Roman"/>
        </w:rPr>
        <w:t>.</w:t>
      </w:r>
    </w:p>
    <w:p w14:paraId="655ACEBE" w14:textId="456B866F" w:rsidR="00E87CFA" w:rsidRPr="009667CB" w:rsidRDefault="00E87CFA" w:rsidP="00E87CFA">
      <w:pPr>
        <w:numPr>
          <w:ilvl w:val="0"/>
          <w:numId w:val="20"/>
        </w:numPr>
        <w:rPr>
          <w:rFonts w:ascii="Times New Roman" w:hAnsi="Times New Roman"/>
        </w:rPr>
      </w:pPr>
      <w:r w:rsidRPr="009667CB">
        <w:rPr>
          <w:rFonts w:ascii="Times New Roman" w:hAnsi="Times New Roman"/>
        </w:rPr>
        <w:t>Repair and installation of decks and porches</w:t>
      </w:r>
      <w:r w:rsidR="00266F80">
        <w:rPr>
          <w:rFonts w:ascii="Times New Roman" w:hAnsi="Times New Roman"/>
        </w:rPr>
        <w:t>.</w:t>
      </w:r>
    </w:p>
    <w:p w14:paraId="67BA29D6" w14:textId="491116FB" w:rsidR="00E87CFA" w:rsidRPr="009667CB" w:rsidRDefault="00E87CFA" w:rsidP="00E87CFA">
      <w:pPr>
        <w:numPr>
          <w:ilvl w:val="0"/>
          <w:numId w:val="20"/>
        </w:numPr>
        <w:rPr>
          <w:rFonts w:ascii="Times New Roman" w:hAnsi="Times New Roman"/>
        </w:rPr>
      </w:pPr>
      <w:r w:rsidRPr="009667CB">
        <w:rPr>
          <w:rFonts w:ascii="Times New Roman" w:hAnsi="Times New Roman"/>
        </w:rPr>
        <w:t>Installation of insulation</w:t>
      </w:r>
      <w:r w:rsidR="00266F80">
        <w:rPr>
          <w:rFonts w:ascii="Times New Roman" w:hAnsi="Times New Roman"/>
        </w:rPr>
        <w:t>.</w:t>
      </w:r>
    </w:p>
    <w:p w14:paraId="6BE3D646" w14:textId="2FAB800A" w:rsidR="00E87CFA" w:rsidRPr="009667CB" w:rsidRDefault="00E87CFA" w:rsidP="00E87CFA">
      <w:pPr>
        <w:numPr>
          <w:ilvl w:val="0"/>
          <w:numId w:val="20"/>
        </w:numPr>
        <w:rPr>
          <w:rFonts w:ascii="Times New Roman" w:hAnsi="Times New Roman"/>
        </w:rPr>
      </w:pPr>
      <w:r w:rsidRPr="009667CB">
        <w:rPr>
          <w:rFonts w:ascii="Times New Roman" w:hAnsi="Times New Roman"/>
        </w:rPr>
        <w:t>Fabrication and installation of millwork</w:t>
      </w:r>
      <w:r w:rsidR="00266F80">
        <w:rPr>
          <w:rFonts w:ascii="Times New Roman" w:hAnsi="Times New Roman"/>
        </w:rPr>
        <w:t>.</w:t>
      </w:r>
    </w:p>
    <w:p w14:paraId="1EA02BF9" w14:textId="615BC5D7" w:rsidR="00E87CFA" w:rsidRPr="009667CB" w:rsidRDefault="00E87CFA" w:rsidP="00E87CFA">
      <w:pPr>
        <w:numPr>
          <w:ilvl w:val="0"/>
          <w:numId w:val="20"/>
        </w:numPr>
        <w:rPr>
          <w:rFonts w:ascii="Times New Roman" w:hAnsi="Times New Roman"/>
        </w:rPr>
      </w:pPr>
      <w:r w:rsidRPr="009667CB">
        <w:rPr>
          <w:rFonts w:ascii="Times New Roman" w:hAnsi="Times New Roman"/>
        </w:rPr>
        <w:t>Finishing work (i.e. drywall, mud and tape, paint, stain, trim)</w:t>
      </w:r>
      <w:r w:rsidR="00266F80">
        <w:rPr>
          <w:rFonts w:ascii="Times New Roman" w:hAnsi="Times New Roman"/>
        </w:rPr>
        <w:t>.</w:t>
      </w:r>
      <w:r w:rsidRPr="009667CB">
        <w:rPr>
          <w:rFonts w:ascii="Times New Roman" w:hAnsi="Times New Roman"/>
        </w:rPr>
        <w:t xml:space="preserve">  </w:t>
      </w:r>
    </w:p>
    <w:p w14:paraId="01C3C2B5" w14:textId="77777777" w:rsidR="00E87CFA" w:rsidRPr="009667CB" w:rsidRDefault="00E87CFA" w:rsidP="00E87CFA">
      <w:pPr>
        <w:numPr>
          <w:ilvl w:val="0"/>
          <w:numId w:val="20"/>
        </w:numPr>
        <w:rPr>
          <w:rFonts w:ascii="Times New Roman" w:hAnsi="Times New Roman"/>
        </w:rPr>
      </w:pPr>
      <w:r w:rsidRPr="009667CB">
        <w:rPr>
          <w:rFonts w:ascii="Times New Roman" w:hAnsi="Times New Roman"/>
        </w:rPr>
        <w:t>Custom projects as assigned to include the cutting, fitting and assembly.</w:t>
      </w:r>
    </w:p>
    <w:p w14:paraId="4E1145A9" w14:textId="77777777" w:rsidR="00E87CFA" w:rsidRDefault="00E87CFA" w:rsidP="00E87CFA">
      <w:pPr>
        <w:rPr>
          <w:rFonts w:ascii="Times New Roman" w:hAnsi="Times New Roman"/>
          <w:color w:val="FF0000"/>
          <w:lang w:val="en"/>
        </w:rPr>
      </w:pPr>
    </w:p>
    <w:p w14:paraId="5DF42E81" w14:textId="77777777" w:rsidR="00401DD7" w:rsidRPr="00E43E59" w:rsidRDefault="00401DD7" w:rsidP="004C071C">
      <w:pPr>
        <w:ind w:left="1440" w:hanging="1440"/>
        <w:rPr>
          <w:rFonts w:ascii="Times New Roman" w:hAnsi="Times New Roman"/>
          <w:b/>
          <w:u w:val="single"/>
        </w:rPr>
      </w:pPr>
      <w:r w:rsidRPr="00E43E59">
        <w:rPr>
          <w:rFonts w:ascii="Times New Roman" w:hAnsi="Times New Roman"/>
          <w:b/>
          <w:u w:val="single"/>
        </w:rPr>
        <w:lastRenderedPageBreak/>
        <w:t>Requirements</w:t>
      </w:r>
    </w:p>
    <w:p w14:paraId="7BA90152" w14:textId="77777777" w:rsidR="00401DD7" w:rsidRPr="00E43E59" w:rsidRDefault="00401DD7" w:rsidP="00401DD7">
      <w:pPr>
        <w:ind w:left="1440" w:hanging="990"/>
        <w:rPr>
          <w:rFonts w:ascii="Times New Roman" w:hAnsi="Times New Roman"/>
          <w:b/>
        </w:rPr>
      </w:pPr>
    </w:p>
    <w:p w14:paraId="1DA4ADAA" w14:textId="77777777" w:rsidR="00401DD7" w:rsidRPr="00E43E59" w:rsidRDefault="00401DD7" w:rsidP="00095222">
      <w:pPr>
        <w:ind w:left="360" w:hanging="990"/>
        <w:rPr>
          <w:rFonts w:ascii="Times New Roman" w:hAnsi="Times New Roman"/>
          <w:b/>
        </w:rPr>
      </w:pPr>
      <w:r w:rsidRPr="00E43E59">
        <w:rPr>
          <w:rFonts w:ascii="Times New Roman" w:hAnsi="Times New Roman"/>
          <w:b/>
        </w:rPr>
        <w:tab/>
        <w:t>General</w:t>
      </w:r>
    </w:p>
    <w:p w14:paraId="51A7046F" w14:textId="16E52403" w:rsidR="00401DD7" w:rsidRPr="00E43E59" w:rsidRDefault="00401DD7" w:rsidP="00401DD7">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E43E59">
        <w:rPr>
          <w:rFonts w:ascii="Times New Roman" w:hAnsi="Times New Roman"/>
        </w:rPr>
        <w:t>Provide service coverage on-call as needed</w:t>
      </w:r>
      <w:r w:rsidR="00266F80" w:rsidRPr="00E43E59">
        <w:rPr>
          <w:rFonts w:ascii="Times New Roman" w:hAnsi="Times New Roman"/>
        </w:rPr>
        <w:t>,</w:t>
      </w:r>
      <w:r w:rsidRPr="00E43E59">
        <w:rPr>
          <w:rFonts w:ascii="Times New Roman" w:hAnsi="Times New Roman"/>
        </w:rPr>
        <w:t xml:space="preserve"> 24 hours a day</w:t>
      </w:r>
      <w:r w:rsidR="00266F80" w:rsidRPr="00E43E59">
        <w:rPr>
          <w:rFonts w:ascii="Times New Roman" w:hAnsi="Times New Roman"/>
        </w:rPr>
        <w:t xml:space="preserve">, </w:t>
      </w:r>
      <w:r w:rsidRPr="00E43E59">
        <w:rPr>
          <w:rFonts w:ascii="Times New Roman" w:hAnsi="Times New Roman"/>
        </w:rPr>
        <w:t xml:space="preserve">seven (7) days a week. </w:t>
      </w:r>
    </w:p>
    <w:p w14:paraId="0F620093" w14:textId="77777777" w:rsidR="00401DD7" w:rsidRPr="005F7323" w:rsidRDefault="00401DD7" w:rsidP="00401DD7">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 xml:space="preserve">Obtain permits needed to complete project.  </w:t>
      </w:r>
    </w:p>
    <w:p w14:paraId="3DBCD09C" w14:textId="77777777" w:rsidR="00401DD7" w:rsidRPr="005F7323" w:rsidRDefault="00401DD7" w:rsidP="00401DD7">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Coordinate with other on-call services as required.</w:t>
      </w:r>
    </w:p>
    <w:p w14:paraId="0F9BB5E9" w14:textId="77777777" w:rsidR="00401DD7" w:rsidRPr="005F7323" w:rsidRDefault="00401DD7" w:rsidP="00401DD7">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Schedule any shut down of service and/or utilities with the building representative.</w:t>
      </w:r>
    </w:p>
    <w:p w14:paraId="639E58D3" w14:textId="77777777" w:rsidR="00401DD7" w:rsidRPr="005F7323" w:rsidRDefault="00401DD7" w:rsidP="00401DD7">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Meet all required building codes, ordinances and laws (including ADA).</w:t>
      </w:r>
    </w:p>
    <w:p w14:paraId="4CC284CC" w14:textId="77777777" w:rsidR="00401DD7" w:rsidRPr="005F7323" w:rsidRDefault="00401DD7" w:rsidP="00401DD7">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All work shall comply with 2010 ADA (Americans with Disabilities Act) Standards for Accessible Design.</w:t>
      </w:r>
    </w:p>
    <w:p w14:paraId="5D6D6066" w14:textId="77777777" w:rsidR="00401DD7" w:rsidRPr="005F7323" w:rsidRDefault="00401DD7" w:rsidP="00401DD7">
      <w:pPr>
        <w:tabs>
          <w:tab w:val="left" w:pos="-1080"/>
          <w:tab w:val="left" w:pos="1080"/>
          <w:tab w:val="left" w:pos="1350"/>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ab/>
        <w:t xml:space="preserve">a. Construction and manufacturing tolerances shall meet 2010 ADA Standards. Where ADA Standards state a </w:t>
      </w:r>
      <w:r w:rsidRPr="005F7323">
        <w:rPr>
          <w:rFonts w:ascii="Times New Roman" w:hAnsi="Times New Roman"/>
        </w:rPr>
        <w:tab/>
        <w:t xml:space="preserve">range with specific minimum and maximum end points, no tolerance outside of the range at either end is </w:t>
      </w:r>
      <w:r w:rsidRPr="005F7323">
        <w:rPr>
          <w:rFonts w:ascii="Times New Roman" w:hAnsi="Times New Roman"/>
        </w:rPr>
        <w:tab/>
        <w:t>permitted.</w:t>
      </w:r>
      <w:r w:rsidRPr="005F7323">
        <w:rPr>
          <w:rFonts w:ascii="Times New Roman" w:hAnsi="Times New Roman"/>
        </w:rPr>
        <w:tab/>
      </w:r>
    </w:p>
    <w:p w14:paraId="4817FE2C" w14:textId="77777777" w:rsidR="00401DD7" w:rsidRPr="005F7323" w:rsidRDefault="00401DD7" w:rsidP="00401DD7">
      <w:pPr>
        <w:tabs>
          <w:tab w:val="left" w:pos="-1080"/>
          <w:tab w:val="left" w:pos="1080"/>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ab/>
        <w:t xml:space="preserve">b. Contractor is responsible for ensuring all work, including that of any subcontractors, complies with ADA. This </w:t>
      </w:r>
      <w:r w:rsidRPr="005F7323">
        <w:rPr>
          <w:rFonts w:ascii="Times New Roman" w:hAnsi="Times New Roman"/>
        </w:rPr>
        <w:tab/>
        <w:t>shall include verification that project elements comply with 2010 ADA Standards prior to final inspection.</w:t>
      </w:r>
      <w:r>
        <w:rPr>
          <w:rFonts w:ascii="Times New Roman" w:hAnsi="Times New Roman"/>
        </w:rPr>
        <w:t xml:space="preserve"> </w:t>
      </w:r>
      <w:r w:rsidRPr="005F7323">
        <w:rPr>
          <w:rFonts w:ascii="Times New Roman" w:hAnsi="Times New Roman"/>
        </w:rPr>
        <w:t xml:space="preserve">The </w:t>
      </w:r>
      <w:r w:rsidRPr="005F7323">
        <w:rPr>
          <w:rFonts w:ascii="Times New Roman" w:hAnsi="Times New Roman"/>
        </w:rPr>
        <w:tab/>
        <w:t>Contractor’s review shall include, but is not limited to, the following:</w:t>
      </w:r>
    </w:p>
    <w:p w14:paraId="5B7EC502" w14:textId="77777777" w:rsidR="00401DD7" w:rsidRPr="005F7323" w:rsidRDefault="00401DD7" w:rsidP="00401DD7">
      <w:pPr>
        <w:numPr>
          <w:ilvl w:val="3"/>
          <w:numId w:val="21"/>
        </w:numPr>
        <w:tabs>
          <w:tab w:val="clear" w:pos="2880"/>
          <w:tab w:val="left" w:pos="-1080"/>
          <w:tab w:val="left" w:pos="1530"/>
          <w:tab w:val="num" w:pos="1710"/>
          <w:tab w:val="left" w:pos="1908"/>
          <w:tab w:val="left" w:pos="3240"/>
          <w:tab w:val="left" w:pos="4320"/>
          <w:tab w:val="left" w:pos="4590"/>
          <w:tab w:val="left" w:pos="4860"/>
          <w:tab w:val="left" w:pos="6930"/>
          <w:tab w:val="left" w:pos="7308"/>
          <w:tab w:val="left" w:pos="8928"/>
          <w:tab w:val="left" w:pos="9288"/>
          <w:tab w:val="left" w:pos="9648"/>
        </w:tabs>
        <w:ind w:left="1530" w:right="-432" w:hanging="180"/>
        <w:rPr>
          <w:rFonts w:ascii="Times New Roman" w:hAnsi="Times New Roman"/>
        </w:rPr>
      </w:pPr>
      <w:r w:rsidRPr="005F7323">
        <w:rPr>
          <w:rFonts w:ascii="Times New Roman" w:hAnsi="Times New Roman"/>
        </w:rPr>
        <w:t>Running slopes and cross slopes of ramps or accessible routes.</w:t>
      </w:r>
    </w:p>
    <w:p w14:paraId="2958D491" w14:textId="77777777" w:rsidR="00401DD7" w:rsidRPr="005F7323" w:rsidRDefault="00401DD7" w:rsidP="00401DD7">
      <w:pPr>
        <w:numPr>
          <w:ilvl w:val="3"/>
          <w:numId w:val="21"/>
        </w:numPr>
        <w:tabs>
          <w:tab w:val="clear" w:pos="2880"/>
          <w:tab w:val="left" w:pos="-1080"/>
          <w:tab w:val="left" w:pos="1530"/>
          <w:tab w:val="num" w:pos="1710"/>
          <w:tab w:val="left" w:pos="1908"/>
          <w:tab w:val="left" w:pos="3240"/>
          <w:tab w:val="left" w:pos="4320"/>
          <w:tab w:val="left" w:pos="4590"/>
          <w:tab w:val="left" w:pos="4860"/>
          <w:tab w:val="left" w:pos="6930"/>
          <w:tab w:val="left" w:pos="7308"/>
          <w:tab w:val="left" w:pos="8928"/>
          <w:tab w:val="left" w:pos="9288"/>
          <w:tab w:val="left" w:pos="9648"/>
        </w:tabs>
        <w:ind w:left="1530" w:right="-432" w:hanging="180"/>
        <w:rPr>
          <w:rFonts w:ascii="Times New Roman" w:hAnsi="Times New Roman"/>
        </w:rPr>
      </w:pPr>
      <w:r w:rsidRPr="005F7323">
        <w:rPr>
          <w:rFonts w:ascii="Times New Roman" w:hAnsi="Times New Roman"/>
        </w:rPr>
        <w:t>Door opening force and closing speed.</w:t>
      </w:r>
    </w:p>
    <w:p w14:paraId="4FDF754C" w14:textId="77777777" w:rsidR="00401DD7" w:rsidRPr="005F7323" w:rsidRDefault="00401DD7" w:rsidP="00401DD7">
      <w:pPr>
        <w:numPr>
          <w:ilvl w:val="3"/>
          <w:numId w:val="21"/>
        </w:numPr>
        <w:tabs>
          <w:tab w:val="clear" w:pos="2880"/>
          <w:tab w:val="left" w:pos="-1080"/>
          <w:tab w:val="left" w:pos="1530"/>
          <w:tab w:val="num" w:pos="1710"/>
          <w:tab w:val="left" w:pos="1908"/>
          <w:tab w:val="left" w:pos="3240"/>
          <w:tab w:val="left" w:pos="4320"/>
          <w:tab w:val="left" w:pos="4590"/>
          <w:tab w:val="left" w:pos="4860"/>
          <w:tab w:val="left" w:pos="6930"/>
          <w:tab w:val="left" w:pos="7308"/>
          <w:tab w:val="left" w:pos="8928"/>
          <w:tab w:val="left" w:pos="9288"/>
          <w:tab w:val="left" w:pos="9648"/>
        </w:tabs>
        <w:ind w:left="1530" w:right="-432" w:hanging="180"/>
        <w:rPr>
          <w:rFonts w:ascii="Times New Roman" w:hAnsi="Times New Roman"/>
        </w:rPr>
      </w:pPr>
      <w:r w:rsidRPr="005F7323">
        <w:rPr>
          <w:rFonts w:ascii="Times New Roman" w:hAnsi="Times New Roman"/>
        </w:rPr>
        <w:t>Plumbing fixture and restroom compliance, such as toilet centerline, seat height, and flush control location; lavatory height and knee clearance; grab bar heights, sizes, and locations; dispensers, hooks, and mirror heights and locations.</w:t>
      </w:r>
    </w:p>
    <w:p w14:paraId="4AA3CE68" w14:textId="77777777" w:rsidR="00401DD7" w:rsidRPr="005F7323" w:rsidRDefault="00401DD7" w:rsidP="00401DD7">
      <w:pPr>
        <w:numPr>
          <w:ilvl w:val="3"/>
          <w:numId w:val="21"/>
        </w:numPr>
        <w:tabs>
          <w:tab w:val="clear" w:pos="2880"/>
          <w:tab w:val="left" w:pos="-1080"/>
          <w:tab w:val="left" w:pos="1530"/>
          <w:tab w:val="num" w:pos="1710"/>
          <w:tab w:val="left" w:pos="1908"/>
          <w:tab w:val="left" w:pos="3240"/>
          <w:tab w:val="left" w:pos="4320"/>
          <w:tab w:val="left" w:pos="4590"/>
          <w:tab w:val="left" w:pos="4860"/>
          <w:tab w:val="left" w:pos="6930"/>
          <w:tab w:val="left" w:pos="7308"/>
          <w:tab w:val="left" w:pos="8928"/>
          <w:tab w:val="left" w:pos="9288"/>
          <w:tab w:val="left" w:pos="9648"/>
        </w:tabs>
        <w:ind w:left="1530" w:right="-432" w:hanging="180"/>
        <w:rPr>
          <w:rFonts w:ascii="Times New Roman" w:hAnsi="Times New Roman"/>
        </w:rPr>
      </w:pPr>
      <w:r w:rsidRPr="005F7323">
        <w:rPr>
          <w:rFonts w:ascii="Times New Roman" w:hAnsi="Times New Roman"/>
        </w:rPr>
        <w:t xml:space="preserve">Signage mounting heights and locations.  </w:t>
      </w:r>
    </w:p>
    <w:p w14:paraId="093257E8" w14:textId="77777777" w:rsidR="00401DD7" w:rsidRPr="005F7323" w:rsidRDefault="00401DD7" w:rsidP="00401DD7">
      <w:pPr>
        <w:numPr>
          <w:ilvl w:val="3"/>
          <w:numId w:val="21"/>
        </w:numPr>
        <w:tabs>
          <w:tab w:val="clear" w:pos="2880"/>
          <w:tab w:val="left" w:pos="-1080"/>
          <w:tab w:val="left" w:pos="1530"/>
          <w:tab w:val="num" w:pos="1710"/>
          <w:tab w:val="left" w:pos="1908"/>
          <w:tab w:val="left" w:pos="3240"/>
          <w:tab w:val="left" w:pos="4320"/>
          <w:tab w:val="left" w:pos="4590"/>
          <w:tab w:val="left" w:pos="4860"/>
          <w:tab w:val="left" w:pos="6930"/>
          <w:tab w:val="left" w:pos="7308"/>
          <w:tab w:val="left" w:pos="8928"/>
          <w:tab w:val="left" w:pos="9288"/>
          <w:tab w:val="left" w:pos="9648"/>
        </w:tabs>
        <w:ind w:left="1530" w:right="-432" w:hanging="180"/>
        <w:rPr>
          <w:rFonts w:ascii="Times New Roman" w:hAnsi="Times New Roman"/>
        </w:rPr>
      </w:pPr>
      <w:r w:rsidRPr="005F7323">
        <w:rPr>
          <w:rFonts w:ascii="Times New Roman" w:hAnsi="Times New Roman"/>
        </w:rPr>
        <w:t>Heights of operable parts, such as switches, outlets, and controls.</w:t>
      </w:r>
    </w:p>
    <w:p w14:paraId="6B6316E0" w14:textId="77777777" w:rsidR="00401DD7" w:rsidRPr="005F7323" w:rsidRDefault="00401DD7" w:rsidP="00401DD7">
      <w:pPr>
        <w:numPr>
          <w:ilvl w:val="3"/>
          <w:numId w:val="21"/>
        </w:numPr>
        <w:tabs>
          <w:tab w:val="clear" w:pos="2880"/>
          <w:tab w:val="left" w:pos="-1080"/>
          <w:tab w:val="left" w:pos="1530"/>
          <w:tab w:val="num" w:pos="1710"/>
          <w:tab w:val="left" w:pos="1908"/>
          <w:tab w:val="left" w:pos="3240"/>
          <w:tab w:val="left" w:pos="4320"/>
          <w:tab w:val="left" w:pos="4590"/>
          <w:tab w:val="left" w:pos="4860"/>
          <w:tab w:val="left" w:pos="6930"/>
          <w:tab w:val="left" w:pos="7308"/>
          <w:tab w:val="left" w:pos="8928"/>
          <w:tab w:val="left" w:pos="9288"/>
          <w:tab w:val="left" w:pos="9648"/>
        </w:tabs>
        <w:ind w:left="1530" w:right="-432" w:hanging="180"/>
        <w:rPr>
          <w:rFonts w:ascii="Times New Roman" w:hAnsi="Times New Roman"/>
        </w:rPr>
      </w:pPr>
      <w:r w:rsidRPr="005F7323">
        <w:rPr>
          <w:rFonts w:ascii="Times New Roman" w:hAnsi="Times New Roman"/>
        </w:rPr>
        <w:t>Kitchen and kitchenette items such as sinks, receptacles, appliances, and storage.</w:t>
      </w:r>
    </w:p>
    <w:p w14:paraId="53718709" w14:textId="77777777" w:rsidR="00401DD7" w:rsidRPr="005F7323" w:rsidRDefault="00401DD7" w:rsidP="00401DD7">
      <w:pPr>
        <w:numPr>
          <w:ilvl w:val="3"/>
          <w:numId w:val="21"/>
        </w:numPr>
        <w:tabs>
          <w:tab w:val="clear" w:pos="2880"/>
          <w:tab w:val="left" w:pos="-1080"/>
          <w:tab w:val="left" w:pos="1530"/>
          <w:tab w:val="num" w:pos="1710"/>
          <w:tab w:val="left" w:pos="1908"/>
          <w:tab w:val="left" w:pos="3240"/>
          <w:tab w:val="left" w:pos="4320"/>
          <w:tab w:val="left" w:pos="4590"/>
          <w:tab w:val="left" w:pos="4860"/>
          <w:tab w:val="left" w:pos="6930"/>
          <w:tab w:val="left" w:pos="7308"/>
          <w:tab w:val="left" w:pos="8928"/>
          <w:tab w:val="left" w:pos="9288"/>
          <w:tab w:val="left" w:pos="9648"/>
        </w:tabs>
        <w:ind w:left="1530" w:right="-432" w:hanging="180"/>
        <w:rPr>
          <w:rFonts w:ascii="Times New Roman" w:hAnsi="Times New Roman"/>
        </w:rPr>
      </w:pPr>
      <w:r w:rsidRPr="005F7323">
        <w:rPr>
          <w:rFonts w:ascii="Times New Roman" w:hAnsi="Times New Roman"/>
        </w:rPr>
        <w:t>Other features covered by ADA Standards.</w:t>
      </w:r>
    </w:p>
    <w:p w14:paraId="45564141" w14:textId="77777777" w:rsidR="00401DD7" w:rsidRPr="005F7323" w:rsidRDefault="00401DD7" w:rsidP="00401DD7">
      <w:pPr>
        <w:pStyle w:val="ListParagraph"/>
        <w:numPr>
          <w:ilvl w:val="0"/>
          <w:numId w:val="22"/>
        </w:numPr>
        <w:contextualSpacing w:val="0"/>
        <w:rPr>
          <w:rFonts w:ascii="Times New Roman" w:hAnsi="Times New Roman"/>
        </w:rPr>
      </w:pPr>
      <w:r w:rsidRPr="005F7323">
        <w:rPr>
          <w:rFonts w:ascii="Times New Roman" w:hAnsi="Times New Roman"/>
        </w:rPr>
        <w:t>On jobs estimated to take longer than seven (7) calendar days to complete, provide a detailed schedule of work to include each trade and major event (to be determined at a pre-construction meeting.)</w:t>
      </w:r>
    </w:p>
    <w:p w14:paraId="1912446A" w14:textId="77777777" w:rsidR="00401DD7" w:rsidRPr="005F7323" w:rsidRDefault="00401DD7" w:rsidP="00401DD7">
      <w:pPr>
        <w:pStyle w:val="ListParagraph"/>
        <w:numPr>
          <w:ilvl w:val="0"/>
          <w:numId w:val="22"/>
        </w:numPr>
        <w:contextualSpacing w:val="0"/>
        <w:rPr>
          <w:rFonts w:ascii="Times New Roman" w:hAnsi="Times New Roman"/>
        </w:rPr>
      </w:pPr>
      <w:r w:rsidRPr="005F7323">
        <w:rPr>
          <w:rFonts w:ascii="Times New Roman" w:hAnsi="Times New Roman"/>
        </w:rPr>
        <w:t>Provide an order date/confirmation number and a shipping/delivery date for material other than general construction material; i.e. doors, plumbing fixtures, specialty hardware, lighting, flooring, etc.</w:t>
      </w:r>
    </w:p>
    <w:p w14:paraId="6CD75C43" w14:textId="77777777" w:rsidR="00401DD7" w:rsidRPr="00C74FC8" w:rsidRDefault="00401DD7" w:rsidP="001B376E">
      <w:pPr>
        <w:pStyle w:val="Heading2"/>
        <w:tabs>
          <w:tab w:val="left" w:pos="-1080"/>
        </w:tabs>
        <w:spacing w:after="0"/>
        <w:ind w:right="-432" w:firstLine="360"/>
        <w:rPr>
          <w:rFonts w:ascii="Times New Roman" w:hAnsi="Times New Roman"/>
          <w:i w:val="0"/>
          <w:sz w:val="22"/>
          <w:szCs w:val="22"/>
        </w:rPr>
      </w:pPr>
      <w:bookmarkStart w:id="25" w:name="_Pricing"/>
      <w:bookmarkEnd w:id="25"/>
      <w:r w:rsidRPr="00C74FC8">
        <w:rPr>
          <w:rFonts w:ascii="Times New Roman" w:hAnsi="Times New Roman"/>
          <w:i w:val="0"/>
          <w:sz w:val="22"/>
          <w:szCs w:val="22"/>
        </w:rPr>
        <w:t>Pricing</w:t>
      </w:r>
    </w:p>
    <w:p w14:paraId="194D1B3B" w14:textId="77777777" w:rsidR="000920C0" w:rsidRPr="00D61E05"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 xml:space="preserve">Provide labor </w:t>
      </w:r>
      <w:r w:rsidRPr="00D61E05">
        <w:rPr>
          <w:rFonts w:ascii="Times New Roman" w:hAnsi="Times New Roman"/>
        </w:rPr>
        <w:t>rate based on the following:</w:t>
      </w:r>
    </w:p>
    <w:p w14:paraId="3E1A6DEB" w14:textId="77777777" w:rsidR="000920C0" w:rsidRPr="00D61E05" w:rsidRDefault="000920C0" w:rsidP="008623A9">
      <w:pPr>
        <w:numPr>
          <w:ilvl w:val="2"/>
          <w:numId w:val="23"/>
        </w:numPr>
        <w:tabs>
          <w:tab w:val="clear" w:pos="2160"/>
          <w:tab w:val="left" w:pos="-1080"/>
          <w:tab w:val="left" w:pos="2880"/>
          <w:tab w:val="left" w:pos="3240"/>
          <w:tab w:val="left" w:pos="4320"/>
          <w:tab w:val="left" w:pos="4590"/>
          <w:tab w:val="left" w:pos="4860"/>
          <w:tab w:val="left" w:pos="6930"/>
          <w:tab w:val="left" w:pos="7308"/>
          <w:tab w:val="left" w:pos="8928"/>
          <w:tab w:val="left" w:pos="9288"/>
          <w:tab w:val="left" w:pos="9648"/>
        </w:tabs>
        <w:ind w:left="1350" w:right="-432" w:hanging="270"/>
        <w:rPr>
          <w:rFonts w:ascii="Times New Roman" w:hAnsi="Times New Roman"/>
        </w:rPr>
      </w:pPr>
      <w:r w:rsidRPr="00D61E05">
        <w:rPr>
          <w:rFonts w:ascii="Times New Roman" w:hAnsi="Times New Roman"/>
        </w:rPr>
        <w:t>Business hours, Monday through Friday, 8:00 a.m. – 5:00 p.m.</w:t>
      </w:r>
    </w:p>
    <w:p w14:paraId="16F7A5CB" w14:textId="77777777" w:rsidR="000920C0" w:rsidRPr="00D61E05" w:rsidRDefault="000920C0" w:rsidP="008623A9">
      <w:pPr>
        <w:numPr>
          <w:ilvl w:val="2"/>
          <w:numId w:val="23"/>
        </w:numPr>
        <w:tabs>
          <w:tab w:val="clear" w:pos="2160"/>
          <w:tab w:val="left" w:pos="1350"/>
        </w:tabs>
        <w:ind w:hanging="1080"/>
        <w:rPr>
          <w:rFonts w:ascii="Times New Roman" w:hAnsi="Times New Roman"/>
          <w:b/>
          <w:bCs/>
        </w:rPr>
      </w:pPr>
      <w:r w:rsidRPr="00D61E05">
        <w:rPr>
          <w:rFonts w:ascii="Times New Roman" w:hAnsi="Times New Roman"/>
        </w:rPr>
        <w:t>After hours</w:t>
      </w:r>
    </w:p>
    <w:p w14:paraId="35A012EC" w14:textId="77777777" w:rsidR="000920C0" w:rsidRPr="005F7323"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Provide materials/subcontract/rental equipment percentage markup.</w:t>
      </w:r>
    </w:p>
    <w:p w14:paraId="5902A7B9" w14:textId="77777777" w:rsidR="000920C0" w:rsidRPr="005F7323" w:rsidRDefault="000920C0" w:rsidP="000920C0">
      <w:pPr>
        <w:ind w:left="2340"/>
        <w:rPr>
          <w:rFonts w:ascii="Times New Roman" w:hAnsi="Times New Roman"/>
          <w:u w:val="single"/>
        </w:rPr>
      </w:pPr>
    </w:p>
    <w:p w14:paraId="55E942B1" w14:textId="608AA54D" w:rsidR="000920C0" w:rsidRPr="005F7323" w:rsidRDefault="000920C0" w:rsidP="006551DF">
      <w:pPr>
        <w:ind w:left="432" w:hanging="72"/>
        <w:rPr>
          <w:rFonts w:ascii="Times New Roman" w:hAnsi="Times New Roman"/>
          <w:b/>
        </w:rPr>
      </w:pPr>
      <w:r w:rsidRPr="005F7323">
        <w:rPr>
          <w:rFonts w:ascii="Times New Roman" w:hAnsi="Times New Roman"/>
          <w:b/>
        </w:rPr>
        <w:t>Emergency Service</w:t>
      </w:r>
    </w:p>
    <w:p w14:paraId="70B05C03" w14:textId="77777777" w:rsidR="000920C0" w:rsidRPr="005F7323"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Respond and commence work within two (2) hours or less for emergency repairs. Emergency repairs may include, but not be limited to, any condition that may be considered unsafe or hazardous or may cause property damage to the building.</w:t>
      </w:r>
    </w:p>
    <w:p w14:paraId="38C6C585" w14:textId="77777777" w:rsidR="000920C0" w:rsidRPr="00794B1A" w:rsidRDefault="000920C0" w:rsidP="000920C0">
      <w:p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color w:val="FF0000"/>
        </w:rPr>
      </w:pPr>
    </w:p>
    <w:p w14:paraId="3C943E7B" w14:textId="57468BA3" w:rsidR="000920C0" w:rsidRPr="005F7323" w:rsidRDefault="000920C0" w:rsidP="006551DF">
      <w:pPr>
        <w:ind w:left="432" w:hanging="72"/>
        <w:rPr>
          <w:rFonts w:ascii="Times New Roman" w:hAnsi="Times New Roman"/>
          <w:b/>
          <w:bCs/>
        </w:rPr>
      </w:pPr>
      <w:r w:rsidRPr="005F7323">
        <w:rPr>
          <w:rFonts w:ascii="Times New Roman" w:hAnsi="Times New Roman"/>
          <w:b/>
          <w:bCs/>
        </w:rPr>
        <w:t>Warranty</w:t>
      </w:r>
    </w:p>
    <w:p w14:paraId="1E2DD33F" w14:textId="77777777" w:rsidR="000920C0" w:rsidRPr="005F7323"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 xml:space="preserve">Manufacturer warranty for materials installed shall be no less than one (1) year. Documentation with appropriate customer support contact information shall be provided to Project Manager upon completion of work.  </w:t>
      </w:r>
    </w:p>
    <w:p w14:paraId="5F0DD434" w14:textId="77777777" w:rsidR="000920C0" w:rsidRPr="005F7323"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5F7323">
        <w:rPr>
          <w:rFonts w:ascii="Times New Roman" w:hAnsi="Times New Roman"/>
        </w:rPr>
        <w:t>Service warranty for labor shall be 90 days.</w:t>
      </w:r>
    </w:p>
    <w:p w14:paraId="3092B133" w14:textId="77777777" w:rsidR="000920C0" w:rsidRPr="00007BFC" w:rsidRDefault="000920C0" w:rsidP="006551DF">
      <w:pPr>
        <w:pStyle w:val="Heading2"/>
        <w:tabs>
          <w:tab w:val="left" w:pos="-1080"/>
        </w:tabs>
        <w:ind w:right="-432" w:firstLine="360"/>
        <w:rPr>
          <w:rFonts w:ascii="Times New Roman" w:hAnsi="Times New Roman"/>
          <w:i w:val="0"/>
          <w:sz w:val="22"/>
          <w:szCs w:val="22"/>
        </w:rPr>
      </w:pPr>
      <w:r w:rsidRPr="00007BFC">
        <w:rPr>
          <w:rFonts w:ascii="Times New Roman" w:hAnsi="Times New Roman"/>
          <w:i w:val="0"/>
          <w:sz w:val="22"/>
          <w:szCs w:val="22"/>
        </w:rPr>
        <w:t>Safety</w:t>
      </w:r>
    </w:p>
    <w:p w14:paraId="06A4B0FF" w14:textId="77777777" w:rsidR="000920C0" w:rsidRPr="00007BFC"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007BFC">
        <w:rPr>
          <w:rFonts w:ascii="Times New Roman" w:hAnsi="Times New Roman"/>
        </w:rPr>
        <w:t>Provide any barricades, tarps, plastic, flag tape and other safety/traffic control equipment required to protect its employees, the public and vehicles.</w:t>
      </w:r>
    </w:p>
    <w:p w14:paraId="7726D457" w14:textId="77777777" w:rsidR="000920C0" w:rsidRPr="00007BFC"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007BFC">
        <w:rPr>
          <w:rFonts w:ascii="Times New Roman" w:hAnsi="Times New Roman"/>
        </w:rPr>
        <w:t>Provide dust protection for projects.</w:t>
      </w:r>
    </w:p>
    <w:p w14:paraId="27AD062B" w14:textId="77777777" w:rsidR="000920C0" w:rsidRPr="00007BFC"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007BFC">
        <w:rPr>
          <w:rFonts w:ascii="Times New Roman" w:hAnsi="Times New Roman"/>
        </w:rPr>
        <w:t>Provide Material Safety Data Sheets for hazardous chemicals (i.e. solvents) to be used on projects.</w:t>
      </w:r>
    </w:p>
    <w:p w14:paraId="33D25D23" w14:textId="77777777" w:rsidR="000920C0" w:rsidRPr="00007BFC"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007BFC">
        <w:rPr>
          <w:rFonts w:ascii="Times New Roman" w:hAnsi="Times New Roman"/>
        </w:rPr>
        <w:t>Maintain a safe work environment and upon completion of installation, return the workspace or area to its original state as approved by the county.</w:t>
      </w:r>
    </w:p>
    <w:p w14:paraId="284BE66D" w14:textId="77777777" w:rsidR="000920C0" w:rsidRPr="00007BFC"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007BFC">
        <w:rPr>
          <w:rFonts w:ascii="Times New Roman" w:hAnsi="Times New Roman"/>
        </w:rPr>
        <w:t xml:space="preserve">Leave the work area clean and free of materials, tools, equipment, and debris.  </w:t>
      </w:r>
    </w:p>
    <w:p w14:paraId="02D3ADDB" w14:textId="77777777" w:rsidR="000920C0" w:rsidRPr="00007BFC"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007BFC">
        <w:rPr>
          <w:rFonts w:ascii="Times New Roman" w:hAnsi="Times New Roman"/>
        </w:rPr>
        <w:t>Remove and dispose of all defective materials in strict accordance with all applicable rules, regulations, codes, laws, ordinances, statues, and industry standards.</w:t>
      </w:r>
    </w:p>
    <w:p w14:paraId="0DC15E43" w14:textId="77777777" w:rsidR="000920C0" w:rsidRPr="00007BFC" w:rsidRDefault="000920C0" w:rsidP="000920C0">
      <w:pPr>
        <w:numPr>
          <w:ilvl w:val="1"/>
          <w:numId w:val="19"/>
        </w:numPr>
        <w:tabs>
          <w:tab w:val="clear" w:pos="1440"/>
          <w:tab w:val="left" w:pos="-1080"/>
          <w:tab w:val="num" w:pos="72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720" w:right="-432"/>
        <w:rPr>
          <w:rFonts w:ascii="Times New Roman" w:hAnsi="Times New Roman"/>
        </w:rPr>
      </w:pPr>
      <w:r w:rsidRPr="00007BFC">
        <w:rPr>
          <w:rFonts w:ascii="Times New Roman" w:hAnsi="Times New Roman"/>
        </w:rPr>
        <w:t xml:space="preserve">Vendor is responsible for all tear off, clean up, and </w:t>
      </w:r>
      <w:r>
        <w:rPr>
          <w:rFonts w:ascii="Times New Roman" w:hAnsi="Times New Roman"/>
        </w:rPr>
        <w:t xml:space="preserve">removal </w:t>
      </w:r>
      <w:r w:rsidRPr="00007BFC">
        <w:rPr>
          <w:rFonts w:ascii="Times New Roman" w:hAnsi="Times New Roman"/>
        </w:rPr>
        <w:t>of all debris.</w:t>
      </w:r>
    </w:p>
    <w:p w14:paraId="02D1A993" w14:textId="7DFEB043" w:rsidR="00E87CFA" w:rsidRPr="007A0708" w:rsidRDefault="000920C0" w:rsidP="00E87CFA">
      <w:pPr>
        <w:numPr>
          <w:ilvl w:val="1"/>
          <w:numId w:val="19"/>
        </w:numPr>
        <w:tabs>
          <w:tab w:val="clear" w:pos="1440"/>
          <w:tab w:val="left" w:pos="720"/>
        </w:tabs>
        <w:autoSpaceDE w:val="0"/>
        <w:autoSpaceDN w:val="0"/>
        <w:adjustRightInd w:val="0"/>
        <w:ind w:left="720"/>
        <w:rPr>
          <w:rFonts w:ascii="Times New Roman" w:hAnsi="Times New Roman"/>
          <w:b/>
          <w:u w:val="single"/>
        </w:rPr>
      </w:pPr>
      <w:r w:rsidRPr="00007BFC">
        <w:rPr>
          <w:rFonts w:ascii="Times New Roman" w:hAnsi="Times New Roman"/>
        </w:rPr>
        <w:t xml:space="preserve">Cover the furnishings and floor area prior to commencing work on equipment located above the ceiling line.  </w:t>
      </w:r>
    </w:p>
    <w:p w14:paraId="796014F3" w14:textId="77777777"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6"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6"/>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7"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Start w:id="28" w:name="Questions_and_Contact_Information"/>
    <w:bookmarkEnd w:id="27"/>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8"/>
    <w:p w14:paraId="0C4ACAAC" w14:textId="7A0B2C57" w:rsidR="00AC3417" w:rsidRPr="00461EC9" w:rsidRDefault="00AC3417" w:rsidP="007967B7">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to </w:t>
      </w:r>
      <w:r w:rsidR="000879EF" w:rsidRPr="006C5047">
        <w:rPr>
          <w:rFonts w:ascii="Times New Roman" w:hAnsi="Times New Roman"/>
        </w:rPr>
        <w:t>Lee</w:t>
      </w:r>
      <w:r w:rsidR="005B7EBC" w:rsidRPr="006C5047">
        <w:rPr>
          <w:rFonts w:ascii="Times New Roman" w:hAnsi="Times New Roman"/>
        </w:rPr>
        <w:t xml:space="preserve"> Barrier</w:t>
      </w:r>
      <w:r w:rsidR="00C95D9A" w:rsidRPr="00461EC9">
        <w:rPr>
          <w:rFonts w:ascii="Times New Roman" w:hAnsi="Times New Roman"/>
        </w:rPr>
        <w:t xml:space="preserve"> at </w:t>
      </w:r>
      <w:r w:rsidR="005B7EBC" w:rsidRPr="006C5047">
        <w:rPr>
          <w:rFonts w:ascii="Times New Roman" w:hAnsi="Times New Roman"/>
        </w:rPr>
        <w:t>Lee.Barrier@sedgwick.gov</w:t>
      </w:r>
      <w:r w:rsidR="00C95D9A" w:rsidRPr="006C5047">
        <w:rPr>
          <w:rFonts w:ascii="Times New Roman" w:hAnsi="Times New Roman"/>
        </w:rPr>
        <w:t xml:space="preserve"> </w:t>
      </w:r>
      <w:r w:rsidR="009B3272" w:rsidRPr="00461EC9">
        <w:rPr>
          <w:rFonts w:ascii="Times New Roman" w:hAnsi="Times New Roman"/>
        </w:rPr>
        <w:t>by 5</w:t>
      </w:r>
      <w:r w:rsidRPr="00461EC9">
        <w:rPr>
          <w:rFonts w:ascii="Times New Roman" w:hAnsi="Times New Roman"/>
        </w:rPr>
        <w:t>:00</w:t>
      </w:r>
      <w:r w:rsidR="007305B9" w:rsidRPr="00461EC9">
        <w:rPr>
          <w:rFonts w:ascii="Times New Roman" w:hAnsi="Times New Roman"/>
        </w:rPr>
        <w:t xml:space="preserve"> pm </w:t>
      </w:r>
      <w:r w:rsidR="00C95D9A" w:rsidRPr="006C5047">
        <w:rPr>
          <w:rFonts w:ascii="Times New Roman" w:hAnsi="Times New Roman"/>
        </w:rPr>
        <w:t>CDT</w:t>
      </w:r>
      <w:r w:rsidR="009748C7" w:rsidRPr="009748C7">
        <w:rPr>
          <w:rFonts w:ascii="Times New Roman" w:hAnsi="Times New Roman"/>
        </w:rPr>
        <w:t>,</w:t>
      </w:r>
      <w:r w:rsidR="005B4853" w:rsidRPr="006C5047">
        <w:rPr>
          <w:rFonts w:ascii="Times New Roman" w:hAnsi="Times New Roman"/>
        </w:rPr>
        <w:t xml:space="preserve"> </w:t>
      </w:r>
      <w:r w:rsidR="00E93ECC" w:rsidRPr="006C5047">
        <w:rPr>
          <w:rFonts w:ascii="Times New Roman" w:hAnsi="Times New Roman"/>
        </w:rPr>
        <w:t>May 15, 2026</w:t>
      </w:r>
      <w:r w:rsidR="00A1428B" w:rsidRPr="006C5047">
        <w:rPr>
          <w:rFonts w:ascii="Times New Roman" w:hAnsi="Times New Roman"/>
        </w:rPr>
        <w:t>.</w:t>
      </w:r>
      <w:r w:rsidRPr="00461EC9">
        <w:rPr>
          <w:rFonts w:ascii="Times New Roman" w:hAnsi="Times New Roman"/>
        </w:rPr>
        <w:t xml:space="preserve"> </w:t>
      </w:r>
      <w:r w:rsidR="00500947" w:rsidRPr="00461EC9">
        <w:rPr>
          <w:rFonts w:ascii="Times New Roman" w:hAnsi="Times New Roman"/>
        </w:rPr>
        <w:t>Any questions of a substantive nature will be answered in written form as an addendum and posted on the purchasing website at</w:t>
      </w:r>
      <w:r w:rsidR="00500947">
        <w:rPr>
          <w:rFonts w:ascii="Times New Roman" w:hAnsi="Times New Roman"/>
        </w:rPr>
        <w:t xml:space="preserve"> </w:t>
      </w:r>
      <w:hyperlink r:id="rId12"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 </w:t>
      </w:r>
      <w:r w:rsidR="00C95D9A" w:rsidRPr="006C5047">
        <w:rPr>
          <w:rFonts w:ascii="Times New Roman" w:hAnsi="Times New Roman"/>
        </w:rPr>
        <w:t>CDT</w:t>
      </w:r>
      <w:r w:rsidR="009748C7" w:rsidRPr="009748C7">
        <w:rPr>
          <w:rFonts w:ascii="Times New Roman" w:hAnsi="Times New Roman"/>
        </w:rPr>
        <w:t>,</w:t>
      </w:r>
      <w:r w:rsidR="00063FF2" w:rsidRPr="00461EC9">
        <w:rPr>
          <w:rFonts w:ascii="Times New Roman" w:hAnsi="Times New Roman"/>
        </w:rPr>
        <w:t xml:space="preserve"> </w:t>
      </w:r>
      <w:r w:rsidR="007967B7" w:rsidRPr="006C5047">
        <w:rPr>
          <w:rFonts w:ascii="Times New Roman" w:hAnsi="Times New Roman"/>
        </w:rPr>
        <w:t>May 29,</w:t>
      </w:r>
      <w:r w:rsidR="00431BF8" w:rsidRPr="006C5047">
        <w:rPr>
          <w:rFonts w:ascii="Times New Roman" w:hAnsi="Times New Roman"/>
        </w:rPr>
        <w:t xml:space="preserve"> 2026</w:t>
      </w:r>
      <w:r w:rsidRPr="00461EC9">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p>
    <w:bookmarkStart w:id="29" w:name="minimum_qualifications1"/>
    <w:p w14:paraId="23DB9BDE" w14:textId="16953230" w:rsidR="001E770D" w:rsidRPr="00C60DAF" w:rsidRDefault="00C60DAF" w:rsidP="000D46AC">
      <w:pPr>
        <w:numPr>
          <w:ilvl w:val="1"/>
          <w:numId w:val="2"/>
        </w:numPr>
        <w:tabs>
          <w:tab w:val="left" w:pos="1080"/>
        </w:tabs>
        <w:autoSpaceDE w:val="0"/>
        <w:autoSpaceDN w:val="0"/>
        <w:adjustRightInd w:val="0"/>
        <w:ind w:hanging="900"/>
        <w:rPr>
          <w:rStyle w:val="Hyperlink"/>
          <w:rFonts w:ascii="Times New Roman" w:hAnsi="Times New Roman"/>
        </w:rPr>
      </w:pPr>
      <w:r>
        <w:rPr>
          <w:rFonts w:ascii="Times New Roman" w:hAnsi="Times New Roman"/>
        </w:rPr>
        <w:fldChar w:fldCharType="begin"/>
      </w:r>
      <w:r>
        <w:rPr>
          <w:rFonts w:ascii="Times New Roman" w:hAnsi="Times New Roman"/>
        </w:rPr>
        <w:instrText>HYPERLINK  \l "minimum_qualifications"</w:instrText>
      </w:r>
      <w:r>
        <w:rPr>
          <w:rFonts w:ascii="Times New Roman" w:hAnsi="Times New Roman"/>
        </w:rPr>
      </w:r>
      <w:r>
        <w:rPr>
          <w:rFonts w:ascii="Times New Roman" w:hAnsi="Times New Roman"/>
        </w:rPr>
        <w:fldChar w:fldCharType="separate"/>
      </w:r>
      <w:r w:rsidR="0015021A" w:rsidRPr="00C60DAF">
        <w:rPr>
          <w:rStyle w:val="Hyperlink"/>
          <w:rFonts w:ascii="Times New Roman" w:hAnsi="Times New Roman"/>
        </w:rPr>
        <w:t xml:space="preserve">Minimum </w:t>
      </w:r>
      <w:r w:rsidR="000477D2" w:rsidRPr="00C60DAF">
        <w:rPr>
          <w:rStyle w:val="Hyperlink"/>
          <w:rFonts w:ascii="Times New Roman" w:hAnsi="Times New Roman"/>
        </w:rPr>
        <w:t xml:space="preserve">Firm </w:t>
      </w:r>
      <w:r w:rsidR="00955B43" w:rsidRPr="00C60DAF">
        <w:rPr>
          <w:rStyle w:val="Hyperlink"/>
          <w:rFonts w:ascii="Times New Roman" w:hAnsi="Times New Roman"/>
        </w:rPr>
        <w:t>Qualifications</w:t>
      </w:r>
    </w:p>
    <w:bookmarkEnd w:id="29"/>
    <w:p w14:paraId="3AF75ECD" w14:textId="40617487" w:rsidR="00443831" w:rsidRPr="00461EC9" w:rsidRDefault="00C60DAF" w:rsidP="003C03E2">
      <w:pPr>
        <w:rPr>
          <w:rFonts w:ascii="Times New Roman" w:hAnsi="Times New Roman"/>
        </w:rPr>
      </w:pPr>
      <w:r>
        <w:rPr>
          <w:rFonts w:ascii="Times New Roman" w:hAnsi="Times New Roman"/>
        </w:rPr>
        <w:fldChar w:fldCharType="end"/>
      </w:r>
      <w:r w:rsidR="00443831"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00443831" w:rsidRPr="00461EC9">
        <w:rPr>
          <w:rFonts w:ascii="Times New Roman" w:hAnsi="Times New Roman"/>
          <w:bCs/>
        </w:rPr>
        <w:t xml:space="preserve"> </w:t>
      </w:r>
      <w:r w:rsidR="00443831" w:rsidRPr="00461EC9">
        <w:rPr>
          <w:rFonts w:ascii="Times New Roman" w:hAnsi="Times New Roman"/>
        </w:rPr>
        <w:t xml:space="preserve">Bids submitted must reflect in detail their inclusion as well as the degree to which they can be provided. </w:t>
      </w:r>
      <w:r w:rsidR="00443831" w:rsidRPr="00461EC9">
        <w:rPr>
          <w:rFonts w:ascii="Times New Roman" w:hAnsi="Times New Roman"/>
          <w:bCs/>
        </w:rPr>
        <w:t>Any exceptions to the requirements listed should be clearly detailed in proposer’s response.</w:t>
      </w:r>
      <w:r w:rsidR="00443831"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F86B3F">
      <w:pPr>
        <w:widowControl w:val="0"/>
        <w:numPr>
          <w:ilvl w:val="0"/>
          <w:numId w:val="6"/>
        </w:numPr>
        <w:tabs>
          <w:tab w:val="clear" w:pos="720"/>
          <w:tab w:val="left" w:pos="1080"/>
          <w:tab w:val="left" w:pos="144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30"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30"/>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812B197" w14:textId="77777777" w:rsidR="003875C6" w:rsidRPr="003875C6" w:rsidRDefault="003875C6" w:rsidP="003875C6">
      <w:pPr>
        <w:tabs>
          <w:tab w:val="left" w:pos="720"/>
          <w:tab w:val="left" w:pos="1440"/>
          <w:tab w:val="left" w:pos="2160"/>
        </w:tabs>
        <w:ind w:left="360"/>
        <w:rPr>
          <w:rFonts w:ascii="Times New Roman" w:hAnsi="Times New Roman"/>
          <w:i/>
        </w:rPr>
      </w:pPr>
    </w:p>
    <w:bookmarkStart w:id="31"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1"/>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508CAB0" w14:textId="77777777" w:rsidR="00A75CBB" w:rsidRDefault="00A75CBB" w:rsidP="003C03E2">
      <w:pPr>
        <w:rPr>
          <w:rFonts w:ascii="Times New Roman" w:hAnsi="Times New Roman"/>
          <w:b/>
          <w:bCs/>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2695"/>
      </w:tblGrid>
      <w:tr w:rsidR="00A75CBB" w:rsidRPr="00461EC9" w14:paraId="3DF5144B" w14:textId="77777777" w:rsidTr="00A0608E">
        <w:tc>
          <w:tcPr>
            <w:tcW w:w="8010" w:type="dxa"/>
          </w:tcPr>
          <w:p w14:paraId="57BFC24B" w14:textId="77777777" w:rsidR="00A75CBB" w:rsidRPr="00A75CBB" w:rsidRDefault="00A75CBB" w:rsidP="00A0608E">
            <w:pPr>
              <w:rPr>
                <w:rFonts w:ascii="Times New Roman" w:hAnsi="Times New Roman"/>
                <w:b/>
              </w:rPr>
            </w:pPr>
            <w:r w:rsidRPr="00A75CBB">
              <w:rPr>
                <w:rFonts w:ascii="Times New Roman" w:hAnsi="Times New Roman"/>
                <w:b/>
              </w:rPr>
              <w:t>Distribution of Request for Bid to interested parties</w:t>
            </w:r>
          </w:p>
        </w:tc>
        <w:tc>
          <w:tcPr>
            <w:tcW w:w="2695" w:type="dxa"/>
          </w:tcPr>
          <w:p w14:paraId="728D9E0C" w14:textId="78A8A337" w:rsidR="00A75CBB" w:rsidRPr="00461EC9" w:rsidRDefault="00A75CBB" w:rsidP="00A0608E">
            <w:pPr>
              <w:jc w:val="center"/>
              <w:rPr>
                <w:rFonts w:ascii="Times New Roman" w:hAnsi="Times New Roman"/>
                <w:b/>
                <w:bCs/>
              </w:rPr>
            </w:pPr>
            <w:r>
              <w:rPr>
                <w:rFonts w:ascii="Times New Roman" w:hAnsi="Times New Roman"/>
                <w:b/>
                <w:bCs/>
              </w:rPr>
              <w:t xml:space="preserve">May </w:t>
            </w:r>
            <w:r w:rsidR="0052792B">
              <w:rPr>
                <w:rFonts w:ascii="Times New Roman" w:hAnsi="Times New Roman"/>
                <w:b/>
                <w:bCs/>
              </w:rPr>
              <w:t>8</w:t>
            </w:r>
            <w:r>
              <w:rPr>
                <w:rFonts w:ascii="Times New Roman" w:hAnsi="Times New Roman"/>
                <w:b/>
                <w:bCs/>
              </w:rPr>
              <w:t>, 2026</w:t>
            </w:r>
          </w:p>
        </w:tc>
      </w:tr>
      <w:tr w:rsidR="00A75CBB" w:rsidRPr="00461EC9" w14:paraId="41FF9089" w14:textId="77777777" w:rsidTr="00A0608E">
        <w:tc>
          <w:tcPr>
            <w:tcW w:w="8010" w:type="dxa"/>
          </w:tcPr>
          <w:p w14:paraId="7E18444E" w14:textId="1D38F86A" w:rsidR="00A75CBB" w:rsidRPr="00A75CBB" w:rsidRDefault="00A75CBB" w:rsidP="00A0608E">
            <w:pPr>
              <w:rPr>
                <w:rFonts w:ascii="Times New Roman" w:hAnsi="Times New Roman"/>
                <w:b/>
              </w:rPr>
            </w:pPr>
            <w:r w:rsidRPr="00A75CBB">
              <w:rPr>
                <w:rFonts w:ascii="Times New Roman" w:hAnsi="Times New Roman"/>
                <w:b/>
              </w:rPr>
              <w:t>Clarification, Information and Questions submitted in writing by 5:00 pm CDT</w:t>
            </w:r>
          </w:p>
        </w:tc>
        <w:tc>
          <w:tcPr>
            <w:tcW w:w="2695" w:type="dxa"/>
          </w:tcPr>
          <w:p w14:paraId="040153FC" w14:textId="7436F2A6" w:rsidR="00A75CBB" w:rsidRPr="00461EC9" w:rsidRDefault="00A75CBB" w:rsidP="00A0608E">
            <w:pPr>
              <w:jc w:val="center"/>
              <w:rPr>
                <w:rFonts w:ascii="Times New Roman" w:hAnsi="Times New Roman"/>
                <w:b/>
                <w:bCs/>
              </w:rPr>
            </w:pPr>
            <w:r>
              <w:rPr>
                <w:rFonts w:ascii="Times New Roman" w:hAnsi="Times New Roman"/>
                <w:b/>
                <w:bCs/>
              </w:rPr>
              <w:t>May 15, 2026</w:t>
            </w:r>
          </w:p>
        </w:tc>
      </w:tr>
      <w:tr w:rsidR="00A75CBB" w:rsidRPr="00461EC9" w14:paraId="08E99D39" w14:textId="77777777" w:rsidTr="00A0608E">
        <w:tc>
          <w:tcPr>
            <w:tcW w:w="8010" w:type="dxa"/>
          </w:tcPr>
          <w:p w14:paraId="0458B522" w14:textId="2A875441" w:rsidR="00A75CBB" w:rsidRPr="00A75CBB" w:rsidRDefault="00A75CBB" w:rsidP="00A0608E">
            <w:pPr>
              <w:rPr>
                <w:rFonts w:ascii="Times New Roman" w:hAnsi="Times New Roman"/>
                <w:b/>
              </w:rPr>
            </w:pPr>
            <w:r w:rsidRPr="00A75CBB">
              <w:rPr>
                <w:rFonts w:ascii="Times New Roman" w:hAnsi="Times New Roman"/>
                <w:b/>
              </w:rPr>
              <w:t>Addendum Issued by 5:00 pm CDT</w:t>
            </w:r>
          </w:p>
        </w:tc>
        <w:tc>
          <w:tcPr>
            <w:tcW w:w="2695" w:type="dxa"/>
          </w:tcPr>
          <w:p w14:paraId="5A299944" w14:textId="4EA1EEB3" w:rsidR="00A75CBB" w:rsidRPr="00461EC9" w:rsidRDefault="00A75CBB" w:rsidP="00A0608E">
            <w:pPr>
              <w:jc w:val="center"/>
              <w:rPr>
                <w:rFonts w:ascii="Times New Roman" w:hAnsi="Times New Roman"/>
                <w:b/>
                <w:bCs/>
              </w:rPr>
            </w:pPr>
            <w:r>
              <w:rPr>
                <w:rFonts w:ascii="Times New Roman" w:hAnsi="Times New Roman"/>
                <w:b/>
                <w:bCs/>
              </w:rPr>
              <w:t>May 29, 2026</w:t>
            </w:r>
          </w:p>
        </w:tc>
      </w:tr>
      <w:tr w:rsidR="00A75CBB" w:rsidRPr="00461EC9" w14:paraId="24B53B08" w14:textId="77777777" w:rsidTr="00A0608E">
        <w:tc>
          <w:tcPr>
            <w:tcW w:w="8010" w:type="dxa"/>
          </w:tcPr>
          <w:p w14:paraId="05414D2E" w14:textId="0AA0CFB5" w:rsidR="00A75CBB" w:rsidRPr="00A75CBB" w:rsidRDefault="00A75CBB" w:rsidP="00A0608E">
            <w:pPr>
              <w:rPr>
                <w:rFonts w:ascii="Times New Roman" w:hAnsi="Times New Roman"/>
                <w:b/>
              </w:rPr>
            </w:pPr>
            <w:r w:rsidRPr="00A75CBB">
              <w:rPr>
                <w:rFonts w:ascii="Times New Roman" w:hAnsi="Times New Roman"/>
                <w:b/>
              </w:rPr>
              <w:t>Sealed Bid due before 1:45 pm CDT</w:t>
            </w:r>
          </w:p>
        </w:tc>
        <w:tc>
          <w:tcPr>
            <w:tcW w:w="2695" w:type="dxa"/>
          </w:tcPr>
          <w:p w14:paraId="353A9D67" w14:textId="57EA893B" w:rsidR="00A75CBB" w:rsidRPr="00461EC9" w:rsidRDefault="00A75CBB" w:rsidP="00A0608E">
            <w:pPr>
              <w:jc w:val="center"/>
              <w:rPr>
                <w:rFonts w:ascii="Times New Roman" w:hAnsi="Times New Roman"/>
                <w:b/>
                <w:bCs/>
              </w:rPr>
            </w:pPr>
            <w:r>
              <w:rPr>
                <w:rFonts w:ascii="Times New Roman" w:hAnsi="Times New Roman"/>
                <w:b/>
                <w:bCs/>
              </w:rPr>
              <w:t>June 9, 2026</w:t>
            </w:r>
          </w:p>
        </w:tc>
      </w:tr>
      <w:tr w:rsidR="00A75CBB" w:rsidRPr="00461EC9" w14:paraId="1BF84809" w14:textId="77777777" w:rsidTr="00A0608E">
        <w:tc>
          <w:tcPr>
            <w:tcW w:w="8010" w:type="dxa"/>
          </w:tcPr>
          <w:p w14:paraId="57A667BD" w14:textId="77777777" w:rsidR="00A75CBB" w:rsidRPr="00A75CBB" w:rsidRDefault="00A75CBB" w:rsidP="00A0608E">
            <w:pPr>
              <w:rPr>
                <w:rFonts w:ascii="Times New Roman" w:hAnsi="Times New Roman"/>
                <w:b/>
              </w:rPr>
            </w:pPr>
            <w:r w:rsidRPr="00A75CBB">
              <w:rPr>
                <w:rFonts w:ascii="Times New Roman" w:hAnsi="Times New Roman"/>
                <w:b/>
              </w:rPr>
              <w:t>Board of Bids and Contracts Recommendation</w:t>
            </w:r>
          </w:p>
        </w:tc>
        <w:tc>
          <w:tcPr>
            <w:tcW w:w="2695" w:type="dxa"/>
          </w:tcPr>
          <w:p w14:paraId="25E6A297" w14:textId="5230F652" w:rsidR="00A75CBB" w:rsidRPr="00461EC9" w:rsidRDefault="00A75CBB" w:rsidP="00A0608E">
            <w:pPr>
              <w:jc w:val="center"/>
              <w:rPr>
                <w:rFonts w:ascii="Times New Roman" w:hAnsi="Times New Roman"/>
                <w:b/>
                <w:bCs/>
              </w:rPr>
            </w:pPr>
            <w:r>
              <w:rPr>
                <w:rFonts w:ascii="Times New Roman" w:hAnsi="Times New Roman"/>
                <w:b/>
                <w:bCs/>
              </w:rPr>
              <w:t>June 11, 2026</w:t>
            </w:r>
          </w:p>
        </w:tc>
      </w:tr>
      <w:tr w:rsidR="00A75CBB" w:rsidRPr="00461EC9" w14:paraId="5D8700CF" w14:textId="77777777" w:rsidTr="00A0608E">
        <w:tc>
          <w:tcPr>
            <w:tcW w:w="8010" w:type="dxa"/>
          </w:tcPr>
          <w:p w14:paraId="1EF03832" w14:textId="77777777" w:rsidR="00A75CBB" w:rsidRPr="00A75CBB" w:rsidRDefault="00A75CBB" w:rsidP="00A0608E">
            <w:pPr>
              <w:rPr>
                <w:rFonts w:ascii="Times New Roman" w:hAnsi="Times New Roman"/>
                <w:b/>
              </w:rPr>
            </w:pPr>
            <w:r w:rsidRPr="00A75CBB">
              <w:rPr>
                <w:rFonts w:ascii="Times New Roman" w:hAnsi="Times New Roman"/>
                <w:b/>
              </w:rPr>
              <w:t>Board of County Commission Award</w:t>
            </w:r>
          </w:p>
        </w:tc>
        <w:tc>
          <w:tcPr>
            <w:tcW w:w="2695" w:type="dxa"/>
          </w:tcPr>
          <w:p w14:paraId="00A88F1D" w14:textId="62A2DE59" w:rsidR="00A75CBB" w:rsidRPr="00461EC9" w:rsidRDefault="00A75CBB" w:rsidP="00A0608E">
            <w:pPr>
              <w:jc w:val="center"/>
              <w:rPr>
                <w:rFonts w:ascii="Times New Roman" w:hAnsi="Times New Roman"/>
                <w:b/>
                <w:bCs/>
              </w:rPr>
            </w:pPr>
            <w:r>
              <w:rPr>
                <w:rFonts w:ascii="Times New Roman" w:hAnsi="Times New Roman"/>
                <w:b/>
                <w:bCs/>
              </w:rPr>
              <w:t>June 17, 2026</w:t>
            </w:r>
          </w:p>
        </w:tc>
      </w:tr>
    </w:tbl>
    <w:p w14:paraId="7C95C9A3" w14:textId="77777777" w:rsidR="00512BF0" w:rsidRDefault="00512BF0" w:rsidP="00512BF0">
      <w:pPr>
        <w:tabs>
          <w:tab w:val="left" w:pos="9000"/>
        </w:tabs>
        <w:rPr>
          <w:rFonts w:ascii="Times New Roman" w:hAnsi="Times New Roman"/>
          <w:b/>
          <w:bCs/>
        </w:rPr>
      </w:pPr>
    </w:p>
    <w:p w14:paraId="7A5B4126" w14:textId="45CBB81E" w:rsidR="00266F80" w:rsidRDefault="00266F80">
      <w:pPr>
        <w:rPr>
          <w:rFonts w:ascii="Times New Roman" w:hAnsi="Times New Roman"/>
          <w:b/>
          <w:bCs/>
        </w:rPr>
      </w:pPr>
      <w:r>
        <w:rPr>
          <w:rFonts w:ascii="Times New Roman" w:hAnsi="Times New Roman"/>
          <w:b/>
          <w:bCs/>
        </w:rPr>
        <w:br w:type="page"/>
      </w:r>
    </w:p>
    <w:bookmarkStart w:id="32"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2"/>
    <w:p w14:paraId="28A9A690" w14:textId="1C0B9D97" w:rsidR="00DA2807" w:rsidRPr="007A0708" w:rsidRDefault="00DA2807" w:rsidP="003C03E2">
      <w:pPr>
        <w:tabs>
          <w:tab w:val="left" w:pos="720"/>
          <w:tab w:val="left" w:pos="1440"/>
          <w:tab w:val="left" w:pos="2160"/>
        </w:tabs>
        <w:rPr>
          <w:rFonts w:ascii="Times New Roman" w:hAnsi="Times New Roman"/>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 xml:space="preserve">for </w:t>
      </w:r>
      <w:r w:rsidR="002C214C" w:rsidRPr="007A0708">
        <w:rPr>
          <w:rFonts w:ascii="Times New Roman" w:hAnsi="Times New Roman"/>
        </w:rPr>
        <w:t>two (2) years with two (2) one (1) year options to renew</w:t>
      </w:r>
      <w:r w:rsidR="00DB4FFD" w:rsidRPr="007A0708">
        <w:rPr>
          <w:rFonts w:ascii="Times New Roman" w:hAnsi="Times New Roman"/>
        </w:rPr>
        <w:t>.</w:t>
      </w:r>
    </w:p>
    <w:p w14:paraId="0F67993D" w14:textId="77777777" w:rsidR="00DA2807" w:rsidRPr="00461EC9" w:rsidRDefault="00DA2807" w:rsidP="003C03E2">
      <w:pPr>
        <w:tabs>
          <w:tab w:val="left" w:pos="720"/>
          <w:tab w:val="left" w:pos="1440"/>
          <w:tab w:val="left" w:pos="2160"/>
        </w:tabs>
        <w:rPr>
          <w:rFonts w:ascii="Times New Roman" w:hAnsi="Times New Roman"/>
        </w:rPr>
      </w:pP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3"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3"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3"/>
    <w:p w14:paraId="57127FD8" w14:textId="019C0997" w:rsid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5AFFE57" w14:textId="77777777" w:rsidR="00740BFF" w:rsidRPr="00FB338B" w:rsidRDefault="00740BFF" w:rsidP="003C03E2">
      <w:pPr>
        <w:rPr>
          <w:rFonts w:ascii="Times New Roman" w:hAnsi="Times New Roman"/>
          <w:b/>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A7497A" w:rsidRDefault="00556FA5" w:rsidP="003C03E2">
      <w:pPr>
        <w:rPr>
          <w:rFonts w:ascii="Times New Roman" w:hAnsi="Times New Roman"/>
          <w:b/>
        </w:rPr>
      </w:pPr>
      <w:r w:rsidRPr="00A7497A">
        <w:rPr>
          <w:rFonts w:ascii="Times New Roman" w:hAnsi="Times New Roman"/>
          <w:b/>
        </w:rPr>
        <w:t>Workers’ Compensation:</w:t>
      </w:r>
    </w:p>
    <w:p w14:paraId="2F1A5FD9" w14:textId="61651D26" w:rsidR="00556FA5" w:rsidRPr="00A7497A" w:rsidRDefault="00556FA5" w:rsidP="00556FA5">
      <w:pPr>
        <w:tabs>
          <w:tab w:val="left" w:pos="720"/>
          <w:tab w:val="left" w:pos="8910"/>
        </w:tabs>
        <w:rPr>
          <w:rFonts w:ascii="Times New Roman" w:hAnsi="Times New Roman"/>
        </w:rPr>
      </w:pPr>
      <w:r w:rsidRPr="00A7497A">
        <w:rPr>
          <w:rFonts w:ascii="Times New Roman" w:hAnsi="Times New Roman"/>
        </w:rPr>
        <w:tab/>
        <w:t>Applicable coverage per State Statutes</w:t>
      </w:r>
      <w:r w:rsidRPr="00A7497A">
        <w:rPr>
          <w:rFonts w:ascii="Times New Roman" w:hAnsi="Times New Roman"/>
        </w:rPr>
        <w:tab/>
      </w:r>
    </w:p>
    <w:p w14:paraId="132D4C82" w14:textId="76E0069D" w:rsidR="00556FA5" w:rsidRPr="00A7497A" w:rsidRDefault="00556FA5" w:rsidP="00556FA5">
      <w:pPr>
        <w:tabs>
          <w:tab w:val="left" w:pos="720"/>
          <w:tab w:val="left" w:pos="8910"/>
        </w:tabs>
        <w:rPr>
          <w:rFonts w:ascii="Times New Roman" w:hAnsi="Times New Roman"/>
          <w:b/>
        </w:rPr>
      </w:pPr>
      <w:r w:rsidRPr="00A7497A">
        <w:rPr>
          <w:rFonts w:ascii="Times New Roman" w:hAnsi="Times New Roman"/>
          <w:b/>
        </w:rPr>
        <w:tab/>
        <w:t>Employer’s Liability Insurance:</w:t>
      </w:r>
      <w:r w:rsidR="00E043B9" w:rsidRPr="00A7497A">
        <w:rPr>
          <w:rFonts w:ascii="Times New Roman" w:hAnsi="Times New Roman"/>
          <w:b/>
        </w:rPr>
        <w:tab/>
      </w:r>
      <w:r w:rsidR="00E043B9" w:rsidRPr="00A7497A">
        <w:rPr>
          <w:rFonts w:ascii="Times New Roman" w:hAnsi="Times New Roman"/>
        </w:rPr>
        <w:t>$500,000.00</w:t>
      </w:r>
    </w:p>
    <w:p w14:paraId="5AA6F2F3" w14:textId="77777777" w:rsidR="00556FA5" w:rsidRPr="00A7497A" w:rsidRDefault="00556FA5" w:rsidP="00556FA5">
      <w:pPr>
        <w:tabs>
          <w:tab w:val="left" w:pos="8910"/>
        </w:tabs>
        <w:rPr>
          <w:rFonts w:ascii="Times New Roman" w:hAnsi="Times New Roman"/>
        </w:rPr>
      </w:pPr>
      <w:r w:rsidRPr="00A7497A">
        <w:rPr>
          <w:rFonts w:ascii="Times New Roman" w:hAnsi="Times New Roman"/>
          <w:b/>
        </w:rPr>
        <w:t>Commercial General Liability Insurance (on form CG 00 01 04 13 or its equivalent)</w:t>
      </w:r>
      <w:r w:rsidRPr="00A7497A">
        <w:rPr>
          <w:rFonts w:ascii="Times New Roman" w:hAnsi="Times New Roman"/>
        </w:rPr>
        <w:t>:</w:t>
      </w:r>
    </w:p>
    <w:p w14:paraId="3B68F639" w14:textId="4336AE83" w:rsidR="00556FA5" w:rsidRPr="00A7497A" w:rsidRDefault="00556FA5" w:rsidP="00556FA5">
      <w:pPr>
        <w:tabs>
          <w:tab w:val="left" w:pos="720"/>
          <w:tab w:val="left" w:pos="8910"/>
        </w:tabs>
        <w:rPr>
          <w:rFonts w:ascii="Times New Roman" w:hAnsi="Times New Roman"/>
        </w:rPr>
      </w:pPr>
      <w:r w:rsidRPr="00A7497A">
        <w:rPr>
          <w:rFonts w:ascii="Times New Roman" w:hAnsi="Times New Roman"/>
        </w:rPr>
        <w:t xml:space="preserve">             Each Occurrence</w:t>
      </w:r>
      <w:r w:rsidRPr="00A7497A">
        <w:rPr>
          <w:rFonts w:ascii="Times New Roman" w:hAnsi="Times New Roman"/>
        </w:rPr>
        <w:tab/>
        <w:t>$1,000,000.00</w:t>
      </w:r>
    </w:p>
    <w:p w14:paraId="6D435B0B" w14:textId="1B607064" w:rsidR="00556FA5" w:rsidRPr="00A7497A" w:rsidRDefault="00556FA5" w:rsidP="00556FA5">
      <w:pPr>
        <w:tabs>
          <w:tab w:val="left" w:pos="8910"/>
        </w:tabs>
        <w:rPr>
          <w:rFonts w:ascii="Times New Roman" w:hAnsi="Times New Roman"/>
        </w:rPr>
      </w:pPr>
      <w:r w:rsidRPr="00A7497A">
        <w:rPr>
          <w:rFonts w:ascii="Times New Roman" w:hAnsi="Times New Roman"/>
        </w:rPr>
        <w:t xml:space="preserve">             General Aggregate, per project</w:t>
      </w:r>
      <w:r w:rsidRPr="00A7497A">
        <w:rPr>
          <w:rFonts w:ascii="Times New Roman" w:hAnsi="Times New Roman"/>
        </w:rPr>
        <w:tab/>
        <w:t>$2,000,000.00</w:t>
      </w:r>
    </w:p>
    <w:p w14:paraId="2750690B" w14:textId="1F63F719" w:rsidR="00556FA5" w:rsidRPr="00A7497A" w:rsidRDefault="00556FA5" w:rsidP="00556FA5">
      <w:pPr>
        <w:tabs>
          <w:tab w:val="left" w:pos="720"/>
          <w:tab w:val="left" w:pos="8910"/>
        </w:tabs>
        <w:rPr>
          <w:rFonts w:ascii="Times New Roman" w:hAnsi="Times New Roman"/>
        </w:rPr>
      </w:pPr>
      <w:r w:rsidRPr="00A7497A">
        <w:rPr>
          <w:rFonts w:ascii="Times New Roman" w:hAnsi="Times New Roman"/>
        </w:rPr>
        <w:tab/>
        <w:t>Personal Injury</w:t>
      </w:r>
      <w:r w:rsidRPr="00A7497A">
        <w:rPr>
          <w:rFonts w:ascii="Times New Roman" w:hAnsi="Times New Roman"/>
        </w:rPr>
        <w:tab/>
        <w:t>$1,000,000.00</w:t>
      </w:r>
    </w:p>
    <w:p w14:paraId="368C4938" w14:textId="765B89E3" w:rsidR="00556FA5" w:rsidRPr="00A7497A" w:rsidRDefault="00556FA5" w:rsidP="00556FA5">
      <w:pPr>
        <w:tabs>
          <w:tab w:val="left" w:pos="8910"/>
        </w:tabs>
        <w:ind w:firstLine="720"/>
        <w:rPr>
          <w:rFonts w:ascii="Times New Roman" w:hAnsi="Times New Roman"/>
        </w:rPr>
      </w:pPr>
      <w:r w:rsidRPr="00A7497A">
        <w:rPr>
          <w:rFonts w:ascii="Times New Roman" w:hAnsi="Times New Roman"/>
        </w:rPr>
        <w:t>Products and Completed Operations Aggregate</w:t>
      </w:r>
      <w:r w:rsidRPr="00A7497A">
        <w:rPr>
          <w:rFonts w:ascii="Times New Roman" w:hAnsi="Times New Roman"/>
        </w:rPr>
        <w:tab/>
        <w:t>$2,000,000.00</w:t>
      </w:r>
    </w:p>
    <w:p w14:paraId="035511A5" w14:textId="1908D5C8" w:rsidR="00556FA5" w:rsidRPr="00A7497A" w:rsidRDefault="00556FA5" w:rsidP="00556FA5">
      <w:pPr>
        <w:tabs>
          <w:tab w:val="left" w:pos="8910"/>
        </w:tabs>
        <w:rPr>
          <w:rFonts w:ascii="Times New Roman" w:hAnsi="Times New Roman"/>
          <w:b/>
        </w:rPr>
      </w:pPr>
      <w:r w:rsidRPr="00A7497A">
        <w:rPr>
          <w:rFonts w:ascii="Times New Roman" w:hAnsi="Times New Roman"/>
          <w:b/>
        </w:rPr>
        <w:t>Automobile Liability:</w:t>
      </w:r>
    </w:p>
    <w:p w14:paraId="6A587FD8" w14:textId="5CE4ACFF" w:rsidR="00556FA5" w:rsidRPr="00A7497A" w:rsidRDefault="00556FA5" w:rsidP="00556FA5">
      <w:pPr>
        <w:tabs>
          <w:tab w:val="left" w:pos="720"/>
          <w:tab w:val="left" w:pos="8910"/>
        </w:tabs>
        <w:rPr>
          <w:rFonts w:ascii="Times New Roman" w:hAnsi="Times New Roman"/>
        </w:rPr>
      </w:pPr>
      <w:r w:rsidRPr="00A7497A">
        <w:rPr>
          <w:rFonts w:ascii="Times New Roman" w:hAnsi="Times New Roman"/>
          <w:b/>
        </w:rPr>
        <w:tab/>
      </w:r>
      <w:r w:rsidRPr="00A7497A">
        <w:rPr>
          <w:rFonts w:ascii="Times New Roman" w:hAnsi="Times New Roman"/>
        </w:rPr>
        <w:t>Combined single limit</w:t>
      </w:r>
      <w:r w:rsidRPr="00A7497A">
        <w:rPr>
          <w:rFonts w:ascii="Times New Roman" w:hAnsi="Times New Roman"/>
        </w:rPr>
        <w:tab/>
        <w:t>$500,000.00</w:t>
      </w:r>
    </w:p>
    <w:p w14:paraId="3120FBEC" w14:textId="77777777" w:rsidR="00556FA5" w:rsidRPr="00A7497A" w:rsidRDefault="00556FA5" w:rsidP="00556FA5">
      <w:pPr>
        <w:rPr>
          <w:rFonts w:ascii="Times New Roman" w:hAnsi="Times New Roman"/>
          <w:b/>
        </w:rPr>
      </w:pPr>
      <w:r w:rsidRPr="00A7497A">
        <w:rPr>
          <w:rFonts w:ascii="Times New Roman" w:hAnsi="Times New Roman"/>
          <w:b/>
        </w:rPr>
        <w:t xml:space="preserve">Umbrella Liability: </w:t>
      </w:r>
    </w:p>
    <w:p w14:paraId="596D6AFE" w14:textId="77777777" w:rsidR="00556FA5" w:rsidRPr="00A7497A" w:rsidRDefault="00556FA5" w:rsidP="00E043B9">
      <w:pPr>
        <w:ind w:firstLine="720"/>
        <w:rPr>
          <w:rFonts w:ascii="Times New Roman" w:hAnsi="Times New Roman"/>
        </w:rPr>
      </w:pPr>
      <w:r w:rsidRPr="00A7497A">
        <w:rPr>
          <w:rFonts w:ascii="Times New Roman" w:hAnsi="Times New Roman"/>
        </w:rPr>
        <w:t>Following form for both the general liability and automobile</w:t>
      </w:r>
    </w:p>
    <w:p w14:paraId="55AE7F71" w14:textId="57813B2E" w:rsidR="00556FA5" w:rsidRPr="00A7497A" w:rsidRDefault="00556FA5" w:rsidP="00556FA5">
      <w:pPr>
        <w:rPr>
          <w:rFonts w:ascii="Times New Roman" w:hAnsi="Times New Roman"/>
          <w:b/>
        </w:rPr>
      </w:pPr>
      <w:r w:rsidRPr="00A7497A">
        <w:rPr>
          <w:rFonts w:ascii="Times New Roman" w:hAnsi="Times New Roman"/>
          <w:b/>
        </w:rPr>
        <w:t>___</w:t>
      </w:r>
      <w:r w:rsidR="006319C2" w:rsidRPr="00A7497A">
        <w:rPr>
          <w:rFonts w:ascii="Times New Roman" w:hAnsi="Times New Roman"/>
          <w:b/>
        </w:rPr>
        <w:t>X</w:t>
      </w:r>
      <w:r w:rsidRPr="00A7497A">
        <w:rPr>
          <w:rFonts w:ascii="Times New Roman" w:hAnsi="Times New Roman"/>
          <w:b/>
        </w:rPr>
        <w:t>_ Required / ____ Not Required</w:t>
      </w:r>
    </w:p>
    <w:p w14:paraId="22A9D281" w14:textId="10CF3D7D" w:rsidR="00556FA5" w:rsidRPr="00A7497A" w:rsidRDefault="00556FA5" w:rsidP="00556FA5">
      <w:pPr>
        <w:tabs>
          <w:tab w:val="left" w:pos="8910"/>
        </w:tabs>
        <w:rPr>
          <w:rFonts w:ascii="Times New Roman" w:hAnsi="Times New Roman"/>
        </w:rPr>
      </w:pPr>
      <w:r w:rsidRPr="00A7497A">
        <w:rPr>
          <w:rFonts w:ascii="Times New Roman" w:hAnsi="Times New Roman"/>
        </w:rPr>
        <w:t xml:space="preserve">     Each Claim</w:t>
      </w:r>
      <w:r w:rsidRPr="00A7497A">
        <w:rPr>
          <w:rFonts w:ascii="Times New Roman" w:hAnsi="Times New Roman"/>
        </w:rPr>
        <w:tab/>
        <w:t>$1,000,000.00</w:t>
      </w:r>
    </w:p>
    <w:p w14:paraId="20047469" w14:textId="186597A8" w:rsidR="00556FA5" w:rsidRPr="00A7497A" w:rsidRDefault="00556FA5" w:rsidP="00556FA5">
      <w:pPr>
        <w:tabs>
          <w:tab w:val="left" w:pos="720"/>
          <w:tab w:val="left" w:pos="8910"/>
        </w:tabs>
        <w:rPr>
          <w:rFonts w:ascii="Times New Roman" w:hAnsi="Times New Roman"/>
        </w:rPr>
      </w:pPr>
      <w:r w:rsidRPr="00A7497A">
        <w:rPr>
          <w:rFonts w:ascii="Times New Roman" w:hAnsi="Times New Roman"/>
        </w:rPr>
        <w:t xml:space="preserve">     Aggregate</w:t>
      </w:r>
      <w:r w:rsidRPr="00A7497A">
        <w:rPr>
          <w:rFonts w:ascii="Times New Roman" w:hAnsi="Times New Roman"/>
        </w:rPr>
        <w:tab/>
        <w:t>$1,000,000.00</w:t>
      </w:r>
    </w:p>
    <w:p w14:paraId="728D04D6" w14:textId="77777777" w:rsidR="00E043B9" w:rsidRPr="00A7497A" w:rsidRDefault="00E043B9" w:rsidP="00E043B9">
      <w:pPr>
        <w:rPr>
          <w:rFonts w:ascii="Times New Roman" w:hAnsi="Times New Roman"/>
          <w:b/>
        </w:rPr>
      </w:pPr>
      <w:r w:rsidRPr="00A7497A">
        <w:rPr>
          <w:rFonts w:ascii="Times New Roman" w:hAnsi="Times New Roman"/>
          <w:b/>
        </w:rPr>
        <w:t>Professional Liability/ Errors &amp; Omissions Insurance:</w:t>
      </w:r>
    </w:p>
    <w:p w14:paraId="26FF892B" w14:textId="13C83E7D" w:rsidR="00E043B9" w:rsidRPr="00A7497A" w:rsidRDefault="00E043B9" w:rsidP="00E043B9">
      <w:pPr>
        <w:rPr>
          <w:rFonts w:ascii="Times New Roman" w:hAnsi="Times New Roman"/>
          <w:b/>
        </w:rPr>
      </w:pPr>
      <w:r w:rsidRPr="00A7497A">
        <w:rPr>
          <w:rFonts w:ascii="Times New Roman" w:hAnsi="Times New Roman"/>
          <w:b/>
        </w:rPr>
        <w:t>____ Required / __</w:t>
      </w:r>
      <w:r w:rsidR="006319C2" w:rsidRPr="00A7497A">
        <w:rPr>
          <w:rFonts w:ascii="Times New Roman" w:hAnsi="Times New Roman"/>
          <w:b/>
        </w:rPr>
        <w:t>X</w:t>
      </w:r>
      <w:r w:rsidRPr="00A7497A">
        <w:rPr>
          <w:rFonts w:ascii="Times New Roman" w:hAnsi="Times New Roman"/>
          <w:b/>
        </w:rPr>
        <w:t>__ Not Required</w:t>
      </w:r>
    </w:p>
    <w:p w14:paraId="343E012D" w14:textId="17C0A8F8" w:rsidR="00E043B9" w:rsidRPr="00A7497A" w:rsidRDefault="00E043B9" w:rsidP="00E043B9">
      <w:pPr>
        <w:tabs>
          <w:tab w:val="left" w:pos="8910"/>
        </w:tabs>
        <w:rPr>
          <w:rFonts w:ascii="Times New Roman" w:hAnsi="Times New Roman"/>
        </w:rPr>
      </w:pPr>
      <w:r w:rsidRPr="00A7497A">
        <w:rPr>
          <w:rFonts w:ascii="Times New Roman" w:hAnsi="Times New Roman"/>
        </w:rPr>
        <w:t xml:space="preserve">     Each Claim</w:t>
      </w:r>
      <w:r w:rsidRPr="00A7497A">
        <w:rPr>
          <w:rFonts w:ascii="Times New Roman" w:hAnsi="Times New Roman"/>
        </w:rPr>
        <w:tab/>
        <w:t>$1,000,000.00</w:t>
      </w:r>
    </w:p>
    <w:p w14:paraId="6866FBA3" w14:textId="1F736B87" w:rsidR="00556FA5" w:rsidRPr="00A7497A" w:rsidRDefault="00E043B9" w:rsidP="00E043B9">
      <w:pPr>
        <w:tabs>
          <w:tab w:val="left" w:pos="720"/>
          <w:tab w:val="left" w:pos="8910"/>
        </w:tabs>
        <w:rPr>
          <w:rFonts w:ascii="Times New Roman" w:hAnsi="Times New Roman"/>
        </w:rPr>
      </w:pPr>
      <w:r w:rsidRPr="00A7497A">
        <w:rPr>
          <w:rFonts w:ascii="Times New Roman" w:hAnsi="Times New Roman"/>
        </w:rPr>
        <w:t xml:space="preserve">     Aggregate</w:t>
      </w:r>
      <w:r w:rsidRPr="00A7497A">
        <w:rPr>
          <w:rFonts w:ascii="Times New Roman" w:hAnsi="Times New Roman"/>
        </w:rPr>
        <w:tab/>
        <w:t>$1,000,000.00</w:t>
      </w:r>
    </w:p>
    <w:p w14:paraId="24D37CBC" w14:textId="77777777" w:rsidR="00E043B9" w:rsidRPr="00A7497A" w:rsidRDefault="00E043B9" w:rsidP="00E043B9">
      <w:pPr>
        <w:rPr>
          <w:rFonts w:ascii="Times New Roman" w:hAnsi="Times New Roman"/>
          <w:b/>
        </w:rPr>
      </w:pPr>
      <w:r w:rsidRPr="00A7497A">
        <w:rPr>
          <w:rFonts w:ascii="Times New Roman" w:hAnsi="Times New Roman"/>
          <w:b/>
        </w:rPr>
        <w:t>Pollution Liability Insurance:</w:t>
      </w:r>
    </w:p>
    <w:p w14:paraId="60650818" w14:textId="0411EEAC" w:rsidR="00E043B9" w:rsidRPr="00A7497A" w:rsidRDefault="00E043B9" w:rsidP="00E043B9">
      <w:pPr>
        <w:rPr>
          <w:rFonts w:ascii="Times New Roman" w:hAnsi="Times New Roman"/>
          <w:b/>
        </w:rPr>
      </w:pPr>
      <w:r w:rsidRPr="00A7497A">
        <w:rPr>
          <w:rFonts w:ascii="Times New Roman" w:hAnsi="Times New Roman"/>
          <w:b/>
        </w:rPr>
        <w:t>__</w:t>
      </w:r>
      <w:r w:rsidR="006319C2" w:rsidRPr="00A7497A">
        <w:rPr>
          <w:rFonts w:ascii="Times New Roman" w:hAnsi="Times New Roman"/>
          <w:b/>
        </w:rPr>
        <w:t>X</w:t>
      </w:r>
      <w:r w:rsidRPr="00A7497A">
        <w:rPr>
          <w:rFonts w:ascii="Times New Roman" w:hAnsi="Times New Roman"/>
          <w:b/>
        </w:rPr>
        <w:t>__ Required / ____ Not Required</w:t>
      </w:r>
    </w:p>
    <w:p w14:paraId="1EF46BB8" w14:textId="1B365D5F" w:rsidR="00E043B9" w:rsidRPr="00A7497A" w:rsidRDefault="00E043B9" w:rsidP="00E043B9">
      <w:pPr>
        <w:tabs>
          <w:tab w:val="left" w:pos="8910"/>
        </w:tabs>
        <w:rPr>
          <w:rFonts w:ascii="Times New Roman" w:hAnsi="Times New Roman"/>
        </w:rPr>
      </w:pPr>
      <w:r w:rsidRPr="00A7497A">
        <w:rPr>
          <w:rFonts w:ascii="Times New Roman" w:hAnsi="Times New Roman"/>
        </w:rPr>
        <w:t xml:space="preserve">     Each Claim</w:t>
      </w:r>
      <w:r w:rsidRPr="00A7497A">
        <w:rPr>
          <w:rFonts w:ascii="Times New Roman" w:hAnsi="Times New Roman"/>
        </w:rPr>
        <w:tab/>
        <w:t>$1,000,000.00</w:t>
      </w:r>
    </w:p>
    <w:p w14:paraId="39734A93" w14:textId="597C94AC" w:rsidR="00556FA5" w:rsidRPr="00A7497A" w:rsidRDefault="00E043B9" w:rsidP="00E043B9">
      <w:pPr>
        <w:tabs>
          <w:tab w:val="left" w:pos="720"/>
          <w:tab w:val="left" w:pos="8910"/>
        </w:tabs>
        <w:rPr>
          <w:rFonts w:ascii="Times New Roman" w:hAnsi="Times New Roman"/>
        </w:rPr>
      </w:pPr>
      <w:r w:rsidRPr="00A7497A">
        <w:rPr>
          <w:rFonts w:ascii="Times New Roman" w:hAnsi="Times New Roman"/>
        </w:rPr>
        <w:t xml:space="preserve">     Aggregate</w:t>
      </w:r>
      <w:r w:rsidRPr="00A7497A">
        <w:rPr>
          <w:rFonts w:ascii="Times New Roman" w:hAnsi="Times New Roman"/>
        </w:rPr>
        <w:tab/>
        <w:t>$1,000,000.00</w:t>
      </w:r>
    </w:p>
    <w:p w14:paraId="5311E50E" w14:textId="77777777" w:rsidR="00740BFF" w:rsidRDefault="00740BFF" w:rsidP="00740BFF">
      <w:pPr>
        <w:pStyle w:val="NormalWeb"/>
        <w:spacing w:before="0" w:beforeAutospacing="0" w:after="0" w:afterAutospacing="0"/>
        <w:rPr>
          <w:rStyle w:val="Emphasis"/>
          <w:b/>
          <w:bCs/>
          <w:sz w:val="22"/>
          <w:szCs w:val="22"/>
        </w:rPr>
      </w:pPr>
    </w:p>
    <w:p w14:paraId="69662BB4" w14:textId="5EF0B30D" w:rsidR="00BD6EC2" w:rsidRDefault="00617B85" w:rsidP="00740BFF">
      <w:pPr>
        <w:pStyle w:val="NormalWeb"/>
        <w:spacing w:before="0" w:beforeAutospacing="0" w:after="0" w:afterAutospacing="0"/>
        <w:rPr>
          <w:rStyle w:val="Emphasis"/>
          <w:b/>
          <w:bCs/>
          <w:sz w:val="22"/>
          <w:szCs w:val="22"/>
        </w:rPr>
      </w:pPr>
      <w:r w:rsidRPr="00A05DE0">
        <w:rPr>
          <w:rStyle w:val="Emphasis"/>
          <w:b/>
          <w:bCs/>
          <w:sz w:val="22"/>
          <w:szCs w:val="22"/>
        </w:rPr>
        <w:t>Special Risks or Circumstances:</w:t>
      </w:r>
    </w:p>
    <w:p w14:paraId="5EDF5741" w14:textId="1348C2CF" w:rsidR="00617B85" w:rsidRDefault="00617B85" w:rsidP="00617B85">
      <w:pPr>
        <w:pStyle w:val="NormalWeb"/>
        <w:spacing w:before="0" w:beforeAutospacing="0" w:after="150" w:afterAutospacing="0"/>
        <w:rPr>
          <w:b/>
          <w:i/>
          <w:iCs/>
          <w:sz w:val="22"/>
          <w:szCs w:val="22"/>
        </w:rPr>
      </w:pPr>
      <w:r w:rsidRPr="00FE0142">
        <w:rPr>
          <w:b/>
          <w:i/>
          <w:iCs/>
          <w:sz w:val="22"/>
          <w:szCs w:val="22"/>
        </w:rPr>
        <w:t>Entity reserves the right to modify, by written contract, these requirements, including limits, based on the nature of the risk, prior experience, insurer, coverage, or other special circumstances.</w:t>
      </w:r>
    </w:p>
    <w:p w14:paraId="04450D26" w14:textId="77777777" w:rsidR="00BF4A0E" w:rsidRPr="00A05DE0" w:rsidRDefault="00BF4A0E" w:rsidP="00BF4A0E">
      <w:pPr>
        <w:pStyle w:val="NormalWeb"/>
        <w:spacing w:before="0" w:beforeAutospacing="0" w:after="150" w:afterAutospacing="0"/>
        <w:rPr>
          <w:b/>
          <w:sz w:val="22"/>
          <w:szCs w:val="22"/>
        </w:rPr>
      </w:pPr>
      <w:r w:rsidRPr="00A05DE0">
        <w:rPr>
          <w:b/>
          <w:sz w:val="22"/>
          <w:szCs w:val="22"/>
        </w:rPr>
        <w:t>IF CONTRACTOR IS PROVIDING CONSTRUCTION SERVICES:</w:t>
      </w:r>
    </w:p>
    <w:p w14:paraId="68160C4C" w14:textId="77777777" w:rsidR="00BF4A0E" w:rsidRDefault="00BF4A0E" w:rsidP="00BF4A0E">
      <w:pPr>
        <w:pStyle w:val="NormalWeb"/>
        <w:spacing w:before="0" w:beforeAutospacing="0" w:after="150" w:afterAutospacing="0"/>
        <w:rPr>
          <w:i/>
          <w:sz w:val="22"/>
          <w:szCs w:val="22"/>
        </w:rPr>
      </w:pPr>
      <w:r w:rsidRPr="00FE0142">
        <w:rPr>
          <w:i/>
          <w:sz w:val="22"/>
          <w:szCs w:val="22"/>
        </w:rPr>
        <w:t>In addition to the above coverages, Contractor shall also provide the following:</w:t>
      </w:r>
    </w:p>
    <w:p w14:paraId="7C7ADEC0" w14:textId="3A1F0B2B" w:rsidR="002A3EBF" w:rsidRPr="00296DC2" w:rsidRDefault="002A3EBF" w:rsidP="00BF4A0E">
      <w:pPr>
        <w:pStyle w:val="NormalWeb"/>
        <w:spacing w:before="0" w:beforeAutospacing="0" w:after="150" w:afterAutospacing="0"/>
        <w:rPr>
          <w:b/>
          <w:sz w:val="22"/>
          <w:szCs w:val="22"/>
        </w:rPr>
      </w:pPr>
      <w:r w:rsidRPr="00296DC2">
        <w:rPr>
          <w:b/>
          <w:sz w:val="22"/>
          <w:szCs w:val="22"/>
        </w:rPr>
        <w:t>Builder’s Risk Insurance:</w:t>
      </w:r>
    </w:p>
    <w:p w14:paraId="02F9B6D4" w14:textId="77777777" w:rsidR="004D2820" w:rsidRPr="00B01730" w:rsidRDefault="004D2820" w:rsidP="004D2820">
      <w:pPr>
        <w:pStyle w:val="NormalWeb"/>
        <w:spacing w:before="0" w:beforeAutospacing="0" w:after="150" w:afterAutospacing="0"/>
        <w:rPr>
          <w:sz w:val="22"/>
          <w:szCs w:val="22"/>
        </w:rPr>
      </w:pPr>
      <w:r w:rsidRPr="00296DC2">
        <w:rPr>
          <w:sz w:val="22"/>
          <w:szCs w:val="22"/>
        </w:rPr>
        <w:t>In the amount of the initial Contract Sum, plus the value of subsequent modifications and cost of materials supplied and installed by others, comprising the total value for the entire Project on a replacement cost basis without optional deductibles. Entity, Contractor, and all Subcontractors shall be included as named insureds.</w:t>
      </w:r>
      <w:r w:rsidRPr="00B01730">
        <w:rPr>
          <w:sz w:val="22"/>
          <w:szCs w:val="22"/>
        </w:rPr>
        <w:t xml:space="preserve"> </w:t>
      </w:r>
    </w:p>
    <w:p w14:paraId="5414B14E" w14:textId="26422DB1" w:rsidR="00E13F49" w:rsidRDefault="00E13F49">
      <w:pPr>
        <w:rPr>
          <w:rFonts w:ascii="Times New Roman" w:hAnsi="Times New Roman"/>
          <w:u w:val="single"/>
        </w:rPr>
      </w:pPr>
    </w:p>
    <w:bookmarkStart w:id="34" w:name="Indemnification1"/>
    <w:p w14:paraId="58B4CAE3" w14:textId="20F2501B" w:rsidR="00DA2807" w:rsidRPr="00C60DAF" w:rsidRDefault="00C60DAF" w:rsidP="00C12B8F">
      <w:pPr>
        <w:numPr>
          <w:ilvl w:val="1"/>
          <w:numId w:val="2"/>
        </w:numPr>
        <w:tabs>
          <w:tab w:val="left" w:pos="1080"/>
        </w:tabs>
        <w:autoSpaceDE w:val="0"/>
        <w:autoSpaceDN w:val="0"/>
        <w:adjustRightInd w:val="0"/>
        <w:ind w:hanging="900"/>
        <w:rPr>
          <w:rStyle w:val="Hyperlink"/>
          <w:rFonts w:ascii="Times New Roman" w:hAnsi="Times New Roman"/>
        </w:rPr>
      </w:pPr>
      <w:r>
        <w:rPr>
          <w:rFonts w:ascii="Times New Roman" w:hAnsi="Times New Roman"/>
        </w:rPr>
        <w:fldChar w:fldCharType="begin"/>
      </w:r>
      <w:r>
        <w:rPr>
          <w:rFonts w:ascii="Times New Roman" w:hAnsi="Times New Roman"/>
        </w:rPr>
        <w:instrText>HYPERLINK  \l "Indemnification"</w:instrText>
      </w:r>
      <w:r>
        <w:rPr>
          <w:rFonts w:ascii="Times New Roman" w:hAnsi="Times New Roman"/>
        </w:rPr>
      </w:r>
      <w:r>
        <w:rPr>
          <w:rFonts w:ascii="Times New Roman" w:hAnsi="Times New Roman"/>
        </w:rPr>
        <w:fldChar w:fldCharType="separate"/>
      </w:r>
      <w:r w:rsidR="00DA2807" w:rsidRPr="00C60DAF">
        <w:rPr>
          <w:rStyle w:val="Hyperlink"/>
          <w:rFonts w:ascii="Times New Roman" w:hAnsi="Times New Roman"/>
        </w:rPr>
        <w:t>Indemnification</w:t>
      </w:r>
    </w:p>
    <w:bookmarkEnd w:id="34"/>
    <w:p w14:paraId="2AD85450" w14:textId="04DC5678" w:rsidR="007059CA" w:rsidRPr="00461EC9" w:rsidRDefault="00C60DAF" w:rsidP="003C03E2">
      <w:pPr>
        <w:pStyle w:val="BodyText"/>
        <w:spacing w:after="0"/>
        <w:rPr>
          <w:sz w:val="22"/>
          <w:szCs w:val="22"/>
        </w:rPr>
      </w:pPr>
      <w:r>
        <w:rPr>
          <w:sz w:val="22"/>
          <w:szCs w:val="22"/>
        </w:rPr>
        <w:fldChar w:fldCharType="end"/>
      </w:r>
      <w:r w:rsidR="007059CA" w:rsidRPr="00461EC9">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48273F7A" w14:textId="77777777" w:rsidR="00FB338B" w:rsidRDefault="00FB338B" w:rsidP="00C12B8F">
      <w:pPr>
        <w:pStyle w:val="BodyText"/>
        <w:spacing w:after="0"/>
        <w:ind w:left="270"/>
        <w:rPr>
          <w:sz w:val="22"/>
          <w:szCs w:val="22"/>
        </w:rPr>
      </w:pPr>
    </w:p>
    <w:bookmarkStart w:id="35" w:name="Confidiential"/>
    <w:p w14:paraId="24BB10ED" w14:textId="77777777" w:rsidR="00172009" w:rsidRPr="00461EC9" w:rsidRDefault="0032567D" w:rsidP="00C12B8F">
      <w:pPr>
        <w:numPr>
          <w:ilvl w:val="1"/>
          <w:numId w:val="2"/>
        </w:numPr>
        <w:tabs>
          <w:tab w:val="clear" w:pos="1440"/>
          <w:tab w:val="num" w:pos="1080"/>
        </w:tabs>
        <w:autoSpaceDE w:val="0"/>
        <w:autoSpaceDN w:val="0"/>
        <w:adjustRightInd w:val="0"/>
        <w:ind w:hanging="900"/>
        <w:rPr>
          <w:rFonts w:ascii="Times New Roman" w:hAnsi="Times New Roman"/>
          <w:bCs/>
          <w:u w:val="single"/>
        </w:rPr>
      </w:pPr>
      <w:r w:rsidRPr="00461EC9">
        <w:rPr>
          <w:rFonts w:ascii="Times New Roman" w:hAnsi="Times New Roman"/>
          <w:bCs/>
          <w:u w:val="single"/>
        </w:rPr>
        <w:fldChar w:fldCharType="begin"/>
      </w:r>
      <w:r w:rsidRPr="00461EC9">
        <w:rPr>
          <w:rFonts w:ascii="Times New Roman" w:hAnsi="Times New Roman"/>
          <w:bCs/>
          <w:u w:val="single"/>
        </w:rPr>
        <w:instrText xml:space="preserve"> HYPERLINK  \l "Confidiential1" </w:instrText>
      </w:r>
      <w:r w:rsidRPr="00461EC9">
        <w:rPr>
          <w:rFonts w:ascii="Times New Roman" w:hAnsi="Times New Roman"/>
          <w:bCs/>
          <w:u w:val="single"/>
        </w:rPr>
      </w:r>
      <w:r w:rsidRPr="00461EC9">
        <w:rPr>
          <w:rFonts w:ascii="Times New Roman" w:hAnsi="Times New Roman"/>
          <w:bCs/>
          <w:u w:val="single"/>
        </w:rPr>
        <w:fldChar w:fldCharType="separate"/>
      </w:r>
      <w:r w:rsidR="00172009" w:rsidRPr="00461EC9">
        <w:rPr>
          <w:rStyle w:val="Hyperlink"/>
          <w:rFonts w:ascii="Times New Roman" w:hAnsi="Times New Roman"/>
          <w:bCs/>
        </w:rPr>
        <w:t>Confidential Matters and Data Ownership</w:t>
      </w:r>
      <w:r w:rsidRPr="00461EC9">
        <w:rPr>
          <w:rFonts w:ascii="Times New Roman" w:hAnsi="Times New Roman"/>
          <w:bCs/>
          <w:u w:val="single"/>
        </w:rPr>
        <w:fldChar w:fldCharType="end"/>
      </w:r>
    </w:p>
    <w:bookmarkEnd w:id="35"/>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agrees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obtain access, remains at all times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77777777" w:rsidR="00B02CA0" w:rsidRPr="00461EC9"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bookmarkStart w:id="36" w:name="Proposal_Conditions"/>
    <w:p w14:paraId="5C748D3C" w14:textId="77777777" w:rsidR="00F60067" w:rsidRPr="007238B3" w:rsidRDefault="0032567D" w:rsidP="00F60067">
      <w:pPr>
        <w:pStyle w:val="BodyText"/>
        <w:numPr>
          <w:ilvl w:val="0"/>
          <w:numId w:val="5"/>
        </w:numPr>
        <w:tabs>
          <w:tab w:val="left" w:pos="1080"/>
        </w:tabs>
        <w:spacing w:after="0"/>
        <w:ind w:hanging="3060"/>
        <w:jc w:val="both"/>
        <w:rPr>
          <w:sz w:val="22"/>
          <w:szCs w:val="22"/>
          <w:u w:val="single"/>
        </w:rPr>
      </w:pPr>
      <w:r w:rsidRPr="007238B3">
        <w:rPr>
          <w:sz w:val="22"/>
          <w:szCs w:val="22"/>
          <w:u w:val="single"/>
        </w:rPr>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Conditions</w:t>
      </w:r>
      <w:r w:rsidRPr="007238B3">
        <w:rPr>
          <w:sz w:val="22"/>
          <w:szCs w:val="22"/>
          <w:u w:val="single"/>
        </w:rPr>
        <w:fldChar w:fldCharType="end"/>
      </w:r>
      <w:bookmarkEnd w:id="36"/>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4"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5"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6"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7"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7"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8"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bookmarkStart w:id="38" w:name="Response_Content"/>
    <w:bookmarkEnd w:id="37"/>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r>
        <w:fldChar w:fldCharType="begin"/>
      </w:r>
      <w:r>
        <w:instrText>HYPERLINK \l "Response_Content1"</w:instrText>
      </w:r>
      <w:r>
        <w:fldChar w:fldCharType="separate"/>
      </w:r>
      <w:r w:rsidRPr="00461EC9">
        <w:rPr>
          <w:rStyle w:val="Hyperlink"/>
          <w:rFonts w:ascii="Times New Roman" w:hAnsi="Times New Roman"/>
          <w:b/>
        </w:rPr>
        <w:t>Required Response Content</w:t>
      </w:r>
      <w:r>
        <w:fldChar w:fldCharType="end"/>
      </w:r>
    </w:p>
    <w:bookmarkEnd w:id="38"/>
    <w:p w14:paraId="24F99390" w14:textId="3686228C" w:rsidR="00387663"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color w:val="FF0000"/>
        </w:rPr>
      </w:pPr>
      <w:r w:rsidRPr="00461EC9">
        <w:rPr>
          <w:rFonts w:ascii="Times New Roman" w:hAnsi="Times New Roman"/>
        </w:rPr>
        <w:t>Bid response should include the following:</w:t>
      </w:r>
      <w:r w:rsidR="00103813">
        <w:rPr>
          <w:rFonts w:ascii="Times New Roman" w:hAnsi="Times New Roman"/>
        </w:rPr>
        <w:t xml:space="preserve"> </w:t>
      </w:r>
    </w:p>
    <w:p w14:paraId="41EBF48C" w14:textId="77777777" w:rsidR="0013370D" w:rsidRPr="00036ADB" w:rsidRDefault="0013370D" w:rsidP="0013370D">
      <w:pPr>
        <w:pStyle w:val="ListParagraph"/>
        <w:numPr>
          <w:ilvl w:val="0"/>
          <w:numId w:val="24"/>
        </w:numPr>
        <w:rPr>
          <w:rFonts w:ascii="Times New Roman" w:hAnsi="Times New Roman"/>
          <w:b/>
          <w:bCs/>
        </w:rPr>
      </w:pPr>
      <w:r w:rsidRPr="00036ADB">
        <w:rPr>
          <w:rFonts w:ascii="Times New Roman" w:hAnsi="Times New Roman"/>
          <w:bCs/>
        </w:rPr>
        <w:t>Any exclusions clearly delineated.</w:t>
      </w:r>
    </w:p>
    <w:p w14:paraId="141186DD" w14:textId="77777777" w:rsidR="0013370D" w:rsidRPr="00036ADB" w:rsidRDefault="0013370D" w:rsidP="0013370D">
      <w:pPr>
        <w:pStyle w:val="ListParagraph"/>
        <w:numPr>
          <w:ilvl w:val="0"/>
          <w:numId w:val="24"/>
        </w:numPr>
        <w:rPr>
          <w:rFonts w:ascii="Times New Roman" w:hAnsi="Times New Roman"/>
          <w:b/>
          <w:bCs/>
        </w:rPr>
      </w:pPr>
      <w:r w:rsidRPr="00036ADB">
        <w:rPr>
          <w:rFonts w:ascii="Times New Roman" w:hAnsi="Times New Roman"/>
          <w:bCs/>
        </w:rPr>
        <w:t>Sample invoice (where applicable).</w:t>
      </w:r>
    </w:p>
    <w:p w14:paraId="7F6F8441" w14:textId="77777777" w:rsidR="0013370D" w:rsidRPr="00036ADB" w:rsidRDefault="0013370D" w:rsidP="0013370D">
      <w:pPr>
        <w:pStyle w:val="ListParagraph"/>
        <w:numPr>
          <w:ilvl w:val="0"/>
          <w:numId w:val="24"/>
        </w:numPr>
        <w:rPr>
          <w:rFonts w:ascii="Times New Roman" w:hAnsi="Times New Roman"/>
          <w:b/>
          <w:bCs/>
        </w:rPr>
      </w:pPr>
      <w:r w:rsidRPr="00036ADB">
        <w:rPr>
          <w:rFonts w:ascii="Times New Roman" w:hAnsi="Times New Roman"/>
          <w:bCs/>
        </w:rPr>
        <w:t>Completed and signed Bid Response Form.</w:t>
      </w:r>
    </w:p>
    <w:p w14:paraId="7431A5C0" w14:textId="77777777" w:rsidR="0013370D" w:rsidRPr="00036ADB" w:rsidRDefault="0013370D" w:rsidP="0013370D">
      <w:pPr>
        <w:pStyle w:val="BodyText"/>
        <w:widowControl/>
        <w:numPr>
          <w:ilvl w:val="0"/>
          <w:numId w:val="24"/>
        </w:numPr>
        <w:autoSpaceDE/>
        <w:adjustRightInd/>
        <w:spacing w:after="0"/>
        <w:rPr>
          <w:b/>
          <w:bCs/>
        </w:rPr>
      </w:pPr>
      <w:r w:rsidRPr="00036ADB">
        <w:rPr>
          <w:color w:val="000000"/>
          <w:sz w:val="22"/>
          <w:szCs w:val="22"/>
        </w:rPr>
        <w:t>Those responses that do not include all required forms/items may be deemed non-responsive.</w:t>
      </w:r>
    </w:p>
    <w:p w14:paraId="2FB0A592" w14:textId="77777777" w:rsidR="0013370D" w:rsidRPr="00036ADB" w:rsidRDefault="0013370D" w:rsidP="0013370D">
      <w:pPr>
        <w:pStyle w:val="BodyText"/>
        <w:numPr>
          <w:ilvl w:val="0"/>
          <w:numId w:val="24"/>
        </w:numPr>
        <w:autoSpaceDE/>
        <w:autoSpaceDN/>
        <w:adjustRightInd/>
        <w:spacing w:after="0"/>
        <w:rPr>
          <w:sz w:val="22"/>
          <w:szCs w:val="22"/>
        </w:rPr>
      </w:pPr>
      <w:r w:rsidRPr="00036ADB">
        <w:rPr>
          <w:sz w:val="22"/>
          <w:szCs w:val="22"/>
        </w:rPr>
        <w:t>Provide a brief description of firm, include years in service, number of employees, types of services provided, etc.</w:t>
      </w:r>
    </w:p>
    <w:p w14:paraId="26CC9E65" w14:textId="77777777" w:rsidR="0013370D" w:rsidRPr="00DC2F65" w:rsidRDefault="0013370D" w:rsidP="0013370D">
      <w:pPr>
        <w:pStyle w:val="BodyText"/>
        <w:numPr>
          <w:ilvl w:val="0"/>
          <w:numId w:val="24"/>
        </w:numPr>
        <w:autoSpaceDE/>
        <w:autoSpaceDN/>
        <w:adjustRightInd/>
        <w:spacing w:after="0"/>
        <w:rPr>
          <w:sz w:val="22"/>
          <w:szCs w:val="22"/>
        </w:rPr>
      </w:pPr>
      <w:r w:rsidRPr="00DC2F65">
        <w:rPr>
          <w:sz w:val="22"/>
          <w:szCs w:val="22"/>
        </w:rPr>
        <w:t>Provide contact name, title, qualifications, phone number and e-mail address of lead professional personnel assigned to the county account.</w:t>
      </w:r>
    </w:p>
    <w:p w14:paraId="12E53FB1" w14:textId="77777777" w:rsidR="0013370D" w:rsidRPr="00036ADB" w:rsidRDefault="0013370D" w:rsidP="0013370D">
      <w:pPr>
        <w:pStyle w:val="ListParagraph"/>
        <w:numPr>
          <w:ilvl w:val="0"/>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rPr>
          <w:rFonts w:ascii="Times New Roman" w:hAnsi="Times New Roman"/>
        </w:rPr>
      </w:pPr>
      <w:r w:rsidRPr="00036ADB">
        <w:rPr>
          <w:rFonts w:ascii="Times New Roman" w:hAnsi="Times New Roman"/>
        </w:rPr>
        <w:t xml:space="preserve">Provide proof of certifications, licenses or factory trainings as applicable to work described herein.  </w:t>
      </w:r>
    </w:p>
    <w:p w14:paraId="7FC92936" w14:textId="77777777" w:rsidR="0013370D" w:rsidRPr="00036ADB" w:rsidRDefault="0013370D" w:rsidP="0013370D">
      <w:pPr>
        <w:pStyle w:val="ListParagraph"/>
        <w:numPr>
          <w:ilvl w:val="0"/>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rPr>
          <w:rFonts w:ascii="Times New Roman" w:hAnsi="Times New Roman"/>
        </w:rPr>
      </w:pPr>
      <w:r w:rsidRPr="00036ADB">
        <w:rPr>
          <w:rFonts w:ascii="Times New Roman" w:hAnsi="Times New Roman"/>
        </w:rPr>
        <w:t xml:space="preserve">Provide a description of the number of employees available for immediate work on county projects, in addition to qualifications and expertise based sample projects identified in scope of work. </w:t>
      </w:r>
    </w:p>
    <w:p w14:paraId="633EFA7F" w14:textId="77777777" w:rsidR="0013370D" w:rsidRPr="00036ADB" w:rsidRDefault="0013370D" w:rsidP="0013370D">
      <w:pPr>
        <w:pStyle w:val="ListParagraph"/>
        <w:numPr>
          <w:ilvl w:val="0"/>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rPr>
          <w:rFonts w:ascii="Times New Roman" w:hAnsi="Times New Roman"/>
        </w:rPr>
      </w:pPr>
      <w:r w:rsidRPr="00036ADB">
        <w:rPr>
          <w:rFonts w:ascii="Times New Roman" w:hAnsi="Times New Roman"/>
        </w:rPr>
        <w:t>Provide a description of equipment owned as well as any equipment rental needs anticipated based on scope of work provided.</w:t>
      </w:r>
    </w:p>
    <w:p w14:paraId="021CB9F9" w14:textId="77777777" w:rsidR="0013370D" w:rsidRPr="00036ADB" w:rsidRDefault="0013370D" w:rsidP="0013370D">
      <w:pPr>
        <w:pStyle w:val="ListParagraph"/>
        <w:numPr>
          <w:ilvl w:val="0"/>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rPr>
          <w:rFonts w:ascii="Times New Roman" w:hAnsi="Times New Roman"/>
        </w:rPr>
      </w:pPr>
      <w:r w:rsidRPr="00036ADB">
        <w:rPr>
          <w:rFonts w:ascii="Times New Roman" w:hAnsi="Times New Roman"/>
        </w:rPr>
        <w:t>Provide four (4) references verifying exemplary service. These references MUST have received service(s) similar to those bid under this RFB. Provide the business name, address, contact name, phone number, length of service contract for each site, and a brief description of product installation.</w:t>
      </w:r>
    </w:p>
    <w:p w14:paraId="23174526" w14:textId="77777777" w:rsidR="0013370D" w:rsidRPr="00036ADB" w:rsidRDefault="0013370D" w:rsidP="0013370D">
      <w:pPr>
        <w:pStyle w:val="ListParagraph"/>
        <w:numPr>
          <w:ilvl w:val="0"/>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rPr>
          <w:rFonts w:ascii="Times New Roman" w:hAnsi="Times New Roman"/>
        </w:rPr>
      </w:pPr>
      <w:r w:rsidRPr="00036ADB">
        <w:rPr>
          <w:rFonts w:ascii="Times New Roman" w:hAnsi="Times New Roman"/>
        </w:rPr>
        <w:t>Discuss any current local, state or federal violations and any ongoing litigation that may cause conflicts or affect the ability of the vendor to provide service(s) and/or product(s).</w:t>
      </w:r>
    </w:p>
    <w:p w14:paraId="4EC4856B" w14:textId="77777777" w:rsidR="0013370D" w:rsidRPr="00036ADB" w:rsidRDefault="0013370D" w:rsidP="0013370D">
      <w:pPr>
        <w:pStyle w:val="ListParagraph"/>
        <w:numPr>
          <w:ilvl w:val="0"/>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rPr>
          <w:rFonts w:ascii="Times New Roman" w:hAnsi="Times New Roman"/>
        </w:rPr>
      </w:pPr>
      <w:r w:rsidRPr="00036ADB">
        <w:rPr>
          <w:rFonts w:ascii="Times New Roman" w:hAnsi="Times New Roman"/>
        </w:rPr>
        <w:t>Provide insurance certificate.</w:t>
      </w:r>
    </w:p>
    <w:p w14:paraId="643F36B5" w14:textId="77777777" w:rsidR="0013370D" w:rsidRPr="00036ADB" w:rsidRDefault="0013370D" w:rsidP="0013370D">
      <w:pPr>
        <w:pStyle w:val="ListParagraph"/>
        <w:numPr>
          <w:ilvl w:val="0"/>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rPr>
          <w:rFonts w:ascii="Times New Roman" w:hAnsi="Times New Roman"/>
        </w:rPr>
      </w:pPr>
      <w:r w:rsidRPr="00036ADB">
        <w:rPr>
          <w:rFonts w:ascii="Times New Roman" w:hAnsi="Times New Roman"/>
        </w:rPr>
        <w:t>Provide a sample invoice. All invoices must be clearly itemized with materials showing the contracted mark-up rates and labor shown per contracted hourly rates.</w:t>
      </w:r>
    </w:p>
    <w:p w14:paraId="6822999D" w14:textId="77777777" w:rsidR="0013370D" w:rsidRPr="00036ADB" w:rsidRDefault="0013370D" w:rsidP="0013370D">
      <w:pPr>
        <w:pStyle w:val="ListParagraph"/>
        <w:numPr>
          <w:ilvl w:val="0"/>
          <w:numId w:val="24"/>
        </w:numPr>
        <w:tabs>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right="-432"/>
        <w:rPr>
          <w:rFonts w:ascii="Times New Roman" w:hAnsi="Times New Roman"/>
        </w:rPr>
      </w:pPr>
      <w:r w:rsidRPr="00036ADB">
        <w:rPr>
          <w:rFonts w:ascii="Times New Roman" w:hAnsi="Times New Roman"/>
        </w:rPr>
        <w:t xml:space="preserve">Provide detailed information regarding any anticipated exception to any requirement, scope of work, term or condition within solicitation.   </w:t>
      </w:r>
    </w:p>
    <w:p w14:paraId="126C1067" w14:textId="77777777" w:rsidR="0013370D" w:rsidRDefault="0013370D" w:rsidP="0013370D">
      <w:pPr>
        <w:rPr>
          <w:rFonts w:ascii="Times New Roman" w:hAnsi="Times New Roman"/>
          <w:b/>
          <w:bCs/>
          <w:u w:val="single"/>
        </w:rPr>
      </w:pPr>
      <w:r>
        <w:rPr>
          <w:rFonts w:ascii="Times New Roman" w:hAnsi="Times New Roman"/>
          <w:b/>
          <w:bCs/>
          <w:u w:val="single"/>
        </w:rPr>
        <w:br w:type="page"/>
      </w:r>
    </w:p>
    <w:bookmarkStart w:id="39" w:name="Response_Form"/>
    <w:p w14:paraId="65E2A1D9" w14:textId="03A50582" w:rsidR="004864C7" w:rsidRPr="00461EC9" w:rsidRDefault="00803397" w:rsidP="00BC009D">
      <w:pPr>
        <w:numPr>
          <w:ilvl w:val="0"/>
          <w:numId w:val="4"/>
        </w:numPr>
        <w:tabs>
          <w:tab w:val="left" w:pos="540"/>
        </w:tabs>
        <w:ind w:hanging="1080"/>
        <w:rPr>
          <w:rFonts w:ascii="Times New Roman" w:hAnsi="Times New Roman"/>
          <w:b/>
          <w:bCs/>
          <w:u w:val="single"/>
        </w:rPr>
      </w:pPr>
      <w:r>
        <w:fldChar w:fldCharType="begin"/>
      </w:r>
      <w:r>
        <w:instrText>HYPERLINK \l "Response_Form1"</w:instrText>
      </w:r>
      <w:r>
        <w:fldChar w:fldCharType="separate"/>
      </w:r>
      <w:r w:rsidRPr="00461EC9">
        <w:rPr>
          <w:rStyle w:val="Hyperlink"/>
          <w:rFonts w:ascii="Times New Roman" w:hAnsi="Times New Roman"/>
          <w:b/>
          <w:bCs/>
        </w:rPr>
        <w:t>Response Form</w:t>
      </w:r>
      <w:r>
        <w:fldChar w:fldCharType="end"/>
      </w:r>
    </w:p>
    <w:bookmarkEnd w:id="39"/>
    <w:p w14:paraId="73C7718B" w14:textId="77777777" w:rsidR="007F0976" w:rsidRPr="00AE571B" w:rsidRDefault="007F0976" w:rsidP="007F0976">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REQUEST FOR BID</w:t>
      </w:r>
    </w:p>
    <w:p w14:paraId="455BC766" w14:textId="712677BF" w:rsidR="007F0976" w:rsidRPr="007A0708" w:rsidRDefault="007F0976" w:rsidP="007F0976">
      <w:pPr>
        <w:jc w:val="center"/>
        <w:rPr>
          <w:rFonts w:ascii="Times New Roman" w:hAnsi="Times New Roman"/>
          <w:b/>
          <w:bCs/>
        </w:rPr>
      </w:pPr>
      <w:r w:rsidRPr="007A0708">
        <w:rPr>
          <w:rFonts w:ascii="Times New Roman" w:hAnsi="Times New Roman"/>
          <w:b/>
          <w:bCs/>
        </w:rPr>
        <w:t>RFB #</w:t>
      </w:r>
      <w:r w:rsidR="0013370D" w:rsidRPr="007A0708">
        <w:rPr>
          <w:rFonts w:ascii="Times New Roman" w:hAnsi="Times New Roman"/>
          <w:b/>
          <w:bCs/>
        </w:rPr>
        <w:t xml:space="preserve"> 26-0057</w:t>
      </w:r>
    </w:p>
    <w:p w14:paraId="6CFD6F17" w14:textId="16EB2121" w:rsidR="007F0976" w:rsidRDefault="0013370D" w:rsidP="007F0976">
      <w:pPr>
        <w:jc w:val="center"/>
        <w:rPr>
          <w:rFonts w:ascii="Times New Roman" w:hAnsi="Times New Roman"/>
          <w:b/>
          <w:bCs/>
        </w:rPr>
      </w:pPr>
      <w:r w:rsidRPr="007A0708">
        <w:rPr>
          <w:rFonts w:ascii="Times New Roman" w:hAnsi="Times New Roman"/>
          <w:b/>
          <w:bCs/>
        </w:rPr>
        <w:t>ON-CALL REMODEL SERVICES</w:t>
      </w:r>
    </w:p>
    <w:p w14:paraId="03FAFB9E" w14:textId="77777777" w:rsidR="00452AC3" w:rsidRPr="007A0708" w:rsidRDefault="00452AC3" w:rsidP="007F0976">
      <w:pPr>
        <w:jc w:val="center"/>
        <w:rPr>
          <w:rFonts w:ascii="Times New Roman" w:hAnsi="Times New Roman"/>
          <w:b/>
          <w:bCs/>
        </w:rPr>
      </w:pP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646C7ECC" w14:textId="77777777" w:rsidR="00452AC3" w:rsidRDefault="00452AC3" w:rsidP="00B6252B">
      <w:pPr>
        <w:rPr>
          <w:rFonts w:ascii="Times New Roman" w:hAnsi="Times New Roman"/>
        </w:rPr>
      </w:pPr>
    </w:p>
    <w:p w14:paraId="64639707" w14:textId="77777777" w:rsidR="00452AC3" w:rsidRDefault="00452AC3" w:rsidP="00B6252B">
      <w:pPr>
        <w:rPr>
          <w:rFonts w:ascii="Times New Roman" w:hAnsi="Times New Roman"/>
        </w:rPr>
      </w:pP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t>Response Form (Page 2)</w:t>
      </w:r>
    </w:p>
    <w:p w14:paraId="2414B842" w14:textId="27F3626F" w:rsidR="009F16C8" w:rsidRPr="00B0006C" w:rsidRDefault="009F16C8" w:rsidP="00B0006C">
      <w:pPr>
        <w:spacing w:line="259" w:lineRule="auto"/>
        <w:jc w:val="center"/>
        <w:rPr>
          <w:rFonts w:ascii="Times New Roman" w:eastAsia="Calibri" w:hAnsi="Times New Roman"/>
          <w:b/>
          <w:bCs/>
        </w:rPr>
      </w:pPr>
      <w:r w:rsidRPr="00B0006C">
        <w:rPr>
          <w:rFonts w:ascii="Times New Roman" w:eastAsia="Calibri" w:hAnsi="Times New Roman"/>
          <w:b/>
          <w:bCs/>
        </w:rPr>
        <w:t xml:space="preserve">REQUEST FOR BID </w:t>
      </w:r>
    </w:p>
    <w:p w14:paraId="49ED7346" w14:textId="319E4533" w:rsidR="009F16C8" w:rsidRPr="00B0006C" w:rsidRDefault="009F16C8" w:rsidP="00B0006C">
      <w:pPr>
        <w:spacing w:line="259" w:lineRule="auto"/>
        <w:jc w:val="center"/>
        <w:rPr>
          <w:rFonts w:ascii="Times New Roman" w:eastAsia="Calibri" w:hAnsi="Times New Roman"/>
          <w:b/>
          <w:bCs/>
        </w:rPr>
      </w:pPr>
      <w:r w:rsidRPr="00B0006C">
        <w:rPr>
          <w:rFonts w:ascii="Times New Roman" w:eastAsia="Calibri" w:hAnsi="Times New Roman"/>
          <w:b/>
          <w:bCs/>
        </w:rPr>
        <w:t>RFB #</w:t>
      </w:r>
      <w:r w:rsidR="0013370D" w:rsidRPr="00B0006C">
        <w:rPr>
          <w:rFonts w:ascii="Times New Roman" w:eastAsia="Calibri" w:hAnsi="Times New Roman"/>
          <w:b/>
          <w:bCs/>
        </w:rPr>
        <w:t xml:space="preserve"> 26-0057</w:t>
      </w:r>
    </w:p>
    <w:p w14:paraId="356C2038" w14:textId="4A50F562" w:rsidR="009F16C8" w:rsidRDefault="0013370D" w:rsidP="00B0006C">
      <w:pPr>
        <w:spacing w:line="259" w:lineRule="auto"/>
        <w:jc w:val="center"/>
        <w:rPr>
          <w:rFonts w:ascii="Times New Roman" w:eastAsia="Calibri" w:hAnsi="Times New Roman"/>
          <w:b/>
          <w:bCs/>
        </w:rPr>
      </w:pPr>
      <w:r w:rsidRPr="00B0006C">
        <w:rPr>
          <w:rFonts w:ascii="Times New Roman" w:eastAsia="Calibri" w:hAnsi="Times New Roman"/>
          <w:b/>
          <w:bCs/>
        </w:rPr>
        <w:t>ON-CALL REMODEL SERVICES</w:t>
      </w:r>
    </w:p>
    <w:p w14:paraId="08A9002A" w14:textId="77777777" w:rsidR="00B0006C" w:rsidRPr="00B0006C" w:rsidRDefault="00B0006C" w:rsidP="00B0006C">
      <w:pPr>
        <w:spacing w:line="259" w:lineRule="auto"/>
        <w:jc w:val="center"/>
        <w:rPr>
          <w:rFonts w:ascii="Times New Roman" w:eastAsia="Calibri" w:hAnsi="Times New Roman"/>
          <w:b/>
          <w:bCs/>
        </w:rPr>
      </w:pP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D583EA" w14:textId="6E328D15" w:rsidR="00D566D0" w:rsidRDefault="00D566D0">
      <w:pPr>
        <w:rPr>
          <w:rFonts w:ascii="Times New Roman" w:hAnsi="Times New Roman"/>
          <w:b/>
        </w:rPr>
      </w:pPr>
      <w:r>
        <w:rPr>
          <w:rFonts w:ascii="Times New Roman" w:hAnsi="Times New Roman"/>
          <w:b/>
        </w:rPr>
        <w:br w:type="page"/>
      </w:r>
    </w:p>
    <w:bookmarkStart w:id="40"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40"/>
      <w:r>
        <w:rPr>
          <w:rFonts w:ascii="Times New Roman" w:hAnsi="Times New Roman"/>
        </w:rPr>
        <w:fldChar w:fldCharType="end"/>
      </w:r>
    </w:p>
    <w:p w14:paraId="02E3750E" w14:textId="4BA4B6F4" w:rsidR="00FB4E35" w:rsidRDefault="00FB4E35" w:rsidP="00FB4E35">
      <w:pPr>
        <w:pStyle w:val="ListParagraph"/>
        <w:ind w:left="540"/>
        <w:rPr>
          <w:rFonts w:ascii="Times New Roman" w:hAnsi="Times New Roman"/>
        </w:rPr>
      </w:pPr>
    </w:p>
    <w:p w14:paraId="7FD93A76" w14:textId="77777777" w:rsidR="00FB4E35" w:rsidRDefault="00FB4E35" w:rsidP="00FB4E35">
      <w:pPr>
        <w:pStyle w:val="ListParagraph"/>
        <w:ind w:left="54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2970"/>
      </w:tblGrid>
      <w:tr w:rsidR="00CE1493" w:rsidRPr="000C62A2" w14:paraId="08985680" w14:textId="77777777" w:rsidTr="005D5AD2">
        <w:tc>
          <w:tcPr>
            <w:tcW w:w="5868" w:type="dxa"/>
          </w:tcPr>
          <w:p w14:paraId="468ED277" w14:textId="77777777" w:rsidR="00CE1493" w:rsidRPr="000C62A2" w:rsidRDefault="00CE1493" w:rsidP="005D5AD2">
            <w:pPr>
              <w:rPr>
                <w:rFonts w:ascii="Times New Roman" w:hAnsi="Times New Roman"/>
              </w:rPr>
            </w:pPr>
            <w:r w:rsidRPr="000C62A2">
              <w:rPr>
                <w:rFonts w:ascii="Times New Roman" w:hAnsi="Times New Roman"/>
                <w:sz w:val="24"/>
                <w:szCs w:val="24"/>
              </w:rPr>
              <w:t>Labor Rate Business Hours</w:t>
            </w:r>
          </w:p>
        </w:tc>
        <w:tc>
          <w:tcPr>
            <w:tcW w:w="2970" w:type="dxa"/>
          </w:tcPr>
          <w:p w14:paraId="702CFAA4" w14:textId="77777777" w:rsidR="00CE1493" w:rsidRPr="000C62A2" w:rsidRDefault="00CE1493" w:rsidP="005D5AD2">
            <w:pPr>
              <w:rPr>
                <w:rFonts w:ascii="Times New Roman" w:hAnsi="Times New Roman"/>
              </w:rPr>
            </w:pPr>
            <w:r w:rsidRPr="000C62A2">
              <w:rPr>
                <w:rFonts w:ascii="Times New Roman" w:hAnsi="Times New Roman"/>
              </w:rPr>
              <w:t>$</w:t>
            </w:r>
          </w:p>
        </w:tc>
      </w:tr>
      <w:tr w:rsidR="00CE1493" w:rsidRPr="000C62A2" w14:paraId="21F9F909" w14:textId="77777777" w:rsidTr="005D5AD2">
        <w:tc>
          <w:tcPr>
            <w:tcW w:w="5868" w:type="dxa"/>
          </w:tcPr>
          <w:p w14:paraId="573B15C9" w14:textId="77777777" w:rsidR="00CE1493" w:rsidRPr="000C62A2" w:rsidRDefault="00CE1493" w:rsidP="005D5AD2">
            <w:pPr>
              <w:rPr>
                <w:rFonts w:ascii="Times New Roman" w:hAnsi="Times New Roman"/>
              </w:rPr>
            </w:pPr>
            <w:r w:rsidRPr="000C62A2">
              <w:rPr>
                <w:rFonts w:ascii="Times New Roman" w:hAnsi="Times New Roman"/>
                <w:sz w:val="24"/>
                <w:szCs w:val="24"/>
              </w:rPr>
              <w:t>Labor Rate After Hours</w:t>
            </w:r>
          </w:p>
        </w:tc>
        <w:tc>
          <w:tcPr>
            <w:tcW w:w="2970" w:type="dxa"/>
          </w:tcPr>
          <w:p w14:paraId="10BF9D15" w14:textId="77777777" w:rsidR="00CE1493" w:rsidRPr="000C62A2" w:rsidRDefault="00CE1493" w:rsidP="005D5AD2">
            <w:pPr>
              <w:rPr>
                <w:rFonts w:ascii="Times New Roman" w:hAnsi="Times New Roman"/>
              </w:rPr>
            </w:pPr>
            <w:r w:rsidRPr="000C62A2">
              <w:rPr>
                <w:rFonts w:ascii="Times New Roman" w:hAnsi="Times New Roman"/>
              </w:rPr>
              <w:t>$</w:t>
            </w:r>
          </w:p>
        </w:tc>
      </w:tr>
      <w:tr w:rsidR="00CE1493" w:rsidRPr="000C62A2" w14:paraId="4A2C9C2C" w14:textId="77777777" w:rsidTr="005D5AD2">
        <w:tc>
          <w:tcPr>
            <w:tcW w:w="5868" w:type="dxa"/>
          </w:tcPr>
          <w:p w14:paraId="0DD38FE9" w14:textId="77777777" w:rsidR="00CE1493" w:rsidRPr="000C62A2" w:rsidRDefault="00CE1493" w:rsidP="005D5AD2">
            <w:pPr>
              <w:rPr>
                <w:rFonts w:ascii="Times New Roman" w:hAnsi="Times New Roman"/>
              </w:rPr>
            </w:pPr>
            <w:r w:rsidRPr="000C62A2">
              <w:rPr>
                <w:rFonts w:ascii="Times New Roman" w:hAnsi="Times New Roman"/>
                <w:color w:val="000000"/>
                <w:sz w:val="24"/>
                <w:szCs w:val="24"/>
              </w:rPr>
              <w:t>Materials or Equipment Rental % Mark Up</w:t>
            </w:r>
          </w:p>
        </w:tc>
        <w:tc>
          <w:tcPr>
            <w:tcW w:w="2970" w:type="dxa"/>
          </w:tcPr>
          <w:p w14:paraId="0844959F" w14:textId="77777777" w:rsidR="00CE1493" w:rsidRPr="000C62A2" w:rsidRDefault="00CE1493" w:rsidP="005D5AD2">
            <w:pPr>
              <w:rPr>
                <w:rFonts w:ascii="Times New Roman" w:hAnsi="Times New Roman"/>
              </w:rPr>
            </w:pPr>
            <w:r w:rsidRPr="000C62A2">
              <w:rPr>
                <w:rFonts w:ascii="Times New Roman" w:hAnsi="Times New Roman"/>
              </w:rPr>
              <w:t xml:space="preserve">                  %</w:t>
            </w:r>
          </w:p>
        </w:tc>
      </w:tr>
      <w:tr w:rsidR="00CE1493" w:rsidRPr="000C62A2" w14:paraId="1FC4BC26" w14:textId="77777777" w:rsidTr="005D5AD2">
        <w:tc>
          <w:tcPr>
            <w:tcW w:w="5868" w:type="dxa"/>
          </w:tcPr>
          <w:p w14:paraId="2C7032A8" w14:textId="77777777" w:rsidR="00CE1493" w:rsidRPr="000C62A2" w:rsidRDefault="00CE1493" w:rsidP="005D5AD2">
            <w:pPr>
              <w:rPr>
                <w:rFonts w:ascii="Times New Roman" w:hAnsi="Times New Roman"/>
              </w:rPr>
            </w:pPr>
            <w:r w:rsidRPr="000C62A2">
              <w:rPr>
                <w:rFonts w:ascii="Times New Roman" w:hAnsi="Times New Roman"/>
                <w:color w:val="000000"/>
                <w:sz w:val="24"/>
                <w:szCs w:val="24"/>
              </w:rPr>
              <w:t>Subcontract % Mark Up</w:t>
            </w:r>
          </w:p>
        </w:tc>
        <w:tc>
          <w:tcPr>
            <w:tcW w:w="2970" w:type="dxa"/>
          </w:tcPr>
          <w:p w14:paraId="6754155F" w14:textId="77777777" w:rsidR="00CE1493" w:rsidRPr="000C62A2" w:rsidRDefault="00CE1493" w:rsidP="005D5AD2">
            <w:pPr>
              <w:rPr>
                <w:rFonts w:ascii="Times New Roman" w:hAnsi="Times New Roman"/>
              </w:rPr>
            </w:pPr>
            <w:r w:rsidRPr="000C62A2">
              <w:rPr>
                <w:rFonts w:ascii="Times New Roman" w:hAnsi="Times New Roman"/>
              </w:rPr>
              <w:t xml:space="preserve">                  %</w:t>
            </w:r>
          </w:p>
        </w:tc>
      </w:tr>
    </w:tbl>
    <w:p w14:paraId="1C0696C5" w14:textId="77777777" w:rsidR="00FB4E35" w:rsidRDefault="00FB4E35" w:rsidP="00FB4E35">
      <w:pPr>
        <w:pStyle w:val="ListParagraph"/>
        <w:ind w:left="540"/>
        <w:rPr>
          <w:rFonts w:ascii="Times New Roman" w:hAnsi="Times New Roman"/>
        </w:rPr>
      </w:pPr>
    </w:p>
    <w:p w14:paraId="175F3E4F" w14:textId="77777777" w:rsidR="007A0708" w:rsidRDefault="007A0708" w:rsidP="00FB4E35">
      <w:pPr>
        <w:pStyle w:val="ListParagraph"/>
        <w:ind w:left="540"/>
        <w:rPr>
          <w:rFonts w:ascii="Times New Roman" w:hAnsi="Times New Roman"/>
        </w:rPr>
      </w:pPr>
    </w:p>
    <w:p w14:paraId="05073483" w14:textId="77777777" w:rsidR="007A0708" w:rsidRDefault="007A0708" w:rsidP="00FB4E35">
      <w:pPr>
        <w:pStyle w:val="ListParagraph"/>
        <w:ind w:left="540"/>
        <w:rPr>
          <w:rFonts w:ascii="Times New Roman" w:hAnsi="Times New Roman"/>
        </w:rPr>
      </w:pPr>
    </w:p>
    <w:p w14:paraId="39B47E47" w14:textId="77777777" w:rsidR="007A0708" w:rsidRPr="004A0311" w:rsidRDefault="007A0708" w:rsidP="007A0708">
      <w:pPr>
        <w:rPr>
          <w:rFonts w:ascii="Times New Roman" w:hAnsi="Times New Roman"/>
          <w:sz w:val="24"/>
          <w:szCs w:val="24"/>
        </w:rPr>
      </w:pPr>
      <w:r w:rsidRPr="004A0311">
        <w:rPr>
          <w:rFonts w:ascii="Times New Roman" w:hAnsi="Times New Roman"/>
          <w:sz w:val="24"/>
          <w:szCs w:val="24"/>
        </w:rPr>
        <w:t xml:space="preserve">Cost must be all inclusive of all terms, conditions, and scope within this solicitation. Please indicate if price increases apply </w:t>
      </w:r>
      <w:r>
        <w:rPr>
          <w:rFonts w:ascii="Times New Roman" w:hAnsi="Times New Roman"/>
          <w:sz w:val="24"/>
          <w:szCs w:val="24"/>
        </w:rPr>
        <w:t>after</w:t>
      </w:r>
      <w:r w:rsidRPr="004A0311">
        <w:rPr>
          <w:rFonts w:ascii="Times New Roman" w:hAnsi="Times New Roman"/>
          <w:sz w:val="24"/>
          <w:szCs w:val="24"/>
        </w:rPr>
        <w:t xml:space="preserve"> the initial term. </w:t>
      </w:r>
    </w:p>
    <w:p w14:paraId="5C5D48CD" w14:textId="77777777" w:rsidR="007A0708" w:rsidRPr="004A0311" w:rsidRDefault="007A0708" w:rsidP="007A0708">
      <w:pPr>
        <w:rPr>
          <w:rFonts w:ascii="Times New Roman" w:hAnsi="Times New Roman"/>
          <w:sz w:val="24"/>
          <w:szCs w:val="24"/>
        </w:rPr>
      </w:pPr>
    </w:p>
    <w:p w14:paraId="01BEC69B" w14:textId="77777777" w:rsidR="007A0708" w:rsidRPr="00F27E12" w:rsidRDefault="007A0708" w:rsidP="007A0708">
      <w:pPr>
        <w:rPr>
          <w:rFonts w:ascii="Times New Roman" w:hAnsi="Times New Roman"/>
        </w:rPr>
      </w:pPr>
      <w:r w:rsidRPr="00F27E12">
        <w:rPr>
          <w:rFonts w:ascii="Times New Roman" w:hAnsi="Times New Roman"/>
        </w:rPr>
        <w:t>In submitting a response to this document, vendor acknowledges acceptance of all sections of the entire document and has clearly delineated and detailed any exceptions.</w:t>
      </w:r>
    </w:p>
    <w:p w14:paraId="0ED5CB87" w14:textId="77777777" w:rsidR="007A0708" w:rsidRPr="00F27E12" w:rsidRDefault="007A0708" w:rsidP="007A0708">
      <w:pPr>
        <w:rPr>
          <w:rFonts w:ascii="Times New Roman" w:hAnsi="Times New Roman"/>
        </w:rPr>
      </w:pPr>
    </w:p>
    <w:p w14:paraId="3AEDBBC2" w14:textId="77777777" w:rsidR="007A0708" w:rsidRPr="00F27E12" w:rsidRDefault="007A0708" w:rsidP="007A0708">
      <w:pPr>
        <w:rPr>
          <w:rFonts w:ascii="Times New Roman" w:hAnsi="Times New Roman"/>
        </w:rPr>
      </w:pPr>
      <w:r w:rsidRPr="00F27E12">
        <w:rPr>
          <w:rFonts w:ascii="Times New Roman" w:hAnsi="Times New Roman"/>
        </w:rPr>
        <w:t>Signature_______________________________________   Title___________________________________</w:t>
      </w:r>
    </w:p>
    <w:p w14:paraId="4D48D76B" w14:textId="77777777" w:rsidR="007A0708" w:rsidRPr="00F27E12" w:rsidRDefault="007A0708" w:rsidP="007A0708">
      <w:pPr>
        <w:rPr>
          <w:rFonts w:ascii="Times New Roman" w:hAnsi="Times New Roman"/>
        </w:rPr>
      </w:pPr>
    </w:p>
    <w:p w14:paraId="7E7D0AD2" w14:textId="77777777" w:rsidR="007A0708" w:rsidRPr="00F27E12" w:rsidRDefault="007A0708" w:rsidP="007A0708">
      <w:pPr>
        <w:rPr>
          <w:rFonts w:ascii="Times New Roman" w:hAnsi="Times New Roman"/>
        </w:rPr>
      </w:pPr>
      <w:r w:rsidRPr="00F27E12">
        <w:rPr>
          <w:rFonts w:ascii="Times New Roman" w:hAnsi="Times New Roman"/>
        </w:rPr>
        <w:t>Print Name______________________________________   Dated _________________________________</w:t>
      </w:r>
    </w:p>
    <w:p w14:paraId="1E150A29" w14:textId="77777777" w:rsidR="007A0708" w:rsidRPr="00C13B13" w:rsidRDefault="007A0708" w:rsidP="007A0708">
      <w:pPr>
        <w:rPr>
          <w:rFonts w:ascii="Times New Roman" w:hAnsi="Times New Roman"/>
        </w:rPr>
      </w:pPr>
    </w:p>
    <w:p w14:paraId="283381B7" w14:textId="77777777" w:rsidR="007A0708" w:rsidRPr="00C13B13" w:rsidRDefault="007A0708" w:rsidP="007A0708">
      <w:pPr>
        <w:rPr>
          <w:rFonts w:ascii="Times New Roman" w:hAnsi="Times New Roman"/>
        </w:rPr>
      </w:pPr>
    </w:p>
    <w:p w14:paraId="54ED9686" w14:textId="77777777" w:rsidR="007A0708" w:rsidRPr="0002740D" w:rsidRDefault="007A0708" w:rsidP="00FB4E35">
      <w:pPr>
        <w:pStyle w:val="ListParagraph"/>
        <w:ind w:left="540"/>
        <w:rPr>
          <w:rFonts w:ascii="Times New Roman" w:hAnsi="Times New Roman"/>
        </w:rPr>
      </w:pPr>
    </w:p>
    <w:sectPr w:rsidR="007A0708" w:rsidRPr="0002740D"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0DAF" w14:textId="77777777" w:rsidR="00EC2C60" w:rsidRDefault="00EC2C60">
      <w:r>
        <w:separator/>
      </w:r>
    </w:p>
  </w:endnote>
  <w:endnote w:type="continuationSeparator" w:id="0">
    <w:p w14:paraId="5429994A" w14:textId="77777777" w:rsidR="00EC2C60" w:rsidRDefault="00EC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726BD9A1"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9958BF">
      <w:rPr>
        <w:rFonts w:ascii="Times New Roman" w:hAnsi="Times New Roman"/>
        <w:i/>
      </w:rPr>
      <w:t xml:space="preserve"> 26-0057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County….Working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A2A4" w14:textId="77777777" w:rsidR="00EC2C60" w:rsidRDefault="00EC2C60">
      <w:r>
        <w:separator/>
      </w:r>
    </w:p>
  </w:footnote>
  <w:footnote w:type="continuationSeparator" w:id="0">
    <w:p w14:paraId="45892B2D" w14:textId="77777777" w:rsidR="00EC2C60" w:rsidRDefault="00EC2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44C99"/>
    <w:multiLevelType w:val="hybridMultilevel"/>
    <w:tmpl w:val="429226B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36C25D0">
      <w:start w:val="1"/>
      <w:numFmt w:val="lowerLetter"/>
      <w:lvlText w:val="%3."/>
      <w:lvlJc w:val="left"/>
      <w:pPr>
        <w:tabs>
          <w:tab w:val="num" w:pos="2160"/>
        </w:tabs>
        <w:ind w:left="2160" w:hanging="180"/>
      </w:pPr>
      <w:rPr>
        <w:b w:val="0"/>
        <w:bCs/>
      </w:rPr>
    </w:lvl>
    <w:lvl w:ilvl="3" w:tplc="58B81B44">
      <w:start w:val="1"/>
      <w:numFmt w:val="upperRoman"/>
      <w:lvlText w:val="%4."/>
      <w:lvlJc w:val="left"/>
      <w:pPr>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ED17F6"/>
    <w:multiLevelType w:val="hybridMultilevel"/>
    <w:tmpl w:val="BAC0E62C"/>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B81086"/>
    <w:multiLevelType w:val="hybridMultilevel"/>
    <w:tmpl w:val="18CCA6B8"/>
    <w:lvl w:ilvl="0" w:tplc="F3082CD2">
      <w:start w:val="1"/>
      <w:numFmt w:val="upperRoman"/>
      <w:lvlText w:val="%1."/>
      <w:lvlJc w:val="left"/>
      <w:pPr>
        <w:tabs>
          <w:tab w:val="num" w:pos="1080"/>
        </w:tabs>
        <w:ind w:left="1080" w:hanging="720"/>
      </w:pPr>
      <w:rPr>
        <w:rFonts w:hint="default"/>
      </w:rPr>
    </w:lvl>
    <w:lvl w:ilvl="1" w:tplc="89C6E824">
      <w:start w:val="1"/>
      <w:numFmt w:val="upperLetter"/>
      <w:lvlText w:val="%2."/>
      <w:lvlJc w:val="left"/>
      <w:pPr>
        <w:tabs>
          <w:tab w:val="num" w:pos="1440"/>
        </w:tabs>
        <w:ind w:left="1440" w:hanging="360"/>
      </w:pPr>
      <w:rPr>
        <w:rFonts w:ascii="Times New Roman" w:eastAsia="Times New Roman" w:hAnsi="Times New Roman" w:cs="Times New Roman"/>
        <w:color w:val="auto"/>
      </w:rPr>
    </w:lvl>
    <w:lvl w:ilvl="2" w:tplc="73422A78">
      <w:start w:val="1"/>
      <w:numFmt w:val="upperLetter"/>
      <w:lvlText w:val="%3."/>
      <w:lvlJc w:val="left"/>
      <w:pPr>
        <w:tabs>
          <w:tab w:val="num" w:pos="2445"/>
        </w:tabs>
        <w:ind w:left="2445" w:hanging="46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54D60"/>
    <w:multiLevelType w:val="hybridMultilevel"/>
    <w:tmpl w:val="229E92BC"/>
    <w:lvl w:ilvl="0" w:tplc="04090019">
      <w:start w:val="1"/>
      <w:numFmt w:val="lowerLetter"/>
      <w:lvlText w:val="%1."/>
      <w:lvlJc w:val="left"/>
      <w:pPr>
        <w:tabs>
          <w:tab w:val="num" w:pos="1440"/>
        </w:tabs>
        <w:ind w:left="1440" w:hanging="360"/>
      </w:pPr>
    </w:lvl>
    <w:lvl w:ilvl="1" w:tplc="A258A242">
      <w:start w:val="1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573DE5"/>
    <w:multiLevelType w:val="hybridMultilevel"/>
    <w:tmpl w:val="8F2AA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4" w15:restartNumberingAfterBreak="0">
    <w:nsid w:val="57786192"/>
    <w:multiLevelType w:val="hybridMultilevel"/>
    <w:tmpl w:val="DE30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80642"/>
    <w:multiLevelType w:val="hybridMultilevel"/>
    <w:tmpl w:val="3618A46E"/>
    <w:lvl w:ilvl="0" w:tplc="6D245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6FAF4ABC"/>
    <w:multiLevelType w:val="hybridMultilevel"/>
    <w:tmpl w:val="D5641F0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D2C3E6C">
      <w:start w:val="1"/>
      <w:numFmt w:val="lowerRoman"/>
      <w:lvlText w:val="%3."/>
      <w:lvlJc w:val="right"/>
      <w:pPr>
        <w:tabs>
          <w:tab w:val="num" w:pos="2160"/>
        </w:tabs>
        <w:ind w:left="2160" w:hanging="180"/>
      </w:pPr>
      <w:rPr>
        <w:b/>
      </w:rPr>
    </w:lvl>
    <w:lvl w:ilvl="3" w:tplc="58B81B44">
      <w:start w:val="1"/>
      <w:numFmt w:val="upperRoman"/>
      <w:lvlText w:val="%4."/>
      <w:lvlJc w:val="left"/>
      <w:pPr>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13"/>
  </w:num>
  <w:num w:numId="2" w16cid:durableId="452214081">
    <w:abstractNumId w:val="9"/>
  </w:num>
  <w:num w:numId="3" w16cid:durableId="782647955">
    <w:abstractNumId w:val="3"/>
  </w:num>
  <w:num w:numId="4" w16cid:durableId="651179120">
    <w:abstractNumId w:val="15"/>
  </w:num>
  <w:num w:numId="5" w16cid:durableId="495802173">
    <w:abstractNumId w:val="17"/>
  </w:num>
  <w:num w:numId="6" w16cid:durableId="1583560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9"/>
  </w:num>
  <w:num w:numId="8" w16cid:durableId="1440105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5"/>
  </w:num>
  <w:num w:numId="11" w16cid:durableId="21134281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6"/>
  </w:num>
  <w:num w:numId="15" w16cid:durableId="1863201171">
    <w:abstractNumId w:val="10"/>
  </w:num>
  <w:num w:numId="16" w16cid:durableId="27343900">
    <w:abstractNumId w:val="16"/>
    <w:lvlOverride w:ilvl="0">
      <w:startOverride w:val="1"/>
    </w:lvlOverride>
  </w:num>
  <w:num w:numId="17" w16cid:durableId="1460953731">
    <w:abstractNumId w:val="3"/>
  </w:num>
  <w:num w:numId="18" w16cid:durableId="1691645442">
    <w:abstractNumId w:val="2"/>
  </w:num>
  <w:num w:numId="19" w16cid:durableId="147216163">
    <w:abstractNumId w:val="18"/>
  </w:num>
  <w:num w:numId="20" w16cid:durableId="877664054">
    <w:abstractNumId w:val="11"/>
  </w:num>
  <w:num w:numId="21" w16cid:durableId="999163791">
    <w:abstractNumId w:val="8"/>
  </w:num>
  <w:num w:numId="22" w16cid:durableId="369495227">
    <w:abstractNumId w:val="12"/>
  </w:num>
  <w:num w:numId="23" w16cid:durableId="892080428">
    <w:abstractNumId w:val="4"/>
  </w:num>
  <w:num w:numId="24" w16cid:durableId="121111654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1301"/>
    <w:rsid w:val="000148D1"/>
    <w:rsid w:val="00014BA8"/>
    <w:rsid w:val="0002740D"/>
    <w:rsid w:val="00027C36"/>
    <w:rsid w:val="00036B00"/>
    <w:rsid w:val="00044627"/>
    <w:rsid w:val="00045F40"/>
    <w:rsid w:val="000477D2"/>
    <w:rsid w:val="0005168D"/>
    <w:rsid w:val="00051B14"/>
    <w:rsid w:val="000541B4"/>
    <w:rsid w:val="00055E9B"/>
    <w:rsid w:val="00057313"/>
    <w:rsid w:val="00062716"/>
    <w:rsid w:val="00063FF2"/>
    <w:rsid w:val="00064107"/>
    <w:rsid w:val="0006586E"/>
    <w:rsid w:val="00070A7D"/>
    <w:rsid w:val="0008538B"/>
    <w:rsid w:val="000879EF"/>
    <w:rsid w:val="00091778"/>
    <w:rsid w:val="000920C0"/>
    <w:rsid w:val="00093B0F"/>
    <w:rsid w:val="00095222"/>
    <w:rsid w:val="00097E31"/>
    <w:rsid w:val="000A2F37"/>
    <w:rsid w:val="000B168C"/>
    <w:rsid w:val="000B246F"/>
    <w:rsid w:val="000B2C27"/>
    <w:rsid w:val="000B7235"/>
    <w:rsid w:val="000B781E"/>
    <w:rsid w:val="000C335D"/>
    <w:rsid w:val="000D0E27"/>
    <w:rsid w:val="000D46AC"/>
    <w:rsid w:val="000D539E"/>
    <w:rsid w:val="000D648F"/>
    <w:rsid w:val="000D7EAC"/>
    <w:rsid w:val="000E4DDB"/>
    <w:rsid w:val="000E6C20"/>
    <w:rsid w:val="000F1AB6"/>
    <w:rsid w:val="000F390C"/>
    <w:rsid w:val="000F3C85"/>
    <w:rsid w:val="000F6D3F"/>
    <w:rsid w:val="000F7AD7"/>
    <w:rsid w:val="00103813"/>
    <w:rsid w:val="001056F8"/>
    <w:rsid w:val="00110D7E"/>
    <w:rsid w:val="00112AE0"/>
    <w:rsid w:val="0011494F"/>
    <w:rsid w:val="001203F8"/>
    <w:rsid w:val="00121881"/>
    <w:rsid w:val="001245C5"/>
    <w:rsid w:val="00124CF3"/>
    <w:rsid w:val="0012509B"/>
    <w:rsid w:val="00127BF5"/>
    <w:rsid w:val="0013262E"/>
    <w:rsid w:val="0013370D"/>
    <w:rsid w:val="00145A4B"/>
    <w:rsid w:val="0014682C"/>
    <w:rsid w:val="0015021A"/>
    <w:rsid w:val="001510F8"/>
    <w:rsid w:val="00151300"/>
    <w:rsid w:val="00151EE0"/>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6CCD"/>
    <w:rsid w:val="001B376E"/>
    <w:rsid w:val="001B47B3"/>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6F80"/>
    <w:rsid w:val="00267D29"/>
    <w:rsid w:val="00270EC3"/>
    <w:rsid w:val="002712DB"/>
    <w:rsid w:val="00272C18"/>
    <w:rsid w:val="002761D3"/>
    <w:rsid w:val="00285D42"/>
    <w:rsid w:val="00291D27"/>
    <w:rsid w:val="002923D4"/>
    <w:rsid w:val="002928DB"/>
    <w:rsid w:val="00293F58"/>
    <w:rsid w:val="002947E7"/>
    <w:rsid w:val="00295E5D"/>
    <w:rsid w:val="00296CE4"/>
    <w:rsid w:val="00296DC2"/>
    <w:rsid w:val="002975AD"/>
    <w:rsid w:val="002A1D19"/>
    <w:rsid w:val="002A35B6"/>
    <w:rsid w:val="002A3EBF"/>
    <w:rsid w:val="002B0FEE"/>
    <w:rsid w:val="002B4EB0"/>
    <w:rsid w:val="002B7543"/>
    <w:rsid w:val="002C214C"/>
    <w:rsid w:val="002C471E"/>
    <w:rsid w:val="002D12A8"/>
    <w:rsid w:val="002D19F2"/>
    <w:rsid w:val="002D2789"/>
    <w:rsid w:val="002D44FA"/>
    <w:rsid w:val="002E3B0E"/>
    <w:rsid w:val="002E3C06"/>
    <w:rsid w:val="002E6251"/>
    <w:rsid w:val="002E732A"/>
    <w:rsid w:val="002F1E1A"/>
    <w:rsid w:val="003009B1"/>
    <w:rsid w:val="00301D30"/>
    <w:rsid w:val="00305A04"/>
    <w:rsid w:val="00311E17"/>
    <w:rsid w:val="003140DC"/>
    <w:rsid w:val="00321302"/>
    <w:rsid w:val="00324AEB"/>
    <w:rsid w:val="003255A0"/>
    <w:rsid w:val="0032567D"/>
    <w:rsid w:val="0032572C"/>
    <w:rsid w:val="003322B8"/>
    <w:rsid w:val="003338CB"/>
    <w:rsid w:val="0033417F"/>
    <w:rsid w:val="00336687"/>
    <w:rsid w:val="00340984"/>
    <w:rsid w:val="00340ED6"/>
    <w:rsid w:val="00353826"/>
    <w:rsid w:val="00354DA8"/>
    <w:rsid w:val="00361031"/>
    <w:rsid w:val="00362F76"/>
    <w:rsid w:val="003631AF"/>
    <w:rsid w:val="003647DD"/>
    <w:rsid w:val="00372C15"/>
    <w:rsid w:val="00373D3E"/>
    <w:rsid w:val="00375D13"/>
    <w:rsid w:val="00376B9C"/>
    <w:rsid w:val="00383D61"/>
    <w:rsid w:val="0038739B"/>
    <w:rsid w:val="003875C6"/>
    <w:rsid w:val="00387663"/>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3730"/>
    <w:rsid w:val="003D7F6C"/>
    <w:rsid w:val="003E06A3"/>
    <w:rsid w:val="003E0AFA"/>
    <w:rsid w:val="003E2D27"/>
    <w:rsid w:val="003F29B2"/>
    <w:rsid w:val="003F2EDD"/>
    <w:rsid w:val="003F3048"/>
    <w:rsid w:val="003F4CD3"/>
    <w:rsid w:val="003F4DDC"/>
    <w:rsid w:val="003F67CE"/>
    <w:rsid w:val="003F6A18"/>
    <w:rsid w:val="003F6E31"/>
    <w:rsid w:val="004010EC"/>
    <w:rsid w:val="00401DD7"/>
    <w:rsid w:val="00405C4A"/>
    <w:rsid w:val="00406DF8"/>
    <w:rsid w:val="00407915"/>
    <w:rsid w:val="0041099A"/>
    <w:rsid w:val="00410BDD"/>
    <w:rsid w:val="00411B12"/>
    <w:rsid w:val="00412616"/>
    <w:rsid w:val="00414D72"/>
    <w:rsid w:val="00420189"/>
    <w:rsid w:val="0042455A"/>
    <w:rsid w:val="0043047F"/>
    <w:rsid w:val="00431BF8"/>
    <w:rsid w:val="004325E2"/>
    <w:rsid w:val="00432B8D"/>
    <w:rsid w:val="004358E5"/>
    <w:rsid w:val="0043741B"/>
    <w:rsid w:val="00443831"/>
    <w:rsid w:val="00445825"/>
    <w:rsid w:val="0044638A"/>
    <w:rsid w:val="00451CB0"/>
    <w:rsid w:val="00452AC3"/>
    <w:rsid w:val="00457E3D"/>
    <w:rsid w:val="00461EC9"/>
    <w:rsid w:val="00464FD4"/>
    <w:rsid w:val="0047156A"/>
    <w:rsid w:val="0047190F"/>
    <w:rsid w:val="00471C0E"/>
    <w:rsid w:val="004728E9"/>
    <w:rsid w:val="004735C6"/>
    <w:rsid w:val="0047460A"/>
    <w:rsid w:val="0047656D"/>
    <w:rsid w:val="00480C73"/>
    <w:rsid w:val="00485448"/>
    <w:rsid w:val="004864C7"/>
    <w:rsid w:val="004869F2"/>
    <w:rsid w:val="00490040"/>
    <w:rsid w:val="00495230"/>
    <w:rsid w:val="004A199F"/>
    <w:rsid w:val="004A32F2"/>
    <w:rsid w:val="004B2733"/>
    <w:rsid w:val="004B3F2B"/>
    <w:rsid w:val="004B567E"/>
    <w:rsid w:val="004C01B2"/>
    <w:rsid w:val="004C071C"/>
    <w:rsid w:val="004C198B"/>
    <w:rsid w:val="004C3160"/>
    <w:rsid w:val="004C61C1"/>
    <w:rsid w:val="004D2820"/>
    <w:rsid w:val="004D2B63"/>
    <w:rsid w:val="004D38A9"/>
    <w:rsid w:val="004D71D6"/>
    <w:rsid w:val="004E0687"/>
    <w:rsid w:val="004E1F55"/>
    <w:rsid w:val="004E3465"/>
    <w:rsid w:val="004E5872"/>
    <w:rsid w:val="004E60AD"/>
    <w:rsid w:val="004E723A"/>
    <w:rsid w:val="004E74EC"/>
    <w:rsid w:val="004F08BF"/>
    <w:rsid w:val="004F0D0C"/>
    <w:rsid w:val="004F2E7E"/>
    <w:rsid w:val="0050000F"/>
    <w:rsid w:val="005000A3"/>
    <w:rsid w:val="00500947"/>
    <w:rsid w:val="00502F80"/>
    <w:rsid w:val="00506407"/>
    <w:rsid w:val="00512BF0"/>
    <w:rsid w:val="0051343F"/>
    <w:rsid w:val="00514656"/>
    <w:rsid w:val="00515C99"/>
    <w:rsid w:val="00516019"/>
    <w:rsid w:val="00516C59"/>
    <w:rsid w:val="0052615C"/>
    <w:rsid w:val="00526636"/>
    <w:rsid w:val="0052792B"/>
    <w:rsid w:val="00530C50"/>
    <w:rsid w:val="005323E9"/>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92D"/>
    <w:rsid w:val="00584F58"/>
    <w:rsid w:val="00585E94"/>
    <w:rsid w:val="00586028"/>
    <w:rsid w:val="00587665"/>
    <w:rsid w:val="00593252"/>
    <w:rsid w:val="0059624F"/>
    <w:rsid w:val="0059797A"/>
    <w:rsid w:val="005A007F"/>
    <w:rsid w:val="005A0A16"/>
    <w:rsid w:val="005A0CF8"/>
    <w:rsid w:val="005A2ED6"/>
    <w:rsid w:val="005A671C"/>
    <w:rsid w:val="005A6ABD"/>
    <w:rsid w:val="005B3094"/>
    <w:rsid w:val="005B4853"/>
    <w:rsid w:val="005B4AA7"/>
    <w:rsid w:val="005B7EBC"/>
    <w:rsid w:val="005C6659"/>
    <w:rsid w:val="005C724C"/>
    <w:rsid w:val="005D0BBA"/>
    <w:rsid w:val="005D14A0"/>
    <w:rsid w:val="005D3D76"/>
    <w:rsid w:val="005D4F68"/>
    <w:rsid w:val="005E0BE6"/>
    <w:rsid w:val="005E20EF"/>
    <w:rsid w:val="005E238F"/>
    <w:rsid w:val="005E3B96"/>
    <w:rsid w:val="005E50E6"/>
    <w:rsid w:val="005E64E9"/>
    <w:rsid w:val="005E7EDE"/>
    <w:rsid w:val="005F46CB"/>
    <w:rsid w:val="005F5200"/>
    <w:rsid w:val="005F73F9"/>
    <w:rsid w:val="005F7446"/>
    <w:rsid w:val="006002B5"/>
    <w:rsid w:val="00602B4E"/>
    <w:rsid w:val="006070CD"/>
    <w:rsid w:val="00607B59"/>
    <w:rsid w:val="0061217E"/>
    <w:rsid w:val="00614C2C"/>
    <w:rsid w:val="006153AC"/>
    <w:rsid w:val="00617B85"/>
    <w:rsid w:val="0062073C"/>
    <w:rsid w:val="006319C2"/>
    <w:rsid w:val="00633197"/>
    <w:rsid w:val="00633F54"/>
    <w:rsid w:val="00634804"/>
    <w:rsid w:val="00641F2B"/>
    <w:rsid w:val="00647545"/>
    <w:rsid w:val="00647E13"/>
    <w:rsid w:val="00652E55"/>
    <w:rsid w:val="006551DF"/>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1C2D"/>
    <w:rsid w:val="006A2F5D"/>
    <w:rsid w:val="006A678C"/>
    <w:rsid w:val="006B4930"/>
    <w:rsid w:val="006B5506"/>
    <w:rsid w:val="006B7782"/>
    <w:rsid w:val="006C4AC6"/>
    <w:rsid w:val="006C4DC9"/>
    <w:rsid w:val="006C5047"/>
    <w:rsid w:val="006C5A33"/>
    <w:rsid w:val="006D2CE8"/>
    <w:rsid w:val="006D5D0C"/>
    <w:rsid w:val="006E3834"/>
    <w:rsid w:val="006E4E49"/>
    <w:rsid w:val="006E7A5D"/>
    <w:rsid w:val="006E7F3A"/>
    <w:rsid w:val="006F0FB1"/>
    <w:rsid w:val="006F206F"/>
    <w:rsid w:val="006F2417"/>
    <w:rsid w:val="006F2E74"/>
    <w:rsid w:val="006F7A86"/>
    <w:rsid w:val="0070088D"/>
    <w:rsid w:val="00702E04"/>
    <w:rsid w:val="00705666"/>
    <w:rsid w:val="007059CA"/>
    <w:rsid w:val="00707E8F"/>
    <w:rsid w:val="00707FBE"/>
    <w:rsid w:val="007146C5"/>
    <w:rsid w:val="00715D6A"/>
    <w:rsid w:val="00715FF9"/>
    <w:rsid w:val="00721D04"/>
    <w:rsid w:val="007233B9"/>
    <w:rsid w:val="007238B3"/>
    <w:rsid w:val="00724611"/>
    <w:rsid w:val="007305B9"/>
    <w:rsid w:val="00731C36"/>
    <w:rsid w:val="007325C9"/>
    <w:rsid w:val="00733FAB"/>
    <w:rsid w:val="00734D64"/>
    <w:rsid w:val="00736AD0"/>
    <w:rsid w:val="00740BFF"/>
    <w:rsid w:val="00744768"/>
    <w:rsid w:val="00750B4D"/>
    <w:rsid w:val="007511F5"/>
    <w:rsid w:val="00751972"/>
    <w:rsid w:val="00751A24"/>
    <w:rsid w:val="0075305A"/>
    <w:rsid w:val="00761F21"/>
    <w:rsid w:val="00762135"/>
    <w:rsid w:val="00764089"/>
    <w:rsid w:val="007645E0"/>
    <w:rsid w:val="007647F9"/>
    <w:rsid w:val="00764A77"/>
    <w:rsid w:val="00765EDE"/>
    <w:rsid w:val="007736B9"/>
    <w:rsid w:val="00774396"/>
    <w:rsid w:val="007767DF"/>
    <w:rsid w:val="007773D5"/>
    <w:rsid w:val="00784BDC"/>
    <w:rsid w:val="00785276"/>
    <w:rsid w:val="00785D24"/>
    <w:rsid w:val="00791978"/>
    <w:rsid w:val="007920D2"/>
    <w:rsid w:val="00796325"/>
    <w:rsid w:val="007967B7"/>
    <w:rsid w:val="00796BFA"/>
    <w:rsid w:val="007A0708"/>
    <w:rsid w:val="007B173E"/>
    <w:rsid w:val="007B68E1"/>
    <w:rsid w:val="007C059F"/>
    <w:rsid w:val="007C128D"/>
    <w:rsid w:val="007C41F5"/>
    <w:rsid w:val="007C7272"/>
    <w:rsid w:val="007C7A4A"/>
    <w:rsid w:val="007D145E"/>
    <w:rsid w:val="007D41CD"/>
    <w:rsid w:val="007D4B2D"/>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3064E"/>
    <w:rsid w:val="008354C8"/>
    <w:rsid w:val="008401F6"/>
    <w:rsid w:val="00842EC2"/>
    <w:rsid w:val="00850697"/>
    <w:rsid w:val="00853935"/>
    <w:rsid w:val="008543D7"/>
    <w:rsid w:val="008572BC"/>
    <w:rsid w:val="008617F4"/>
    <w:rsid w:val="008623A9"/>
    <w:rsid w:val="00862492"/>
    <w:rsid w:val="008655DD"/>
    <w:rsid w:val="00865D80"/>
    <w:rsid w:val="00870043"/>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67AC"/>
    <w:rsid w:val="008C12E6"/>
    <w:rsid w:val="008C744B"/>
    <w:rsid w:val="008D15CA"/>
    <w:rsid w:val="008E3C56"/>
    <w:rsid w:val="008E5E4C"/>
    <w:rsid w:val="008E6C49"/>
    <w:rsid w:val="008E7215"/>
    <w:rsid w:val="008F70DC"/>
    <w:rsid w:val="00900757"/>
    <w:rsid w:val="00901B5C"/>
    <w:rsid w:val="0090442D"/>
    <w:rsid w:val="00915707"/>
    <w:rsid w:val="0091614E"/>
    <w:rsid w:val="00920CE4"/>
    <w:rsid w:val="00921A9E"/>
    <w:rsid w:val="0092665E"/>
    <w:rsid w:val="00930CBA"/>
    <w:rsid w:val="0093101E"/>
    <w:rsid w:val="0094494F"/>
    <w:rsid w:val="00945036"/>
    <w:rsid w:val="00947892"/>
    <w:rsid w:val="00951191"/>
    <w:rsid w:val="00953B80"/>
    <w:rsid w:val="00955223"/>
    <w:rsid w:val="00955B43"/>
    <w:rsid w:val="0095668B"/>
    <w:rsid w:val="009574C6"/>
    <w:rsid w:val="00964390"/>
    <w:rsid w:val="009648A2"/>
    <w:rsid w:val="00964BA4"/>
    <w:rsid w:val="00965275"/>
    <w:rsid w:val="00972C87"/>
    <w:rsid w:val="009748C7"/>
    <w:rsid w:val="00977ADD"/>
    <w:rsid w:val="00980B28"/>
    <w:rsid w:val="00991035"/>
    <w:rsid w:val="00991EA7"/>
    <w:rsid w:val="00993440"/>
    <w:rsid w:val="009944A9"/>
    <w:rsid w:val="00994AC0"/>
    <w:rsid w:val="009958BF"/>
    <w:rsid w:val="009A0A24"/>
    <w:rsid w:val="009A1020"/>
    <w:rsid w:val="009A3770"/>
    <w:rsid w:val="009A386A"/>
    <w:rsid w:val="009A4C61"/>
    <w:rsid w:val="009A53CE"/>
    <w:rsid w:val="009A7352"/>
    <w:rsid w:val="009A7D6B"/>
    <w:rsid w:val="009B3272"/>
    <w:rsid w:val="009B45BA"/>
    <w:rsid w:val="009C41B7"/>
    <w:rsid w:val="009C5A97"/>
    <w:rsid w:val="009D36CE"/>
    <w:rsid w:val="009D5853"/>
    <w:rsid w:val="009E02BE"/>
    <w:rsid w:val="009E3B1F"/>
    <w:rsid w:val="009F0038"/>
    <w:rsid w:val="009F16C8"/>
    <w:rsid w:val="009F2EE3"/>
    <w:rsid w:val="009F6754"/>
    <w:rsid w:val="009F71B5"/>
    <w:rsid w:val="00A00943"/>
    <w:rsid w:val="00A02479"/>
    <w:rsid w:val="00A05DE0"/>
    <w:rsid w:val="00A05F63"/>
    <w:rsid w:val="00A10073"/>
    <w:rsid w:val="00A1018B"/>
    <w:rsid w:val="00A13288"/>
    <w:rsid w:val="00A1428B"/>
    <w:rsid w:val="00A24DFC"/>
    <w:rsid w:val="00A25233"/>
    <w:rsid w:val="00A25A51"/>
    <w:rsid w:val="00A31FB8"/>
    <w:rsid w:val="00A32CD2"/>
    <w:rsid w:val="00A33D3B"/>
    <w:rsid w:val="00A342D8"/>
    <w:rsid w:val="00A35863"/>
    <w:rsid w:val="00A35C09"/>
    <w:rsid w:val="00A374D6"/>
    <w:rsid w:val="00A50EFF"/>
    <w:rsid w:val="00A55BBE"/>
    <w:rsid w:val="00A60B68"/>
    <w:rsid w:val="00A6479E"/>
    <w:rsid w:val="00A73F75"/>
    <w:rsid w:val="00A7497A"/>
    <w:rsid w:val="00A75CBB"/>
    <w:rsid w:val="00A77FC7"/>
    <w:rsid w:val="00A8629E"/>
    <w:rsid w:val="00A86E4F"/>
    <w:rsid w:val="00A915D2"/>
    <w:rsid w:val="00A9250B"/>
    <w:rsid w:val="00A9444A"/>
    <w:rsid w:val="00A95F67"/>
    <w:rsid w:val="00AA230F"/>
    <w:rsid w:val="00AA3ACB"/>
    <w:rsid w:val="00AB11FC"/>
    <w:rsid w:val="00AB2AD1"/>
    <w:rsid w:val="00AB40EF"/>
    <w:rsid w:val="00AC3417"/>
    <w:rsid w:val="00AD2D47"/>
    <w:rsid w:val="00AD3A62"/>
    <w:rsid w:val="00AD4D9E"/>
    <w:rsid w:val="00AE30C7"/>
    <w:rsid w:val="00AE571B"/>
    <w:rsid w:val="00AE760C"/>
    <w:rsid w:val="00AF14B8"/>
    <w:rsid w:val="00AF2E68"/>
    <w:rsid w:val="00AF4788"/>
    <w:rsid w:val="00AF5233"/>
    <w:rsid w:val="00B0006C"/>
    <w:rsid w:val="00B01730"/>
    <w:rsid w:val="00B02CA0"/>
    <w:rsid w:val="00B0470B"/>
    <w:rsid w:val="00B073F3"/>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443BE"/>
    <w:rsid w:val="00B53D94"/>
    <w:rsid w:val="00B57D97"/>
    <w:rsid w:val="00B61852"/>
    <w:rsid w:val="00B6252B"/>
    <w:rsid w:val="00B62CB3"/>
    <w:rsid w:val="00B632B5"/>
    <w:rsid w:val="00B7293B"/>
    <w:rsid w:val="00B738A0"/>
    <w:rsid w:val="00B74333"/>
    <w:rsid w:val="00B74441"/>
    <w:rsid w:val="00B75A84"/>
    <w:rsid w:val="00B76D1C"/>
    <w:rsid w:val="00B774C7"/>
    <w:rsid w:val="00B80BE2"/>
    <w:rsid w:val="00B818EB"/>
    <w:rsid w:val="00B91F41"/>
    <w:rsid w:val="00B938A2"/>
    <w:rsid w:val="00B9583A"/>
    <w:rsid w:val="00B95E01"/>
    <w:rsid w:val="00B97A87"/>
    <w:rsid w:val="00BA012E"/>
    <w:rsid w:val="00BA07E8"/>
    <w:rsid w:val="00BA1B23"/>
    <w:rsid w:val="00BA2DAB"/>
    <w:rsid w:val="00BA37E6"/>
    <w:rsid w:val="00BB0A4C"/>
    <w:rsid w:val="00BC009D"/>
    <w:rsid w:val="00BC158E"/>
    <w:rsid w:val="00BC3561"/>
    <w:rsid w:val="00BC55FD"/>
    <w:rsid w:val="00BC6F88"/>
    <w:rsid w:val="00BD1AEA"/>
    <w:rsid w:val="00BD4060"/>
    <w:rsid w:val="00BD41B7"/>
    <w:rsid w:val="00BD53B1"/>
    <w:rsid w:val="00BD545D"/>
    <w:rsid w:val="00BD6EC2"/>
    <w:rsid w:val="00BE0802"/>
    <w:rsid w:val="00BE1690"/>
    <w:rsid w:val="00BE1EBB"/>
    <w:rsid w:val="00BE3ECA"/>
    <w:rsid w:val="00BF4A0E"/>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21732"/>
    <w:rsid w:val="00C2257B"/>
    <w:rsid w:val="00C26145"/>
    <w:rsid w:val="00C26C10"/>
    <w:rsid w:val="00C27186"/>
    <w:rsid w:val="00C3065F"/>
    <w:rsid w:val="00C332AF"/>
    <w:rsid w:val="00C355C5"/>
    <w:rsid w:val="00C36729"/>
    <w:rsid w:val="00C40C5C"/>
    <w:rsid w:val="00C413DA"/>
    <w:rsid w:val="00C439C7"/>
    <w:rsid w:val="00C504C7"/>
    <w:rsid w:val="00C5315F"/>
    <w:rsid w:val="00C53300"/>
    <w:rsid w:val="00C547FE"/>
    <w:rsid w:val="00C549BA"/>
    <w:rsid w:val="00C60DAF"/>
    <w:rsid w:val="00C61EBE"/>
    <w:rsid w:val="00C633D2"/>
    <w:rsid w:val="00C658D2"/>
    <w:rsid w:val="00C66F24"/>
    <w:rsid w:val="00C74FC8"/>
    <w:rsid w:val="00C7703D"/>
    <w:rsid w:val="00C80FBA"/>
    <w:rsid w:val="00C82133"/>
    <w:rsid w:val="00C860A2"/>
    <w:rsid w:val="00C90156"/>
    <w:rsid w:val="00C942F1"/>
    <w:rsid w:val="00C95D9A"/>
    <w:rsid w:val="00CA07C3"/>
    <w:rsid w:val="00CA15BB"/>
    <w:rsid w:val="00CA3998"/>
    <w:rsid w:val="00CA4E9C"/>
    <w:rsid w:val="00CB28F5"/>
    <w:rsid w:val="00CB320A"/>
    <w:rsid w:val="00CB34A3"/>
    <w:rsid w:val="00CB75E5"/>
    <w:rsid w:val="00CC14BB"/>
    <w:rsid w:val="00CC36F5"/>
    <w:rsid w:val="00CC3D5A"/>
    <w:rsid w:val="00CC5229"/>
    <w:rsid w:val="00CD0549"/>
    <w:rsid w:val="00CD6951"/>
    <w:rsid w:val="00CD7FBF"/>
    <w:rsid w:val="00CE1493"/>
    <w:rsid w:val="00CE1F7D"/>
    <w:rsid w:val="00CE2A9A"/>
    <w:rsid w:val="00CE356D"/>
    <w:rsid w:val="00CE3D2B"/>
    <w:rsid w:val="00CE4ECA"/>
    <w:rsid w:val="00CE5461"/>
    <w:rsid w:val="00CE60BF"/>
    <w:rsid w:val="00CE7AE5"/>
    <w:rsid w:val="00CF116C"/>
    <w:rsid w:val="00CF1DFE"/>
    <w:rsid w:val="00CF35C0"/>
    <w:rsid w:val="00CF677A"/>
    <w:rsid w:val="00CF6E00"/>
    <w:rsid w:val="00CF7E46"/>
    <w:rsid w:val="00D01B1F"/>
    <w:rsid w:val="00D02FE6"/>
    <w:rsid w:val="00D10802"/>
    <w:rsid w:val="00D1603B"/>
    <w:rsid w:val="00D161BF"/>
    <w:rsid w:val="00D208DE"/>
    <w:rsid w:val="00D20A0E"/>
    <w:rsid w:val="00D22CCF"/>
    <w:rsid w:val="00D25535"/>
    <w:rsid w:val="00D30F18"/>
    <w:rsid w:val="00D33335"/>
    <w:rsid w:val="00D339E8"/>
    <w:rsid w:val="00D36078"/>
    <w:rsid w:val="00D37400"/>
    <w:rsid w:val="00D40D5C"/>
    <w:rsid w:val="00D410C9"/>
    <w:rsid w:val="00D413F5"/>
    <w:rsid w:val="00D438E7"/>
    <w:rsid w:val="00D566D0"/>
    <w:rsid w:val="00D57B6A"/>
    <w:rsid w:val="00D6068F"/>
    <w:rsid w:val="00D624A6"/>
    <w:rsid w:val="00D629E3"/>
    <w:rsid w:val="00D67A04"/>
    <w:rsid w:val="00D70149"/>
    <w:rsid w:val="00D716D8"/>
    <w:rsid w:val="00D75D8A"/>
    <w:rsid w:val="00D8198F"/>
    <w:rsid w:val="00D83C7E"/>
    <w:rsid w:val="00D847DA"/>
    <w:rsid w:val="00D85C20"/>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DFC"/>
    <w:rsid w:val="00DC5465"/>
    <w:rsid w:val="00DC76BD"/>
    <w:rsid w:val="00DC77A7"/>
    <w:rsid w:val="00DD4D13"/>
    <w:rsid w:val="00DD554C"/>
    <w:rsid w:val="00DD59F1"/>
    <w:rsid w:val="00DE7894"/>
    <w:rsid w:val="00DE7C22"/>
    <w:rsid w:val="00DF4F17"/>
    <w:rsid w:val="00DF50C9"/>
    <w:rsid w:val="00E029B7"/>
    <w:rsid w:val="00E043B9"/>
    <w:rsid w:val="00E0480F"/>
    <w:rsid w:val="00E04FEA"/>
    <w:rsid w:val="00E053D8"/>
    <w:rsid w:val="00E053FB"/>
    <w:rsid w:val="00E10D85"/>
    <w:rsid w:val="00E13F49"/>
    <w:rsid w:val="00E16BE1"/>
    <w:rsid w:val="00E20392"/>
    <w:rsid w:val="00E21CC0"/>
    <w:rsid w:val="00E24268"/>
    <w:rsid w:val="00E249D0"/>
    <w:rsid w:val="00E25005"/>
    <w:rsid w:val="00E33B6C"/>
    <w:rsid w:val="00E40A18"/>
    <w:rsid w:val="00E40DAC"/>
    <w:rsid w:val="00E43E59"/>
    <w:rsid w:val="00E46567"/>
    <w:rsid w:val="00E524D9"/>
    <w:rsid w:val="00E578E8"/>
    <w:rsid w:val="00E60AC7"/>
    <w:rsid w:val="00E618BA"/>
    <w:rsid w:val="00E62C89"/>
    <w:rsid w:val="00E640E0"/>
    <w:rsid w:val="00E66756"/>
    <w:rsid w:val="00E66E3E"/>
    <w:rsid w:val="00E67130"/>
    <w:rsid w:val="00E710CF"/>
    <w:rsid w:val="00E769A6"/>
    <w:rsid w:val="00E83560"/>
    <w:rsid w:val="00E86CDD"/>
    <w:rsid w:val="00E87CFA"/>
    <w:rsid w:val="00E93ECC"/>
    <w:rsid w:val="00E9786A"/>
    <w:rsid w:val="00EA24AC"/>
    <w:rsid w:val="00EA47A5"/>
    <w:rsid w:val="00EA59B0"/>
    <w:rsid w:val="00EA5FC2"/>
    <w:rsid w:val="00EA6B26"/>
    <w:rsid w:val="00EA6C16"/>
    <w:rsid w:val="00EA73A5"/>
    <w:rsid w:val="00EB27E1"/>
    <w:rsid w:val="00EB2917"/>
    <w:rsid w:val="00EB2951"/>
    <w:rsid w:val="00EB312C"/>
    <w:rsid w:val="00EB610E"/>
    <w:rsid w:val="00EB7986"/>
    <w:rsid w:val="00EC039C"/>
    <w:rsid w:val="00EC2C60"/>
    <w:rsid w:val="00EC45A9"/>
    <w:rsid w:val="00EC5A95"/>
    <w:rsid w:val="00ED083F"/>
    <w:rsid w:val="00ED0C81"/>
    <w:rsid w:val="00ED2B9E"/>
    <w:rsid w:val="00ED2E10"/>
    <w:rsid w:val="00ED37A6"/>
    <w:rsid w:val="00EE0610"/>
    <w:rsid w:val="00EE2E7C"/>
    <w:rsid w:val="00EF068C"/>
    <w:rsid w:val="00EF6A12"/>
    <w:rsid w:val="00EF75D9"/>
    <w:rsid w:val="00F017D1"/>
    <w:rsid w:val="00F0486D"/>
    <w:rsid w:val="00F04934"/>
    <w:rsid w:val="00F0548E"/>
    <w:rsid w:val="00F05AB7"/>
    <w:rsid w:val="00F1288A"/>
    <w:rsid w:val="00F15BCB"/>
    <w:rsid w:val="00F17E1D"/>
    <w:rsid w:val="00F2273F"/>
    <w:rsid w:val="00F2570D"/>
    <w:rsid w:val="00F30324"/>
    <w:rsid w:val="00F31CB2"/>
    <w:rsid w:val="00F32740"/>
    <w:rsid w:val="00F349E8"/>
    <w:rsid w:val="00F36090"/>
    <w:rsid w:val="00F41C18"/>
    <w:rsid w:val="00F51778"/>
    <w:rsid w:val="00F526BE"/>
    <w:rsid w:val="00F5310A"/>
    <w:rsid w:val="00F536C7"/>
    <w:rsid w:val="00F60067"/>
    <w:rsid w:val="00F62FA2"/>
    <w:rsid w:val="00F64D6F"/>
    <w:rsid w:val="00F65279"/>
    <w:rsid w:val="00F67600"/>
    <w:rsid w:val="00F72FBB"/>
    <w:rsid w:val="00F75149"/>
    <w:rsid w:val="00F77D27"/>
    <w:rsid w:val="00F81561"/>
    <w:rsid w:val="00F85B9A"/>
    <w:rsid w:val="00F86468"/>
    <w:rsid w:val="00F86B3F"/>
    <w:rsid w:val="00F86CD5"/>
    <w:rsid w:val="00F8708A"/>
    <w:rsid w:val="00F96D9C"/>
    <w:rsid w:val="00F97F74"/>
    <w:rsid w:val="00FA10EC"/>
    <w:rsid w:val="00FA2684"/>
    <w:rsid w:val="00FA2955"/>
    <w:rsid w:val="00FA3AB8"/>
    <w:rsid w:val="00FA3E61"/>
    <w:rsid w:val="00FA7C0A"/>
    <w:rsid w:val="00FB21B0"/>
    <w:rsid w:val="00FB338B"/>
    <w:rsid w:val="00FB3614"/>
    <w:rsid w:val="00FB44B6"/>
    <w:rsid w:val="00FB4C2C"/>
    <w:rsid w:val="00FB4E35"/>
    <w:rsid w:val="00FC0873"/>
    <w:rsid w:val="00FC122D"/>
    <w:rsid w:val="00FC5A6E"/>
    <w:rsid w:val="00FC7B0A"/>
    <w:rsid w:val="00FD015B"/>
    <w:rsid w:val="00FD5329"/>
    <w:rsid w:val="00FD77E2"/>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 w:type="character" w:styleId="CommentReference">
    <w:name w:val="annotation reference"/>
    <w:basedOn w:val="DefaultParagraphFont"/>
    <w:uiPriority w:val="99"/>
    <w:semiHidden/>
    <w:unhideWhenUsed/>
    <w:rsid w:val="00266F80"/>
    <w:rPr>
      <w:sz w:val="16"/>
      <w:szCs w:val="16"/>
    </w:rPr>
  </w:style>
  <w:style w:type="paragraph" w:styleId="CommentText">
    <w:name w:val="annotation text"/>
    <w:basedOn w:val="Normal"/>
    <w:link w:val="CommentTextChar"/>
    <w:uiPriority w:val="99"/>
    <w:unhideWhenUsed/>
    <w:rsid w:val="00266F80"/>
    <w:rPr>
      <w:sz w:val="20"/>
      <w:szCs w:val="20"/>
    </w:rPr>
  </w:style>
  <w:style w:type="character" w:customStyle="1" w:styleId="CommentTextChar">
    <w:name w:val="Comment Text Char"/>
    <w:basedOn w:val="DefaultParagraphFont"/>
    <w:link w:val="CommentText"/>
    <w:uiPriority w:val="99"/>
    <w:rsid w:val="00266F80"/>
  </w:style>
  <w:style w:type="paragraph" w:styleId="CommentSubject">
    <w:name w:val="annotation subject"/>
    <w:basedOn w:val="CommentText"/>
    <w:next w:val="CommentText"/>
    <w:link w:val="CommentSubjectChar"/>
    <w:uiPriority w:val="99"/>
    <w:semiHidden/>
    <w:unhideWhenUsed/>
    <w:rsid w:val="00266F80"/>
    <w:rPr>
      <w:b/>
      <w:bCs/>
    </w:rPr>
  </w:style>
  <w:style w:type="character" w:customStyle="1" w:styleId="CommentSubjectChar">
    <w:name w:val="Comment Subject Char"/>
    <w:basedOn w:val="CommentTextChar"/>
    <w:link w:val="CommentSubject"/>
    <w:uiPriority w:val="99"/>
    <w:semiHidden/>
    <w:rsid w:val="00266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55477/payment-and-invoice-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697/bid-terms-conditions_ao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11</Pages>
  <Words>3653</Words>
  <Characters>26045</Characters>
  <Application>Microsoft Office Word</Application>
  <DocSecurity>2</DocSecurity>
  <Lines>531</Lines>
  <Paragraphs>319</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29379</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27</cp:revision>
  <cp:lastPrinted>2010-07-26T21:54:00Z</cp:lastPrinted>
  <dcterms:created xsi:type="dcterms:W3CDTF">2026-05-05T18:57:00Z</dcterms:created>
  <dcterms:modified xsi:type="dcterms:W3CDTF">2026-05-08T16:03:00Z</dcterms:modified>
</cp:coreProperties>
</file>