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F98F8" w14:textId="77777777" w:rsidR="009006B1" w:rsidRPr="00B43DED" w:rsidRDefault="004435BC" w:rsidP="00A30C62">
      <w:pPr>
        <w:tabs>
          <w:tab w:val="left" w:pos="360"/>
        </w:tabs>
        <w:rPr>
          <w:sz w:val="22"/>
          <w:szCs w:val="22"/>
        </w:rPr>
      </w:pPr>
      <w:r>
        <w:rPr>
          <w:noProof/>
        </w:rPr>
        <w:drawing>
          <wp:anchor distT="0" distB="0" distL="114300" distR="114300" simplePos="0" relativeHeight="251658240" behindDoc="0" locked="0" layoutInCell="1" allowOverlap="1" wp14:anchorId="0EA4BDF0" wp14:editId="55F0F8F6">
            <wp:simplePos x="0" y="0"/>
            <wp:positionH relativeFrom="margin">
              <wp:align>center</wp:align>
            </wp:positionH>
            <wp:positionV relativeFrom="margin">
              <wp:posOffset>-102841</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7A3727BF" w14:textId="77777777" w:rsidR="00B56723" w:rsidRDefault="00B56723" w:rsidP="00B56723"/>
    <w:p w14:paraId="30FCD395" w14:textId="77777777" w:rsidR="00B56723" w:rsidRPr="002D215D" w:rsidRDefault="00B56723" w:rsidP="00B56723"/>
    <w:p w14:paraId="6E4DC515" w14:textId="2873D661" w:rsidR="00B56723" w:rsidRPr="00413F0E" w:rsidRDefault="00B56723" w:rsidP="00B56723">
      <w:pPr>
        <w:pStyle w:val="Heading1"/>
        <w:kinsoku w:val="0"/>
        <w:overflowPunct w:val="0"/>
        <w:ind w:left="98"/>
        <w:rPr>
          <w:rFonts w:ascii="Times New Roman" w:hAnsi="Times New Roman" w:cs="Times New Roman"/>
          <w:b w:val="0"/>
          <w:bCs w:val="0"/>
        </w:rPr>
      </w:pPr>
      <w:r w:rsidRPr="00413F0E">
        <w:rPr>
          <w:rFonts w:ascii="Times New Roman" w:hAnsi="Times New Roman" w:cs="Times New Roman"/>
          <w:spacing w:val="-1"/>
        </w:rPr>
        <w:t>ADDENDUM #</w:t>
      </w:r>
      <w:r w:rsidR="00971763">
        <w:rPr>
          <w:rFonts w:ascii="Times New Roman" w:hAnsi="Times New Roman" w:cs="Times New Roman"/>
          <w:spacing w:val="-1"/>
        </w:rPr>
        <w:t>2</w:t>
      </w:r>
    </w:p>
    <w:p w14:paraId="388E9B2F" w14:textId="1006EE6B" w:rsidR="00B56723" w:rsidRPr="00413F0E" w:rsidRDefault="00AC64CA" w:rsidP="00B56723">
      <w:pPr>
        <w:kinsoku w:val="0"/>
        <w:overflowPunct w:val="0"/>
        <w:ind w:left="97"/>
        <w:jc w:val="center"/>
        <w:rPr>
          <w:sz w:val="22"/>
          <w:szCs w:val="22"/>
        </w:rPr>
      </w:pPr>
      <w:r w:rsidRPr="00413F0E">
        <w:rPr>
          <w:b/>
          <w:bCs/>
          <w:sz w:val="22"/>
          <w:szCs w:val="22"/>
        </w:rPr>
        <w:t>RFP</w:t>
      </w:r>
      <w:r w:rsidR="00B56723" w:rsidRPr="00413F0E">
        <w:rPr>
          <w:b/>
          <w:bCs/>
          <w:sz w:val="22"/>
          <w:szCs w:val="22"/>
        </w:rPr>
        <w:t xml:space="preserve"> #</w:t>
      </w:r>
      <w:r w:rsidR="00413F0E" w:rsidRPr="00413F0E">
        <w:rPr>
          <w:b/>
          <w:bCs/>
          <w:sz w:val="22"/>
          <w:szCs w:val="22"/>
        </w:rPr>
        <w:t>26-00</w:t>
      </w:r>
      <w:r w:rsidR="007E6C43">
        <w:rPr>
          <w:b/>
          <w:bCs/>
          <w:sz w:val="22"/>
          <w:szCs w:val="22"/>
        </w:rPr>
        <w:t>4</w:t>
      </w:r>
      <w:r w:rsidR="00EA2BA1">
        <w:rPr>
          <w:b/>
          <w:bCs/>
          <w:sz w:val="22"/>
          <w:szCs w:val="22"/>
        </w:rPr>
        <w:t>3</w:t>
      </w:r>
    </w:p>
    <w:p w14:paraId="6EA7828E" w14:textId="77777777" w:rsidR="00EA2BA1" w:rsidRPr="00EA2BA1" w:rsidRDefault="00EA2BA1" w:rsidP="00EA2BA1">
      <w:pPr>
        <w:widowControl/>
        <w:autoSpaceDE/>
        <w:autoSpaceDN/>
        <w:adjustRightInd/>
        <w:jc w:val="center"/>
        <w:rPr>
          <w:b/>
          <w:bCs/>
          <w:sz w:val="22"/>
          <w:szCs w:val="22"/>
        </w:rPr>
      </w:pPr>
      <w:r w:rsidRPr="00EA2BA1">
        <w:rPr>
          <w:b/>
          <w:bCs/>
          <w:sz w:val="22"/>
          <w:szCs w:val="22"/>
        </w:rPr>
        <w:t>EMPLOYEE ANCILLARY BENEFITS – VISION ADMINISTRATION</w:t>
      </w:r>
    </w:p>
    <w:p w14:paraId="2B486697" w14:textId="77777777" w:rsidR="00EA2BA1" w:rsidRPr="00EA2BA1" w:rsidRDefault="00EA2BA1" w:rsidP="00EA2BA1">
      <w:pPr>
        <w:widowControl/>
        <w:autoSpaceDE/>
        <w:autoSpaceDN/>
        <w:adjustRightInd/>
        <w:jc w:val="center"/>
        <w:rPr>
          <w:b/>
          <w:bCs/>
          <w:sz w:val="22"/>
          <w:szCs w:val="22"/>
        </w:rPr>
      </w:pPr>
    </w:p>
    <w:p w14:paraId="38E96EB9" w14:textId="77777777" w:rsidR="00B56723" w:rsidRPr="00413F0E" w:rsidRDefault="00B56723" w:rsidP="00B56723">
      <w:pPr>
        <w:kinsoku w:val="0"/>
        <w:overflowPunct w:val="0"/>
        <w:spacing w:before="9" w:line="240" w:lineRule="exact"/>
        <w:rPr>
          <w:sz w:val="22"/>
          <w:szCs w:val="22"/>
        </w:rPr>
      </w:pPr>
    </w:p>
    <w:p w14:paraId="6E4976D6" w14:textId="5FF5EA2B" w:rsidR="00B56723" w:rsidRPr="00413F0E" w:rsidRDefault="00DA49CD" w:rsidP="00B56723">
      <w:pPr>
        <w:pStyle w:val="BodyText"/>
        <w:kinsoku w:val="0"/>
        <w:overflowPunct w:val="0"/>
        <w:rPr>
          <w:sz w:val="22"/>
          <w:szCs w:val="22"/>
        </w:rPr>
      </w:pPr>
      <w:r w:rsidRPr="00413F0E">
        <w:rPr>
          <w:sz w:val="22"/>
          <w:szCs w:val="22"/>
        </w:rPr>
        <w:t>May</w:t>
      </w:r>
      <w:r w:rsidR="00971763">
        <w:rPr>
          <w:sz w:val="22"/>
          <w:szCs w:val="22"/>
        </w:rPr>
        <w:t xml:space="preserve"> 22</w:t>
      </w:r>
      <w:r w:rsidRPr="00413F0E">
        <w:rPr>
          <w:sz w:val="22"/>
          <w:szCs w:val="22"/>
        </w:rPr>
        <w:t>, 2026</w:t>
      </w:r>
    </w:p>
    <w:p w14:paraId="1360E276" w14:textId="77777777" w:rsidR="00B56723" w:rsidRPr="00413F0E" w:rsidRDefault="00B56723" w:rsidP="00B56723">
      <w:pPr>
        <w:kinsoku w:val="0"/>
        <w:overflowPunct w:val="0"/>
        <w:spacing w:line="200" w:lineRule="exact"/>
        <w:rPr>
          <w:sz w:val="22"/>
          <w:szCs w:val="22"/>
        </w:rPr>
      </w:pPr>
    </w:p>
    <w:p w14:paraId="183FEBFF" w14:textId="1FA02830" w:rsidR="00FB4E9C" w:rsidRPr="00413F0E" w:rsidRDefault="00B56723" w:rsidP="005451BD">
      <w:pPr>
        <w:rPr>
          <w:i/>
          <w:iCs/>
          <w:sz w:val="22"/>
          <w:szCs w:val="22"/>
        </w:rPr>
      </w:pPr>
      <w:r w:rsidRPr="00413F0E">
        <w:rPr>
          <w:sz w:val="22"/>
          <w:szCs w:val="22"/>
        </w:rPr>
        <w:t xml:space="preserve">The following is to ensure that vendors have complete information prior to submitting a </w:t>
      </w:r>
      <w:r w:rsidRPr="00413F0E">
        <w:rPr>
          <w:b/>
          <w:i/>
          <w:sz w:val="22"/>
          <w:szCs w:val="22"/>
        </w:rPr>
        <w:t xml:space="preserve">Request for </w:t>
      </w:r>
      <w:r w:rsidR="00AC64CA" w:rsidRPr="00413F0E">
        <w:rPr>
          <w:b/>
          <w:i/>
          <w:sz w:val="22"/>
          <w:szCs w:val="22"/>
        </w:rPr>
        <w:t>Proposal.</w:t>
      </w:r>
      <w:r w:rsidRPr="00413F0E">
        <w:rPr>
          <w:sz w:val="22"/>
          <w:szCs w:val="22"/>
        </w:rPr>
        <w:t xml:space="preserve">  Here are some clarifications regarding </w:t>
      </w:r>
      <w:r w:rsidR="00EA2BA1">
        <w:rPr>
          <w:sz w:val="22"/>
          <w:szCs w:val="22"/>
        </w:rPr>
        <w:t>the Employee</w:t>
      </w:r>
      <w:r w:rsidR="00EA2BA1" w:rsidRPr="00EA2BA1">
        <w:rPr>
          <w:sz w:val="22"/>
          <w:szCs w:val="22"/>
        </w:rPr>
        <w:t xml:space="preserve"> Ancillary Benefits – Vision</w:t>
      </w:r>
      <w:r w:rsidR="005451BD">
        <w:rPr>
          <w:sz w:val="22"/>
          <w:szCs w:val="22"/>
        </w:rPr>
        <w:t xml:space="preserve"> </w:t>
      </w:r>
      <w:r w:rsidR="00A4794F">
        <w:rPr>
          <w:sz w:val="22"/>
          <w:szCs w:val="22"/>
        </w:rPr>
        <w:t>Administration</w:t>
      </w:r>
      <w:r w:rsidR="007E6C43">
        <w:rPr>
          <w:sz w:val="24"/>
        </w:rPr>
        <w:t xml:space="preserve">. </w:t>
      </w:r>
      <w:r w:rsidRPr="00413F0E">
        <w:rPr>
          <w:sz w:val="22"/>
          <w:szCs w:val="22"/>
        </w:rPr>
        <w:t xml:space="preserve">Questions and/or statements of clarification are in </w:t>
      </w:r>
      <w:r w:rsidRPr="00413F0E">
        <w:rPr>
          <w:b/>
          <w:bCs/>
          <w:sz w:val="22"/>
          <w:szCs w:val="22"/>
        </w:rPr>
        <w:t xml:space="preserve">bold </w:t>
      </w:r>
      <w:r w:rsidRPr="00413F0E">
        <w:rPr>
          <w:sz w:val="22"/>
          <w:szCs w:val="22"/>
        </w:rPr>
        <w:t xml:space="preserve">font and answers to specific questions are </w:t>
      </w:r>
      <w:r w:rsidRPr="00413F0E">
        <w:rPr>
          <w:i/>
          <w:iCs/>
          <w:sz w:val="22"/>
          <w:szCs w:val="22"/>
        </w:rPr>
        <w:t>italicized</w:t>
      </w:r>
      <w:r w:rsidR="005451BD">
        <w:rPr>
          <w:i/>
          <w:iCs/>
          <w:sz w:val="22"/>
          <w:szCs w:val="22"/>
        </w:rPr>
        <w:t>.</w:t>
      </w:r>
    </w:p>
    <w:p w14:paraId="1CB83B2A" w14:textId="3FFB72DE" w:rsidR="00FB4E9C" w:rsidRPr="00413F0E" w:rsidRDefault="00FB4E9C" w:rsidP="00B56723">
      <w:pPr>
        <w:kinsoku w:val="0"/>
        <w:overflowPunct w:val="0"/>
        <w:rPr>
          <w:i/>
          <w:iCs/>
          <w:sz w:val="22"/>
          <w:szCs w:val="22"/>
        </w:rPr>
      </w:pPr>
    </w:p>
    <w:p w14:paraId="6BC1B49F" w14:textId="5BF8FBA7" w:rsidR="008F266C" w:rsidRPr="00A4794F" w:rsidRDefault="00971763" w:rsidP="00A4794F">
      <w:pPr>
        <w:pStyle w:val="ListParagraph"/>
        <w:numPr>
          <w:ilvl w:val="0"/>
          <w:numId w:val="15"/>
        </w:numPr>
        <w:ind w:left="360"/>
        <w:rPr>
          <w:b/>
          <w:bCs/>
          <w:iCs/>
          <w:sz w:val="22"/>
          <w:szCs w:val="22"/>
        </w:rPr>
      </w:pPr>
      <w:r w:rsidRPr="00A4794F">
        <w:rPr>
          <w:b/>
          <w:bCs/>
          <w:iCs/>
          <w:sz w:val="22"/>
          <w:szCs w:val="22"/>
        </w:rPr>
        <w:t>What are the parameters for the Geo Access &amp; Retail Access report?</w:t>
      </w:r>
      <w:r w:rsidR="008F266C" w:rsidRPr="00A4794F">
        <w:rPr>
          <w:b/>
          <w:bCs/>
          <w:iCs/>
          <w:sz w:val="22"/>
          <w:szCs w:val="22"/>
        </w:rPr>
        <w:t xml:space="preserve"> </w:t>
      </w:r>
    </w:p>
    <w:p w14:paraId="0FE88241" w14:textId="77777777" w:rsidR="006D1A76" w:rsidRDefault="006D1A76" w:rsidP="00A4794F">
      <w:pPr>
        <w:ind w:left="360" w:hanging="360"/>
        <w:rPr>
          <w:b/>
          <w:bCs/>
          <w:iCs/>
          <w:sz w:val="22"/>
          <w:szCs w:val="22"/>
        </w:rPr>
      </w:pPr>
    </w:p>
    <w:p w14:paraId="61B7EC33" w14:textId="4A426194" w:rsidR="008F266C" w:rsidRPr="006D1A76" w:rsidRDefault="008F266C" w:rsidP="00A4794F">
      <w:pPr>
        <w:ind w:left="360"/>
        <w:rPr>
          <w:i/>
          <w:sz w:val="22"/>
          <w:szCs w:val="22"/>
        </w:rPr>
      </w:pPr>
      <w:r w:rsidRPr="006D1A76">
        <w:rPr>
          <w:i/>
          <w:sz w:val="22"/>
          <w:szCs w:val="22"/>
        </w:rPr>
        <w:t>Please provide a GeoAccess report indicating the coverage provided by the proposed</w:t>
      </w:r>
      <w:r w:rsidR="00A4794F">
        <w:rPr>
          <w:i/>
          <w:sz w:val="22"/>
          <w:szCs w:val="22"/>
        </w:rPr>
        <w:t xml:space="preserve"> </w:t>
      </w:r>
      <w:r w:rsidRPr="006D1A76">
        <w:rPr>
          <w:i/>
          <w:sz w:val="22"/>
          <w:szCs w:val="22"/>
        </w:rPr>
        <w:t>networks based on zip code information on the enclosed census based on the following</w:t>
      </w:r>
      <w:r w:rsidR="00A4794F">
        <w:rPr>
          <w:i/>
          <w:sz w:val="22"/>
          <w:szCs w:val="22"/>
        </w:rPr>
        <w:t xml:space="preserve"> </w:t>
      </w:r>
      <w:r w:rsidRPr="006D1A76">
        <w:rPr>
          <w:i/>
          <w:sz w:val="22"/>
          <w:szCs w:val="22"/>
        </w:rPr>
        <w:t>criteria 1 Within 5 and 10 miles – 2 Optometrists, 1 Ophthalmologist</w:t>
      </w:r>
      <w:r w:rsidR="00A4794F">
        <w:rPr>
          <w:i/>
          <w:sz w:val="22"/>
          <w:szCs w:val="22"/>
        </w:rPr>
        <w:t>.</w:t>
      </w:r>
    </w:p>
    <w:p w14:paraId="2AAB858A" w14:textId="67ED5317" w:rsidR="00971763" w:rsidRPr="006D1A76" w:rsidRDefault="00971763" w:rsidP="00A4794F">
      <w:pPr>
        <w:ind w:left="360" w:hanging="360"/>
        <w:rPr>
          <w:i/>
          <w:sz w:val="22"/>
          <w:szCs w:val="22"/>
        </w:rPr>
      </w:pPr>
    </w:p>
    <w:p w14:paraId="14E74284" w14:textId="77777777" w:rsidR="00527891" w:rsidRPr="006D1A76" w:rsidRDefault="00527891" w:rsidP="00A4794F">
      <w:pPr>
        <w:ind w:left="360"/>
        <w:rPr>
          <w:i/>
          <w:sz w:val="22"/>
          <w:szCs w:val="22"/>
        </w:rPr>
      </w:pPr>
      <w:r w:rsidRPr="006D1A76">
        <w:rPr>
          <w:i/>
          <w:sz w:val="22"/>
          <w:szCs w:val="22"/>
        </w:rPr>
        <w:t>Additional note: Vision disruption file is unavailable.</w:t>
      </w:r>
    </w:p>
    <w:p w14:paraId="7477730C" w14:textId="77777777" w:rsidR="00B56723" w:rsidRPr="006D1A76" w:rsidRDefault="00B56723" w:rsidP="00A4794F">
      <w:pPr>
        <w:ind w:left="360" w:hanging="360"/>
        <w:rPr>
          <w:i/>
          <w:sz w:val="22"/>
          <w:szCs w:val="22"/>
        </w:rPr>
      </w:pPr>
    </w:p>
    <w:p w14:paraId="1970103B" w14:textId="0A0F0D1B" w:rsidR="006D1A76" w:rsidRPr="00A4794F" w:rsidRDefault="00971763" w:rsidP="00A4794F">
      <w:pPr>
        <w:pStyle w:val="ListParagraph"/>
        <w:numPr>
          <w:ilvl w:val="0"/>
          <w:numId w:val="15"/>
        </w:numPr>
        <w:ind w:left="360"/>
        <w:rPr>
          <w:b/>
          <w:bCs/>
          <w:iCs/>
          <w:sz w:val="22"/>
          <w:szCs w:val="22"/>
        </w:rPr>
      </w:pPr>
      <w:r w:rsidRPr="00A4794F">
        <w:rPr>
          <w:b/>
          <w:bCs/>
          <w:iCs/>
          <w:sz w:val="22"/>
          <w:szCs w:val="22"/>
        </w:rPr>
        <w:t>Please request complete certificates for the Life, Dental, and Vision plans.  We have high level plan information but full certificates are needed to fully understand the plans and the provisions to be quoted</w:t>
      </w:r>
      <w:r w:rsidR="00A4794F">
        <w:rPr>
          <w:b/>
          <w:bCs/>
          <w:iCs/>
          <w:sz w:val="22"/>
          <w:szCs w:val="22"/>
        </w:rPr>
        <w:t>.</w:t>
      </w:r>
      <w:r w:rsidR="008F266C" w:rsidRPr="00A4794F">
        <w:rPr>
          <w:b/>
          <w:bCs/>
          <w:iCs/>
          <w:sz w:val="22"/>
          <w:szCs w:val="22"/>
        </w:rPr>
        <w:t xml:space="preserve"> </w:t>
      </w:r>
    </w:p>
    <w:p w14:paraId="4BA71328" w14:textId="77777777" w:rsidR="006D1A76" w:rsidRDefault="006D1A76" w:rsidP="00A4794F">
      <w:pPr>
        <w:ind w:left="360" w:hanging="360"/>
        <w:rPr>
          <w:b/>
          <w:bCs/>
          <w:iCs/>
          <w:sz w:val="22"/>
          <w:szCs w:val="22"/>
        </w:rPr>
      </w:pPr>
    </w:p>
    <w:p w14:paraId="21C3547F" w14:textId="483543E4" w:rsidR="00971763" w:rsidRPr="006D1A76" w:rsidRDefault="008F266C" w:rsidP="00A4794F">
      <w:pPr>
        <w:ind w:left="360"/>
        <w:rPr>
          <w:i/>
          <w:sz w:val="22"/>
          <w:szCs w:val="22"/>
        </w:rPr>
      </w:pPr>
      <w:r w:rsidRPr="006D1A76">
        <w:rPr>
          <w:i/>
          <w:sz w:val="22"/>
          <w:szCs w:val="22"/>
        </w:rPr>
        <w:t>Attached</w:t>
      </w:r>
      <w:r w:rsidR="00A4794F">
        <w:rPr>
          <w:i/>
          <w:sz w:val="22"/>
          <w:szCs w:val="22"/>
        </w:rPr>
        <w:t>.</w:t>
      </w:r>
    </w:p>
    <w:p w14:paraId="72C5245E" w14:textId="77777777" w:rsidR="00971763" w:rsidRPr="00971763" w:rsidRDefault="00971763" w:rsidP="00A4794F">
      <w:pPr>
        <w:ind w:left="360" w:hanging="360"/>
        <w:rPr>
          <w:b/>
          <w:bCs/>
          <w:iCs/>
          <w:sz w:val="22"/>
          <w:szCs w:val="22"/>
        </w:rPr>
      </w:pPr>
    </w:p>
    <w:p w14:paraId="2BB0D4BC" w14:textId="20B27A56" w:rsidR="006D1A76" w:rsidRPr="00A4794F" w:rsidRDefault="00971763" w:rsidP="00A4794F">
      <w:pPr>
        <w:pStyle w:val="ListParagraph"/>
        <w:numPr>
          <w:ilvl w:val="0"/>
          <w:numId w:val="15"/>
        </w:numPr>
        <w:ind w:left="360"/>
        <w:rPr>
          <w:b/>
          <w:bCs/>
          <w:iCs/>
          <w:sz w:val="22"/>
          <w:szCs w:val="22"/>
        </w:rPr>
      </w:pPr>
      <w:r w:rsidRPr="00A4794F">
        <w:rPr>
          <w:b/>
          <w:bCs/>
          <w:iCs/>
          <w:sz w:val="22"/>
          <w:szCs w:val="22"/>
        </w:rPr>
        <w:t>Have there been any plan changes or rate changes in the past 36 months</w:t>
      </w:r>
      <w:r w:rsidR="00A4794F">
        <w:rPr>
          <w:b/>
          <w:bCs/>
          <w:iCs/>
          <w:sz w:val="22"/>
          <w:szCs w:val="22"/>
        </w:rPr>
        <w:t>?</w:t>
      </w:r>
      <w:r w:rsidRPr="00A4794F">
        <w:rPr>
          <w:b/>
          <w:bCs/>
          <w:iCs/>
          <w:sz w:val="22"/>
          <w:szCs w:val="22"/>
        </w:rPr>
        <w:t>  If so, please describe those changes.</w:t>
      </w:r>
      <w:r w:rsidR="001A6ECF" w:rsidRPr="00A4794F">
        <w:rPr>
          <w:b/>
          <w:bCs/>
          <w:iCs/>
          <w:sz w:val="22"/>
          <w:szCs w:val="22"/>
        </w:rPr>
        <w:t xml:space="preserve"> </w:t>
      </w:r>
    </w:p>
    <w:p w14:paraId="12831D11" w14:textId="77777777" w:rsidR="006D1A76" w:rsidRDefault="006D1A76" w:rsidP="00A4794F">
      <w:pPr>
        <w:ind w:left="360" w:hanging="360"/>
        <w:rPr>
          <w:b/>
          <w:bCs/>
          <w:iCs/>
          <w:sz w:val="22"/>
          <w:szCs w:val="22"/>
        </w:rPr>
      </w:pPr>
    </w:p>
    <w:p w14:paraId="5D8D454E" w14:textId="7A0BF42E" w:rsidR="00971763" w:rsidRPr="006D1A76" w:rsidRDefault="001A6ECF" w:rsidP="00A4794F">
      <w:pPr>
        <w:ind w:left="360"/>
        <w:rPr>
          <w:i/>
          <w:sz w:val="22"/>
          <w:szCs w:val="22"/>
        </w:rPr>
      </w:pPr>
      <w:r w:rsidRPr="006D1A76">
        <w:rPr>
          <w:i/>
          <w:sz w:val="22"/>
          <w:szCs w:val="22"/>
        </w:rPr>
        <w:t>No</w:t>
      </w:r>
      <w:r w:rsidR="00A4794F">
        <w:rPr>
          <w:i/>
          <w:sz w:val="22"/>
          <w:szCs w:val="22"/>
        </w:rPr>
        <w:t>.</w:t>
      </w:r>
    </w:p>
    <w:p w14:paraId="7E2809B7" w14:textId="77777777" w:rsidR="00971763" w:rsidRPr="008F266C" w:rsidRDefault="00971763" w:rsidP="00A4794F">
      <w:pPr>
        <w:ind w:left="360" w:hanging="360"/>
        <w:rPr>
          <w:b/>
          <w:bCs/>
          <w:iCs/>
          <w:sz w:val="22"/>
          <w:szCs w:val="22"/>
        </w:rPr>
      </w:pPr>
    </w:p>
    <w:p w14:paraId="37333A8D" w14:textId="26167644" w:rsidR="006D1A76" w:rsidRPr="00A4794F" w:rsidRDefault="00971763" w:rsidP="00A4794F">
      <w:pPr>
        <w:pStyle w:val="ListParagraph"/>
        <w:numPr>
          <w:ilvl w:val="0"/>
          <w:numId w:val="15"/>
        </w:numPr>
        <w:ind w:left="360"/>
        <w:rPr>
          <w:b/>
          <w:bCs/>
          <w:iCs/>
          <w:sz w:val="22"/>
          <w:szCs w:val="22"/>
        </w:rPr>
      </w:pPr>
      <w:r w:rsidRPr="00A4794F">
        <w:rPr>
          <w:b/>
          <w:bCs/>
          <w:iCs/>
          <w:sz w:val="22"/>
          <w:szCs w:val="22"/>
        </w:rPr>
        <w:t>Requested coverages are direct.  I don’ t see any mention of commissions and will quote net of commission.  Please confirm this is correct.</w:t>
      </w:r>
      <w:r w:rsidR="00CF399A" w:rsidRPr="00A4794F">
        <w:rPr>
          <w:b/>
          <w:bCs/>
          <w:iCs/>
          <w:sz w:val="22"/>
          <w:szCs w:val="22"/>
        </w:rPr>
        <w:t xml:space="preserve"> </w:t>
      </w:r>
    </w:p>
    <w:p w14:paraId="6E1BEE5B" w14:textId="77777777" w:rsidR="006D1A76" w:rsidRDefault="006D1A76" w:rsidP="00A4794F">
      <w:pPr>
        <w:ind w:left="360" w:hanging="360"/>
        <w:rPr>
          <w:b/>
          <w:bCs/>
          <w:iCs/>
          <w:sz w:val="22"/>
          <w:szCs w:val="22"/>
        </w:rPr>
      </w:pPr>
    </w:p>
    <w:p w14:paraId="0FA8B1E2" w14:textId="2CAE1D5F" w:rsidR="00971763" w:rsidRPr="006D1A76" w:rsidRDefault="00CF399A" w:rsidP="00A4794F">
      <w:pPr>
        <w:ind w:left="360"/>
        <w:rPr>
          <w:i/>
          <w:sz w:val="22"/>
          <w:szCs w:val="22"/>
        </w:rPr>
      </w:pPr>
      <w:r w:rsidRPr="006D1A76">
        <w:rPr>
          <w:i/>
          <w:sz w:val="22"/>
          <w:szCs w:val="22"/>
        </w:rPr>
        <w:t>Yes, please quote net of commission</w:t>
      </w:r>
      <w:r w:rsidR="00A4794F">
        <w:rPr>
          <w:i/>
          <w:sz w:val="22"/>
          <w:szCs w:val="22"/>
        </w:rPr>
        <w:t>.</w:t>
      </w:r>
    </w:p>
    <w:p w14:paraId="498E13F1" w14:textId="77777777" w:rsidR="00971763" w:rsidRPr="008F266C" w:rsidRDefault="00971763" w:rsidP="00A4794F">
      <w:pPr>
        <w:ind w:left="360" w:hanging="360"/>
        <w:rPr>
          <w:b/>
          <w:bCs/>
          <w:iCs/>
          <w:sz w:val="22"/>
          <w:szCs w:val="22"/>
        </w:rPr>
      </w:pPr>
    </w:p>
    <w:p w14:paraId="03557182" w14:textId="77777777" w:rsidR="00A4794F" w:rsidRDefault="00A4794F" w:rsidP="00A4794F">
      <w:pPr>
        <w:widowControl/>
        <w:autoSpaceDE/>
        <w:autoSpaceDN/>
        <w:adjustRightInd/>
        <w:ind w:left="360" w:hanging="360"/>
        <w:rPr>
          <w:b/>
          <w:bCs/>
          <w:iCs/>
          <w:sz w:val="22"/>
          <w:szCs w:val="22"/>
        </w:rPr>
      </w:pPr>
      <w:r>
        <w:rPr>
          <w:b/>
          <w:bCs/>
          <w:iCs/>
          <w:sz w:val="22"/>
          <w:szCs w:val="22"/>
        </w:rPr>
        <w:br w:type="page"/>
      </w:r>
    </w:p>
    <w:p w14:paraId="42F91296" w14:textId="39B74EA7" w:rsidR="00971763" w:rsidRPr="00A4794F" w:rsidRDefault="00971763" w:rsidP="00A4794F">
      <w:pPr>
        <w:pStyle w:val="ListParagraph"/>
        <w:numPr>
          <w:ilvl w:val="0"/>
          <w:numId w:val="15"/>
        </w:numPr>
        <w:ind w:left="360"/>
        <w:rPr>
          <w:b/>
          <w:bCs/>
          <w:iCs/>
          <w:sz w:val="22"/>
          <w:szCs w:val="22"/>
        </w:rPr>
      </w:pPr>
      <w:r w:rsidRPr="00A4794F">
        <w:rPr>
          <w:b/>
          <w:bCs/>
          <w:iCs/>
          <w:sz w:val="22"/>
          <w:szCs w:val="22"/>
        </w:rPr>
        <w:lastRenderedPageBreak/>
        <w:t xml:space="preserve">Please confirm the current rates &amp; current employer contribution %: </w:t>
      </w:r>
    </w:p>
    <w:p w14:paraId="684AD21E" w14:textId="77777777" w:rsidR="00971763" w:rsidRPr="008F266C" w:rsidRDefault="00971763" w:rsidP="00A4794F">
      <w:pPr>
        <w:numPr>
          <w:ilvl w:val="1"/>
          <w:numId w:val="13"/>
        </w:numPr>
        <w:ind w:left="360" w:firstLine="0"/>
        <w:rPr>
          <w:b/>
          <w:bCs/>
          <w:iCs/>
          <w:sz w:val="22"/>
          <w:szCs w:val="22"/>
        </w:rPr>
      </w:pPr>
      <w:r w:rsidRPr="008F266C">
        <w:rPr>
          <w:b/>
          <w:bCs/>
          <w:iCs/>
          <w:sz w:val="22"/>
          <w:szCs w:val="22"/>
        </w:rPr>
        <w:t>Employee = $7.72</w:t>
      </w:r>
    </w:p>
    <w:p w14:paraId="196BA9A2" w14:textId="77777777" w:rsidR="00971763" w:rsidRPr="008F266C" w:rsidRDefault="00971763" w:rsidP="00A4794F">
      <w:pPr>
        <w:numPr>
          <w:ilvl w:val="1"/>
          <w:numId w:val="13"/>
        </w:numPr>
        <w:ind w:left="360" w:firstLine="0"/>
        <w:rPr>
          <w:b/>
          <w:bCs/>
          <w:iCs/>
          <w:sz w:val="22"/>
          <w:szCs w:val="22"/>
        </w:rPr>
      </w:pPr>
      <w:r w:rsidRPr="008F266C">
        <w:rPr>
          <w:b/>
          <w:bCs/>
          <w:iCs/>
          <w:sz w:val="22"/>
          <w:szCs w:val="22"/>
        </w:rPr>
        <w:t>Employee + 1 = $15.44</w:t>
      </w:r>
    </w:p>
    <w:p w14:paraId="5257726F" w14:textId="77777777" w:rsidR="00971763" w:rsidRPr="008F266C" w:rsidRDefault="00971763" w:rsidP="00A4794F">
      <w:pPr>
        <w:numPr>
          <w:ilvl w:val="1"/>
          <w:numId w:val="13"/>
        </w:numPr>
        <w:ind w:left="360" w:firstLine="0"/>
        <w:rPr>
          <w:b/>
          <w:bCs/>
          <w:iCs/>
          <w:sz w:val="22"/>
          <w:szCs w:val="22"/>
        </w:rPr>
      </w:pPr>
      <w:r w:rsidRPr="008F266C">
        <w:rPr>
          <w:b/>
          <w:bCs/>
          <w:iCs/>
          <w:sz w:val="22"/>
          <w:szCs w:val="22"/>
        </w:rPr>
        <w:t xml:space="preserve">Employee + Family = 24.86 </w:t>
      </w:r>
    </w:p>
    <w:p w14:paraId="7FCDEA35" w14:textId="77777777" w:rsidR="00971763" w:rsidRPr="008F266C" w:rsidRDefault="00971763" w:rsidP="00A4794F">
      <w:pPr>
        <w:numPr>
          <w:ilvl w:val="2"/>
          <w:numId w:val="13"/>
        </w:numPr>
        <w:ind w:left="360" w:firstLine="0"/>
        <w:rPr>
          <w:b/>
          <w:bCs/>
          <w:i/>
          <w:iCs/>
          <w:sz w:val="22"/>
          <w:szCs w:val="22"/>
          <w:u w:val="single"/>
        </w:rPr>
      </w:pPr>
      <w:r w:rsidRPr="008F266C">
        <w:rPr>
          <w:b/>
          <w:bCs/>
          <w:i/>
          <w:iCs/>
          <w:sz w:val="22"/>
          <w:szCs w:val="22"/>
          <w:u w:val="single"/>
        </w:rPr>
        <w:t>Also received:</w:t>
      </w:r>
      <w:r w:rsidRPr="008F266C">
        <w:rPr>
          <w:b/>
          <w:bCs/>
          <w:iCs/>
          <w:sz w:val="22"/>
          <w:szCs w:val="22"/>
        </w:rPr>
        <w:t xml:space="preserve"> We are assuming one is biweekly and the other is monthly but just want to confirm.</w:t>
      </w:r>
    </w:p>
    <w:p w14:paraId="199EE3F3" w14:textId="77777777" w:rsidR="00971763" w:rsidRPr="008F266C" w:rsidRDefault="00971763" w:rsidP="00A4794F">
      <w:pPr>
        <w:numPr>
          <w:ilvl w:val="1"/>
          <w:numId w:val="13"/>
        </w:numPr>
        <w:ind w:left="360" w:firstLine="0"/>
        <w:rPr>
          <w:b/>
          <w:bCs/>
          <w:iCs/>
          <w:sz w:val="22"/>
          <w:szCs w:val="22"/>
        </w:rPr>
      </w:pPr>
      <w:r w:rsidRPr="008F266C">
        <w:rPr>
          <w:b/>
          <w:bCs/>
          <w:iCs/>
          <w:sz w:val="22"/>
          <w:szCs w:val="22"/>
        </w:rPr>
        <w:t>Employee = $3.86</w:t>
      </w:r>
    </w:p>
    <w:p w14:paraId="7F9B9BF1" w14:textId="77777777" w:rsidR="00971763" w:rsidRPr="008F266C" w:rsidRDefault="00971763" w:rsidP="00A4794F">
      <w:pPr>
        <w:numPr>
          <w:ilvl w:val="1"/>
          <w:numId w:val="13"/>
        </w:numPr>
        <w:ind w:left="360" w:firstLine="0"/>
        <w:rPr>
          <w:b/>
          <w:bCs/>
          <w:iCs/>
          <w:sz w:val="22"/>
          <w:szCs w:val="22"/>
        </w:rPr>
      </w:pPr>
      <w:r w:rsidRPr="008F266C">
        <w:rPr>
          <w:b/>
          <w:bCs/>
          <w:iCs/>
          <w:sz w:val="22"/>
          <w:szCs w:val="22"/>
        </w:rPr>
        <w:t>Employee + 1 = $7.72</w:t>
      </w:r>
    </w:p>
    <w:p w14:paraId="6392E444" w14:textId="4D672D63" w:rsidR="008F266C" w:rsidRPr="008F266C" w:rsidRDefault="00971763" w:rsidP="00A4794F">
      <w:pPr>
        <w:numPr>
          <w:ilvl w:val="1"/>
          <w:numId w:val="13"/>
        </w:numPr>
        <w:ind w:left="360" w:firstLine="0"/>
        <w:rPr>
          <w:b/>
          <w:bCs/>
          <w:iCs/>
          <w:sz w:val="22"/>
          <w:szCs w:val="22"/>
        </w:rPr>
      </w:pPr>
      <w:r w:rsidRPr="008F266C">
        <w:rPr>
          <w:b/>
          <w:bCs/>
          <w:iCs/>
          <w:sz w:val="22"/>
          <w:szCs w:val="22"/>
        </w:rPr>
        <w:t>Employee + Family = $12.43</w:t>
      </w:r>
    </w:p>
    <w:p w14:paraId="1901AF63" w14:textId="77777777" w:rsidR="008F266C" w:rsidRPr="008F266C" w:rsidRDefault="008F266C" w:rsidP="00A4794F">
      <w:pPr>
        <w:ind w:left="360"/>
        <w:rPr>
          <w:b/>
          <w:bCs/>
          <w:iCs/>
          <w:sz w:val="22"/>
          <w:szCs w:val="22"/>
        </w:rPr>
      </w:pPr>
    </w:p>
    <w:p w14:paraId="13C281BF" w14:textId="3362FD07" w:rsidR="008F266C" w:rsidRPr="006D1A76" w:rsidRDefault="008F266C" w:rsidP="00A4794F">
      <w:pPr>
        <w:ind w:left="360"/>
        <w:rPr>
          <w:i/>
          <w:sz w:val="22"/>
          <w:szCs w:val="22"/>
        </w:rPr>
      </w:pPr>
      <w:r w:rsidRPr="006D1A76">
        <w:rPr>
          <w:i/>
          <w:sz w:val="22"/>
          <w:szCs w:val="22"/>
        </w:rPr>
        <w:t xml:space="preserve">Current monthly rates are: </w:t>
      </w:r>
    </w:p>
    <w:p w14:paraId="683CC161" w14:textId="77777777" w:rsidR="008F266C" w:rsidRPr="006D1A76" w:rsidRDefault="008F266C" w:rsidP="00A4794F">
      <w:pPr>
        <w:numPr>
          <w:ilvl w:val="1"/>
          <w:numId w:val="13"/>
        </w:numPr>
        <w:ind w:left="360" w:firstLine="0"/>
        <w:rPr>
          <w:i/>
          <w:sz w:val="22"/>
          <w:szCs w:val="22"/>
        </w:rPr>
      </w:pPr>
      <w:r w:rsidRPr="006D1A76">
        <w:rPr>
          <w:i/>
          <w:sz w:val="22"/>
          <w:szCs w:val="22"/>
        </w:rPr>
        <w:t>Employee = $7.72</w:t>
      </w:r>
    </w:p>
    <w:p w14:paraId="7DD384DF" w14:textId="77777777" w:rsidR="008F266C" w:rsidRPr="006D1A76" w:rsidRDefault="008F266C" w:rsidP="00A4794F">
      <w:pPr>
        <w:numPr>
          <w:ilvl w:val="1"/>
          <w:numId w:val="13"/>
        </w:numPr>
        <w:ind w:left="360" w:firstLine="0"/>
        <w:rPr>
          <w:i/>
          <w:sz w:val="22"/>
          <w:szCs w:val="22"/>
        </w:rPr>
      </w:pPr>
      <w:r w:rsidRPr="006D1A76">
        <w:rPr>
          <w:i/>
          <w:sz w:val="22"/>
          <w:szCs w:val="22"/>
        </w:rPr>
        <w:t>Employee + 1 = $15.44</w:t>
      </w:r>
    </w:p>
    <w:p w14:paraId="6DE3434C" w14:textId="77777777" w:rsidR="008F266C" w:rsidRPr="006D1A76" w:rsidRDefault="008F266C" w:rsidP="00A4794F">
      <w:pPr>
        <w:numPr>
          <w:ilvl w:val="1"/>
          <w:numId w:val="13"/>
        </w:numPr>
        <w:ind w:left="360" w:firstLine="0"/>
        <w:rPr>
          <w:i/>
          <w:sz w:val="22"/>
          <w:szCs w:val="22"/>
        </w:rPr>
      </w:pPr>
      <w:r w:rsidRPr="006D1A76">
        <w:rPr>
          <w:i/>
          <w:sz w:val="22"/>
          <w:szCs w:val="22"/>
        </w:rPr>
        <w:t>Employee + Family = $24.86</w:t>
      </w:r>
    </w:p>
    <w:p w14:paraId="369D48A9" w14:textId="7EDBFC16" w:rsidR="008F266C" w:rsidRPr="006D1A76" w:rsidRDefault="008F266C" w:rsidP="00A4794F">
      <w:pPr>
        <w:ind w:left="360"/>
        <w:rPr>
          <w:i/>
          <w:sz w:val="22"/>
          <w:szCs w:val="22"/>
          <w:highlight w:val="green"/>
        </w:rPr>
      </w:pPr>
      <w:r w:rsidRPr="006D1A76">
        <w:rPr>
          <w:i/>
          <w:sz w:val="22"/>
          <w:szCs w:val="22"/>
        </w:rPr>
        <w:t>Plan is 100% voluntary</w:t>
      </w:r>
      <w:r w:rsidRPr="006D1A76">
        <w:rPr>
          <w:i/>
          <w:sz w:val="22"/>
          <w:szCs w:val="22"/>
          <w:highlight w:val="green"/>
        </w:rPr>
        <w:t xml:space="preserve"> </w:t>
      </w:r>
    </w:p>
    <w:p w14:paraId="3B5C8A91" w14:textId="77777777" w:rsidR="008F266C" w:rsidRPr="008F266C" w:rsidRDefault="008F266C" w:rsidP="00A4794F">
      <w:pPr>
        <w:ind w:left="360" w:hanging="360"/>
        <w:rPr>
          <w:b/>
          <w:bCs/>
          <w:iCs/>
          <w:sz w:val="22"/>
          <w:szCs w:val="22"/>
          <w:highlight w:val="green"/>
        </w:rPr>
      </w:pPr>
    </w:p>
    <w:p w14:paraId="17B5682D" w14:textId="37E45A6C" w:rsidR="006D1A76" w:rsidRPr="00A4794F" w:rsidRDefault="00971763" w:rsidP="00A4794F">
      <w:pPr>
        <w:pStyle w:val="ListParagraph"/>
        <w:numPr>
          <w:ilvl w:val="0"/>
          <w:numId w:val="15"/>
        </w:numPr>
        <w:ind w:left="360"/>
        <w:rPr>
          <w:b/>
          <w:bCs/>
          <w:iCs/>
          <w:sz w:val="22"/>
          <w:szCs w:val="22"/>
        </w:rPr>
      </w:pPr>
      <w:r w:rsidRPr="00A4794F">
        <w:rPr>
          <w:b/>
          <w:bCs/>
          <w:iCs/>
          <w:sz w:val="22"/>
          <w:szCs w:val="22"/>
        </w:rPr>
        <w:t>Please confirm if the submission requirement is electronic AND physical response or if an electronic only response is accepted. </w:t>
      </w:r>
    </w:p>
    <w:p w14:paraId="6DFF73DE" w14:textId="7C0CF239" w:rsidR="006D1A76" w:rsidRDefault="00971763" w:rsidP="00A4794F">
      <w:pPr>
        <w:ind w:left="360" w:hanging="360"/>
        <w:rPr>
          <w:b/>
          <w:bCs/>
          <w:iCs/>
          <w:sz w:val="22"/>
          <w:szCs w:val="22"/>
        </w:rPr>
      </w:pPr>
      <w:r w:rsidRPr="00971763">
        <w:rPr>
          <w:b/>
          <w:bCs/>
          <w:iCs/>
          <w:sz w:val="22"/>
          <w:szCs w:val="22"/>
        </w:rPr>
        <w:t xml:space="preserve"> </w:t>
      </w:r>
      <w:r w:rsidR="001A6ECF">
        <w:rPr>
          <w:b/>
          <w:bCs/>
          <w:iCs/>
          <w:sz w:val="22"/>
          <w:szCs w:val="22"/>
        </w:rPr>
        <w:t xml:space="preserve"> </w:t>
      </w:r>
    </w:p>
    <w:p w14:paraId="4424BE94" w14:textId="49020826" w:rsidR="00971763" w:rsidRPr="006D1A76" w:rsidRDefault="007D2F16" w:rsidP="00A4794F">
      <w:pPr>
        <w:ind w:left="360"/>
        <w:rPr>
          <w:i/>
          <w:sz w:val="22"/>
          <w:szCs w:val="22"/>
        </w:rPr>
      </w:pPr>
      <w:r w:rsidRPr="006D1A76">
        <w:rPr>
          <w:i/>
          <w:sz w:val="22"/>
          <w:szCs w:val="22"/>
        </w:rPr>
        <w:t>Physical and electronic copies for submissions, please.</w:t>
      </w:r>
    </w:p>
    <w:p w14:paraId="50AFFE9E" w14:textId="77777777" w:rsidR="00971763" w:rsidRPr="006D1A76" w:rsidRDefault="00971763" w:rsidP="00A4794F">
      <w:pPr>
        <w:ind w:left="360" w:hanging="360"/>
        <w:rPr>
          <w:i/>
          <w:sz w:val="22"/>
          <w:szCs w:val="22"/>
        </w:rPr>
      </w:pPr>
    </w:p>
    <w:p w14:paraId="58F5319E" w14:textId="02D51396"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Has the </w:t>
      </w:r>
      <w:r w:rsidR="00A4794F">
        <w:rPr>
          <w:b/>
          <w:bCs/>
          <w:iCs/>
          <w:sz w:val="22"/>
          <w:szCs w:val="22"/>
        </w:rPr>
        <w:t>c</w:t>
      </w:r>
      <w:r w:rsidRPr="00A4794F">
        <w:rPr>
          <w:b/>
          <w:bCs/>
          <w:iCs/>
          <w:sz w:val="22"/>
          <w:szCs w:val="22"/>
        </w:rPr>
        <w:t>ounty had any plan design changes over the past 3 years?   If so, were there any premium rate impact on those plan changes?</w:t>
      </w:r>
      <w:r w:rsidR="001A6ECF" w:rsidRPr="00A4794F">
        <w:rPr>
          <w:b/>
          <w:bCs/>
          <w:iCs/>
          <w:sz w:val="22"/>
          <w:szCs w:val="22"/>
        </w:rPr>
        <w:t xml:space="preserve"> </w:t>
      </w:r>
    </w:p>
    <w:p w14:paraId="53C44F6A" w14:textId="77777777" w:rsidR="006D1A76" w:rsidRDefault="006D1A76" w:rsidP="00A4794F">
      <w:pPr>
        <w:ind w:left="360" w:hanging="360"/>
        <w:rPr>
          <w:b/>
          <w:bCs/>
          <w:iCs/>
          <w:sz w:val="22"/>
          <w:szCs w:val="22"/>
        </w:rPr>
      </w:pPr>
    </w:p>
    <w:p w14:paraId="0AC7DED9" w14:textId="435D127F" w:rsidR="00971763" w:rsidRPr="006D1A76" w:rsidRDefault="001A6ECF" w:rsidP="00A4794F">
      <w:pPr>
        <w:ind w:left="360"/>
        <w:rPr>
          <w:i/>
          <w:sz w:val="22"/>
          <w:szCs w:val="22"/>
        </w:rPr>
      </w:pPr>
      <w:r w:rsidRPr="006D1A76">
        <w:rPr>
          <w:i/>
          <w:sz w:val="22"/>
          <w:szCs w:val="22"/>
        </w:rPr>
        <w:t>No</w:t>
      </w:r>
      <w:r w:rsidR="00A4794F">
        <w:rPr>
          <w:i/>
          <w:sz w:val="22"/>
          <w:szCs w:val="22"/>
        </w:rPr>
        <w:t>.</w:t>
      </w:r>
    </w:p>
    <w:p w14:paraId="517AEA9C" w14:textId="77777777" w:rsidR="00971763" w:rsidRDefault="00971763" w:rsidP="00A4794F">
      <w:pPr>
        <w:ind w:left="360" w:hanging="360"/>
        <w:rPr>
          <w:b/>
          <w:bCs/>
          <w:iCs/>
          <w:sz w:val="22"/>
          <w:szCs w:val="22"/>
        </w:rPr>
      </w:pPr>
    </w:p>
    <w:p w14:paraId="0810B348" w14:textId="51776E6C" w:rsidR="006D1A76" w:rsidRPr="00A4794F" w:rsidRDefault="00971763" w:rsidP="00A4794F">
      <w:pPr>
        <w:pStyle w:val="ListParagraph"/>
        <w:numPr>
          <w:ilvl w:val="0"/>
          <w:numId w:val="15"/>
        </w:numPr>
        <w:ind w:left="360"/>
        <w:rPr>
          <w:b/>
          <w:bCs/>
          <w:iCs/>
          <w:sz w:val="22"/>
          <w:szCs w:val="22"/>
        </w:rPr>
      </w:pPr>
      <w:r w:rsidRPr="00A4794F">
        <w:rPr>
          <w:b/>
          <w:bCs/>
          <w:iCs/>
          <w:sz w:val="22"/>
          <w:szCs w:val="22"/>
        </w:rPr>
        <w:t>Could you send us your Vision certificate?</w:t>
      </w:r>
    </w:p>
    <w:p w14:paraId="322D9D42" w14:textId="1AF6C5D8" w:rsidR="006D1A76" w:rsidRDefault="008F266C" w:rsidP="00A4794F">
      <w:pPr>
        <w:ind w:left="360" w:hanging="360"/>
        <w:rPr>
          <w:b/>
          <w:bCs/>
          <w:iCs/>
          <w:sz w:val="22"/>
          <w:szCs w:val="22"/>
        </w:rPr>
      </w:pPr>
      <w:r w:rsidRPr="008F266C">
        <w:rPr>
          <w:b/>
          <w:bCs/>
          <w:iCs/>
          <w:sz w:val="22"/>
          <w:szCs w:val="22"/>
        </w:rPr>
        <w:t xml:space="preserve"> </w:t>
      </w:r>
    </w:p>
    <w:p w14:paraId="2480E879" w14:textId="3B27670D" w:rsidR="00971763" w:rsidRPr="006D1A76" w:rsidRDefault="00A4794F" w:rsidP="00A4794F">
      <w:pPr>
        <w:ind w:left="360"/>
        <w:rPr>
          <w:i/>
          <w:sz w:val="22"/>
          <w:szCs w:val="22"/>
        </w:rPr>
      </w:pPr>
      <w:r>
        <w:rPr>
          <w:i/>
          <w:sz w:val="22"/>
          <w:szCs w:val="22"/>
        </w:rPr>
        <w:t>A</w:t>
      </w:r>
      <w:r w:rsidR="008F266C" w:rsidRPr="006D1A76">
        <w:rPr>
          <w:i/>
          <w:sz w:val="22"/>
          <w:szCs w:val="22"/>
        </w:rPr>
        <w:t>ttached</w:t>
      </w:r>
      <w:r>
        <w:rPr>
          <w:i/>
          <w:sz w:val="22"/>
          <w:szCs w:val="22"/>
        </w:rPr>
        <w:t>.</w:t>
      </w:r>
    </w:p>
    <w:p w14:paraId="6B463B66" w14:textId="77777777" w:rsidR="00971763" w:rsidRPr="008F266C" w:rsidRDefault="00971763" w:rsidP="00A4794F">
      <w:pPr>
        <w:ind w:left="360" w:hanging="360"/>
        <w:rPr>
          <w:b/>
          <w:bCs/>
          <w:iCs/>
          <w:sz w:val="22"/>
          <w:szCs w:val="22"/>
        </w:rPr>
      </w:pPr>
    </w:p>
    <w:p w14:paraId="1482AB01" w14:textId="5E886761" w:rsidR="008F266C" w:rsidRPr="00A4794F" w:rsidRDefault="00971763" w:rsidP="00A4794F">
      <w:pPr>
        <w:pStyle w:val="ListParagraph"/>
        <w:numPr>
          <w:ilvl w:val="0"/>
          <w:numId w:val="15"/>
        </w:numPr>
        <w:ind w:left="360"/>
        <w:rPr>
          <w:b/>
          <w:bCs/>
          <w:iCs/>
          <w:sz w:val="22"/>
          <w:szCs w:val="22"/>
        </w:rPr>
      </w:pPr>
      <w:r w:rsidRPr="00A4794F">
        <w:rPr>
          <w:b/>
          <w:bCs/>
          <w:iCs/>
          <w:sz w:val="22"/>
          <w:szCs w:val="22"/>
        </w:rPr>
        <w:t>Could you send us your renewal rates for Vision if available</w:t>
      </w:r>
      <w:r w:rsidR="00A4794F">
        <w:rPr>
          <w:b/>
          <w:bCs/>
          <w:iCs/>
          <w:sz w:val="22"/>
          <w:szCs w:val="22"/>
        </w:rPr>
        <w:t>?</w:t>
      </w:r>
    </w:p>
    <w:p w14:paraId="0B322352" w14:textId="77777777" w:rsidR="006D1A76" w:rsidRPr="008F266C" w:rsidRDefault="006D1A76" w:rsidP="00A4794F">
      <w:pPr>
        <w:ind w:left="360" w:hanging="360"/>
        <w:rPr>
          <w:b/>
          <w:bCs/>
          <w:iCs/>
          <w:color w:val="FF0000"/>
          <w:sz w:val="22"/>
          <w:szCs w:val="22"/>
        </w:rPr>
      </w:pPr>
    </w:p>
    <w:p w14:paraId="756555C9" w14:textId="071FA4CF" w:rsidR="008F266C" w:rsidRPr="006D1A76" w:rsidRDefault="008F266C" w:rsidP="00A4794F">
      <w:pPr>
        <w:numPr>
          <w:ilvl w:val="1"/>
          <w:numId w:val="13"/>
        </w:numPr>
        <w:ind w:left="360" w:firstLine="0"/>
        <w:rPr>
          <w:i/>
          <w:sz w:val="22"/>
          <w:szCs w:val="22"/>
        </w:rPr>
      </w:pPr>
      <w:r w:rsidRPr="006D1A76">
        <w:rPr>
          <w:i/>
          <w:sz w:val="22"/>
          <w:szCs w:val="22"/>
        </w:rPr>
        <w:t>Employee = $8.15</w:t>
      </w:r>
    </w:p>
    <w:p w14:paraId="4B98E998" w14:textId="1FF0CBD4" w:rsidR="008F266C" w:rsidRPr="006D1A76" w:rsidRDefault="008F266C" w:rsidP="00A4794F">
      <w:pPr>
        <w:numPr>
          <w:ilvl w:val="1"/>
          <w:numId w:val="13"/>
        </w:numPr>
        <w:ind w:left="360" w:firstLine="0"/>
        <w:rPr>
          <w:i/>
          <w:sz w:val="22"/>
          <w:szCs w:val="22"/>
        </w:rPr>
      </w:pPr>
      <w:r w:rsidRPr="006D1A76">
        <w:rPr>
          <w:i/>
          <w:sz w:val="22"/>
          <w:szCs w:val="22"/>
        </w:rPr>
        <w:t>Employee + 1 = $16.28</w:t>
      </w:r>
    </w:p>
    <w:p w14:paraId="44464383" w14:textId="152F2C7B" w:rsidR="008F266C" w:rsidRPr="006D1A76" w:rsidRDefault="008F266C" w:rsidP="00A4794F">
      <w:pPr>
        <w:numPr>
          <w:ilvl w:val="1"/>
          <w:numId w:val="13"/>
        </w:numPr>
        <w:ind w:left="360" w:firstLine="0"/>
        <w:rPr>
          <w:i/>
          <w:sz w:val="22"/>
          <w:szCs w:val="22"/>
        </w:rPr>
      </w:pPr>
      <w:r w:rsidRPr="006D1A76">
        <w:rPr>
          <w:i/>
          <w:sz w:val="22"/>
          <w:szCs w:val="22"/>
        </w:rPr>
        <w:t>Employee + Family = $26.22</w:t>
      </w:r>
    </w:p>
    <w:p w14:paraId="00634021" w14:textId="5698C384" w:rsidR="00971763" w:rsidRPr="008F266C" w:rsidRDefault="00971763" w:rsidP="00A4794F">
      <w:pPr>
        <w:ind w:left="360"/>
        <w:rPr>
          <w:b/>
          <w:bCs/>
          <w:iCs/>
          <w:sz w:val="22"/>
          <w:szCs w:val="22"/>
        </w:rPr>
      </w:pPr>
    </w:p>
    <w:p w14:paraId="52F86D52" w14:textId="52A6F7BF"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Please provide a detailed benefit summary. </w:t>
      </w:r>
    </w:p>
    <w:p w14:paraId="1CB92698" w14:textId="060A44A7" w:rsidR="006D1A76" w:rsidRDefault="008F266C" w:rsidP="00A4794F">
      <w:pPr>
        <w:ind w:left="360" w:hanging="360"/>
        <w:rPr>
          <w:b/>
          <w:bCs/>
          <w:iCs/>
          <w:sz w:val="22"/>
          <w:szCs w:val="22"/>
        </w:rPr>
      </w:pPr>
      <w:r w:rsidRPr="008F266C">
        <w:rPr>
          <w:b/>
          <w:bCs/>
          <w:iCs/>
          <w:sz w:val="22"/>
          <w:szCs w:val="22"/>
        </w:rPr>
        <w:t xml:space="preserve"> </w:t>
      </w:r>
    </w:p>
    <w:p w14:paraId="29D43322" w14:textId="7624A87E" w:rsidR="00971763" w:rsidRPr="006D1A76" w:rsidRDefault="00A4794F" w:rsidP="00A4794F">
      <w:pPr>
        <w:ind w:left="360"/>
        <w:rPr>
          <w:i/>
          <w:sz w:val="22"/>
          <w:szCs w:val="22"/>
        </w:rPr>
      </w:pPr>
      <w:r>
        <w:rPr>
          <w:i/>
          <w:sz w:val="22"/>
          <w:szCs w:val="22"/>
        </w:rPr>
        <w:t>A</w:t>
      </w:r>
      <w:r w:rsidR="008F266C" w:rsidRPr="006D1A76">
        <w:rPr>
          <w:i/>
          <w:sz w:val="22"/>
          <w:szCs w:val="22"/>
        </w:rPr>
        <w:t>ttached</w:t>
      </w:r>
      <w:r>
        <w:rPr>
          <w:i/>
          <w:sz w:val="22"/>
          <w:szCs w:val="22"/>
        </w:rPr>
        <w:t>.</w:t>
      </w:r>
    </w:p>
    <w:p w14:paraId="6B1A6A87" w14:textId="77777777" w:rsidR="00971763" w:rsidRPr="008F266C" w:rsidRDefault="00971763" w:rsidP="00A4794F">
      <w:pPr>
        <w:ind w:left="360" w:hanging="360"/>
        <w:rPr>
          <w:b/>
          <w:bCs/>
          <w:iCs/>
          <w:sz w:val="22"/>
          <w:szCs w:val="22"/>
        </w:rPr>
      </w:pPr>
    </w:p>
    <w:p w14:paraId="77EA1D23" w14:textId="7C0F57F7"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Who is the current carrier and how long have you been with this carrier? </w:t>
      </w:r>
    </w:p>
    <w:p w14:paraId="43787F92" w14:textId="77777777" w:rsidR="006D1A76" w:rsidRDefault="006D1A76" w:rsidP="00A4794F">
      <w:pPr>
        <w:ind w:left="360" w:hanging="360"/>
        <w:rPr>
          <w:b/>
          <w:bCs/>
          <w:iCs/>
          <w:sz w:val="22"/>
          <w:szCs w:val="22"/>
        </w:rPr>
      </w:pPr>
    </w:p>
    <w:p w14:paraId="4CBA5C6B" w14:textId="63956512" w:rsidR="00971763" w:rsidRPr="006D1A76" w:rsidRDefault="0003478C" w:rsidP="00A4794F">
      <w:pPr>
        <w:ind w:left="360"/>
        <w:rPr>
          <w:i/>
          <w:sz w:val="22"/>
          <w:szCs w:val="22"/>
        </w:rPr>
      </w:pPr>
      <w:r w:rsidRPr="006D1A76">
        <w:rPr>
          <w:i/>
          <w:sz w:val="22"/>
          <w:szCs w:val="22"/>
        </w:rPr>
        <w:t>VSP</w:t>
      </w:r>
      <w:r w:rsidR="007D2F16" w:rsidRPr="006D1A76">
        <w:rPr>
          <w:i/>
          <w:sz w:val="22"/>
          <w:szCs w:val="22"/>
        </w:rPr>
        <w:t>; 10+ years</w:t>
      </w:r>
      <w:r w:rsidR="00A4794F">
        <w:rPr>
          <w:i/>
          <w:sz w:val="22"/>
          <w:szCs w:val="22"/>
        </w:rPr>
        <w:t>.</w:t>
      </w:r>
    </w:p>
    <w:p w14:paraId="3E3A65DC" w14:textId="77777777" w:rsidR="00971763" w:rsidRPr="008F266C" w:rsidRDefault="00971763" w:rsidP="00A4794F">
      <w:pPr>
        <w:ind w:left="360" w:hanging="360"/>
        <w:rPr>
          <w:b/>
          <w:bCs/>
          <w:iCs/>
          <w:sz w:val="22"/>
          <w:szCs w:val="22"/>
        </w:rPr>
      </w:pPr>
    </w:p>
    <w:p w14:paraId="678569CE" w14:textId="21CFF930" w:rsidR="006D1A76" w:rsidRPr="00A4794F" w:rsidRDefault="00971763" w:rsidP="00A4794F">
      <w:pPr>
        <w:pStyle w:val="ListParagraph"/>
        <w:numPr>
          <w:ilvl w:val="0"/>
          <w:numId w:val="15"/>
        </w:numPr>
        <w:ind w:left="360"/>
        <w:rPr>
          <w:b/>
          <w:bCs/>
          <w:iCs/>
          <w:sz w:val="22"/>
          <w:szCs w:val="22"/>
        </w:rPr>
      </w:pPr>
      <w:r w:rsidRPr="00A4794F">
        <w:rPr>
          <w:b/>
          <w:bCs/>
          <w:iCs/>
          <w:sz w:val="22"/>
          <w:szCs w:val="22"/>
        </w:rPr>
        <w:t>Please confirm employer contributions.</w:t>
      </w:r>
    </w:p>
    <w:p w14:paraId="153B2069" w14:textId="77777777" w:rsidR="006D1A76" w:rsidRDefault="006D1A76" w:rsidP="00A4794F">
      <w:pPr>
        <w:ind w:left="360" w:hanging="360"/>
        <w:rPr>
          <w:b/>
          <w:bCs/>
          <w:iCs/>
          <w:sz w:val="22"/>
          <w:szCs w:val="22"/>
        </w:rPr>
      </w:pPr>
    </w:p>
    <w:p w14:paraId="24785023" w14:textId="3A84A802" w:rsidR="00971763" w:rsidRPr="006D1A76" w:rsidRDefault="00971763" w:rsidP="00A4794F">
      <w:pPr>
        <w:ind w:left="360"/>
        <w:rPr>
          <w:i/>
          <w:sz w:val="22"/>
          <w:szCs w:val="22"/>
        </w:rPr>
      </w:pPr>
      <w:r w:rsidRPr="006D1A76">
        <w:rPr>
          <w:i/>
          <w:sz w:val="22"/>
          <w:szCs w:val="22"/>
        </w:rPr>
        <w:t xml:space="preserve"> </w:t>
      </w:r>
      <w:r w:rsidR="008F266C" w:rsidRPr="006D1A76">
        <w:rPr>
          <w:i/>
          <w:sz w:val="22"/>
          <w:szCs w:val="22"/>
        </w:rPr>
        <w:t>0%</w:t>
      </w:r>
      <w:r w:rsidR="00A4794F">
        <w:rPr>
          <w:i/>
          <w:sz w:val="22"/>
          <w:szCs w:val="22"/>
        </w:rPr>
        <w:t>.</w:t>
      </w:r>
    </w:p>
    <w:p w14:paraId="3B09BB54" w14:textId="77777777" w:rsidR="00971763" w:rsidRPr="00971763" w:rsidRDefault="00971763" w:rsidP="00A4794F">
      <w:pPr>
        <w:ind w:left="360" w:hanging="360"/>
        <w:rPr>
          <w:b/>
          <w:bCs/>
          <w:iCs/>
          <w:sz w:val="22"/>
          <w:szCs w:val="22"/>
        </w:rPr>
      </w:pPr>
    </w:p>
    <w:p w14:paraId="5E5A0DA9" w14:textId="5912080C"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Please confirm commissions. </w:t>
      </w:r>
    </w:p>
    <w:p w14:paraId="6A648A20" w14:textId="77777777" w:rsidR="006D1A76" w:rsidRDefault="006D1A76" w:rsidP="00A4794F">
      <w:pPr>
        <w:ind w:left="360" w:hanging="360"/>
        <w:rPr>
          <w:b/>
          <w:bCs/>
          <w:iCs/>
          <w:sz w:val="22"/>
          <w:szCs w:val="22"/>
        </w:rPr>
      </w:pPr>
    </w:p>
    <w:p w14:paraId="36A70B55" w14:textId="12344F7E" w:rsidR="00971763" w:rsidRPr="006D1A76" w:rsidRDefault="00A4794F" w:rsidP="00A4794F">
      <w:pPr>
        <w:ind w:left="360"/>
        <w:rPr>
          <w:i/>
          <w:sz w:val="22"/>
          <w:szCs w:val="22"/>
        </w:rPr>
      </w:pPr>
      <w:r>
        <w:rPr>
          <w:i/>
          <w:sz w:val="22"/>
          <w:szCs w:val="22"/>
        </w:rPr>
        <w:t>N</w:t>
      </w:r>
      <w:r w:rsidR="008F266C" w:rsidRPr="006D1A76">
        <w:rPr>
          <w:i/>
          <w:sz w:val="22"/>
          <w:szCs w:val="22"/>
        </w:rPr>
        <w:t>et</w:t>
      </w:r>
      <w:r>
        <w:rPr>
          <w:i/>
          <w:sz w:val="22"/>
          <w:szCs w:val="22"/>
        </w:rPr>
        <w:t>.</w:t>
      </w:r>
    </w:p>
    <w:p w14:paraId="17027690" w14:textId="77777777" w:rsidR="00971763" w:rsidRPr="00971763" w:rsidRDefault="00971763" w:rsidP="00971763">
      <w:pPr>
        <w:rPr>
          <w:b/>
          <w:bCs/>
          <w:iCs/>
          <w:sz w:val="22"/>
          <w:szCs w:val="22"/>
        </w:rPr>
      </w:pPr>
    </w:p>
    <w:p w14:paraId="4DBCB9B3" w14:textId="77777777" w:rsidR="00A4794F" w:rsidRDefault="00A4794F">
      <w:pPr>
        <w:widowControl/>
        <w:autoSpaceDE/>
        <w:autoSpaceDN/>
        <w:adjustRightInd/>
        <w:rPr>
          <w:b/>
          <w:bCs/>
          <w:iCs/>
          <w:sz w:val="22"/>
          <w:szCs w:val="22"/>
        </w:rPr>
      </w:pPr>
      <w:r>
        <w:rPr>
          <w:b/>
          <w:bCs/>
          <w:iCs/>
          <w:sz w:val="22"/>
          <w:szCs w:val="22"/>
        </w:rPr>
        <w:br w:type="page"/>
      </w:r>
    </w:p>
    <w:p w14:paraId="4B17E2A5" w14:textId="65298A59" w:rsidR="006D1A76" w:rsidRPr="00A4794F" w:rsidRDefault="00971763" w:rsidP="00A4794F">
      <w:pPr>
        <w:pStyle w:val="ListParagraph"/>
        <w:numPr>
          <w:ilvl w:val="0"/>
          <w:numId w:val="15"/>
        </w:numPr>
        <w:ind w:left="360"/>
        <w:rPr>
          <w:b/>
          <w:bCs/>
          <w:iCs/>
          <w:sz w:val="22"/>
          <w:szCs w:val="22"/>
        </w:rPr>
      </w:pPr>
      <w:r w:rsidRPr="00A4794F">
        <w:rPr>
          <w:b/>
          <w:bCs/>
          <w:iCs/>
          <w:sz w:val="22"/>
          <w:szCs w:val="22"/>
        </w:rPr>
        <w:lastRenderedPageBreak/>
        <w:t xml:space="preserve">Please confirm fully insured or </w:t>
      </w:r>
      <w:r w:rsidR="00A4794F" w:rsidRPr="00A4794F">
        <w:rPr>
          <w:b/>
          <w:bCs/>
          <w:iCs/>
          <w:sz w:val="22"/>
          <w:szCs w:val="22"/>
        </w:rPr>
        <w:t>self-funded</w:t>
      </w:r>
      <w:r w:rsidRPr="00A4794F">
        <w:rPr>
          <w:b/>
          <w:bCs/>
          <w:iCs/>
          <w:sz w:val="22"/>
          <w:szCs w:val="22"/>
        </w:rPr>
        <w:t xml:space="preserve">. </w:t>
      </w:r>
    </w:p>
    <w:p w14:paraId="449BFC88" w14:textId="77777777" w:rsidR="006D1A76" w:rsidRDefault="006D1A76" w:rsidP="00A4794F">
      <w:pPr>
        <w:ind w:left="360" w:hanging="360"/>
        <w:rPr>
          <w:b/>
          <w:bCs/>
          <w:iCs/>
          <w:sz w:val="22"/>
          <w:szCs w:val="22"/>
        </w:rPr>
      </w:pPr>
    </w:p>
    <w:p w14:paraId="416A93B2" w14:textId="05AD7205" w:rsidR="00971763" w:rsidRPr="006D1A76" w:rsidRDefault="0003478C" w:rsidP="00A4794F">
      <w:pPr>
        <w:ind w:left="360"/>
        <w:rPr>
          <w:i/>
          <w:sz w:val="22"/>
          <w:szCs w:val="22"/>
        </w:rPr>
      </w:pPr>
      <w:r w:rsidRPr="006D1A76">
        <w:rPr>
          <w:i/>
          <w:sz w:val="22"/>
          <w:szCs w:val="22"/>
        </w:rPr>
        <w:t>Fully insured</w:t>
      </w:r>
      <w:r w:rsidR="00A4794F">
        <w:rPr>
          <w:i/>
          <w:sz w:val="22"/>
          <w:szCs w:val="22"/>
        </w:rPr>
        <w:t>.</w:t>
      </w:r>
    </w:p>
    <w:p w14:paraId="6AC0498F" w14:textId="77777777" w:rsidR="00971763" w:rsidRPr="00971763" w:rsidRDefault="00971763" w:rsidP="00A4794F">
      <w:pPr>
        <w:ind w:left="360" w:hanging="360"/>
        <w:rPr>
          <w:b/>
          <w:bCs/>
          <w:iCs/>
          <w:sz w:val="22"/>
          <w:szCs w:val="22"/>
        </w:rPr>
      </w:pPr>
    </w:p>
    <w:p w14:paraId="5489DEB0" w14:textId="1ED94AD9" w:rsidR="008F266C" w:rsidRPr="00A4794F" w:rsidRDefault="00971763" w:rsidP="00A4794F">
      <w:pPr>
        <w:pStyle w:val="ListParagraph"/>
        <w:numPr>
          <w:ilvl w:val="0"/>
          <w:numId w:val="15"/>
        </w:numPr>
        <w:ind w:left="360"/>
        <w:rPr>
          <w:b/>
          <w:bCs/>
          <w:iCs/>
          <w:sz w:val="22"/>
          <w:szCs w:val="22"/>
        </w:rPr>
      </w:pPr>
      <w:r w:rsidRPr="00A4794F">
        <w:rPr>
          <w:b/>
          <w:bCs/>
          <w:iCs/>
          <w:sz w:val="22"/>
          <w:szCs w:val="22"/>
        </w:rPr>
        <w:t xml:space="preserve">Please provide current rates. </w:t>
      </w:r>
    </w:p>
    <w:p w14:paraId="108F154F" w14:textId="77777777" w:rsidR="006D1A76" w:rsidRPr="008F266C" w:rsidRDefault="006D1A76" w:rsidP="00A4794F">
      <w:pPr>
        <w:ind w:left="360" w:hanging="360"/>
        <w:rPr>
          <w:b/>
          <w:bCs/>
          <w:iCs/>
          <w:color w:val="FF0000"/>
          <w:sz w:val="22"/>
          <w:szCs w:val="22"/>
        </w:rPr>
      </w:pPr>
    </w:p>
    <w:p w14:paraId="186BFFD2" w14:textId="48DCAA9B" w:rsidR="008F266C" w:rsidRPr="006D1A76" w:rsidRDefault="008F266C" w:rsidP="00A4794F">
      <w:pPr>
        <w:numPr>
          <w:ilvl w:val="1"/>
          <w:numId w:val="13"/>
        </w:numPr>
        <w:ind w:left="360" w:firstLine="0"/>
        <w:rPr>
          <w:i/>
          <w:sz w:val="22"/>
          <w:szCs w:val="22"/>
        </w:rPr>
      </w:pPr>
      <w:r w:rsidRPr="006D1A76">
        <w:rPr>
          <w:i/>
          <w:sz w:val="22"/>
          <w:szCs w:val="22"/>
        </w:rPr>
        <w:t>Employee = $7.72</w:t>
      </w:r>
    </w:p>
    <w:p w14:paraId="0241CE18" w14:textId="77777777" w:rsidR="008F266C" w:rsidRPr="006D1A76" w:rsidRDefault="008F266C" w:rsidP="00A4794F">
      <w:pPr>
        <w:numPr>
          <w:ilvl w:val="1"/>
          <w:numId w:val="13"/>
        </w:numPr>
        <w:ind w:left="360" w:firstLine="0"/>
        <w:rPr>
          <w:i/>
          <w:sz w:val="22"/>
          <w:szCs w:val="22"/>
        </w:rPr>
      </w:pPr>
      <w:r w:rsidRPr="006D1A76">
        <w:rPr>
          <w:i/>
          <w:sz w:val="22"/>
          <w:szCs w:val="22"/>
        </w:rPr>
        <w:t>Employee + 1 = $15.44</w:t>
      </w:r>
    </w:p>
    <w:p w14:paraId="318C280A" w14:textId="77777777" w:rsidR="008F266C" w:rsidRPr="006D1A76" w:rsidRDefault="008F266C" w:rsidP="00A4794F">
      <w:pPr>
        <w:numPr>
          <w:ilvl w:val="1"/>
          <w:numId w:val="13"/>
        </w:numPr>
        <w:ind w:left="360" w:firstLine="0"/>
        <w:rPr>
          <w:i/>
          <w:sz w:val="22"/>
          <w:szCs w:val="22"/>
        </w:rPr>
      </w:pPr>
      <w:r w:rsidRPr="006D1A76">
        <w:rPr>
          <w:i/>
          <w:sz w:val="22"/>
          <w:szCs w:val="22"/>
        </w:rPr>
        <w:t>Employee + Family = $24.86</w:t>
      </w:r>
    </w:p>
    <w:p w14:paraId="30B0E902" w14:textId="68E8DFC0" w:rsidR="00971763" w:rsidRPr="006D1A76" w:rsidRDefault="00971763" w:rsidP="00A4794F">
      <w:pPr>
        <w:ind w:left="360" w:hanging="360"/>
        <w:rPr>
          <w:i/>
          <w:sz w:val="22"/>
          <w:szCs w:val="22"/>
        </w:rPr>
      </w:pPr>
    </w:p>
    <w:p w14:paraId="2A143818" w14:textId="701CAEA0"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Please provide the number of eligible - we only received an enrolled census. </w:t>
      </w:r>
      <w:r w:rsidR="0003478C" w:rsidRPr="00A4794F">
        <w:rPr>
          <w:b/>
          <w:bCs/>
          <w:iCs/>
          <w:sz w:val="22"/>
          <w:szCs w:val="22"/>
        </w:rPr>
        <w:t xml:space="preserve"> </w:t>
      </w:r>
    </w:p>
    <w:p w14:paraId="1D17E5F7" w14:textId="77777777" w:rsidR="006D1A76" w:rsidRDefault="006D1A76" w:rsidP="00A4794F">
      <w:pPr>
        <w:ind w:left="360" w:hanging="360"/>
        <w:rPr>
          <w:b/>
          <w:bCs/>
          <w:iCs/>
          <w:sz w:val="22"/>
          <w:szCs w:val="22"/>
        </w:rPr>
      </w:pPr>
    </w:p>
    <w:p w14:paraId="0DE7C74C" w14:textId="7E712951" w:rsidR="00971763" w:rsidRPr="006D1A76" w:rsidRDefault="00C52EF8" w:rsidP="00A4794F">
      <w:pPr>
        <w:ind w:left="360"/>
        <w:rPr>
          <w:i/>
          <w:sz w:val="22"/>
          <w:szCs w:val="22"/>
        </w:rPr>
      </w:pPr>
      <w:r w:rsidRPr="006D1A76">
        <w:rPr>
          <w:i/>
          <w:sz w:val="22"/>
          <w:szCs w:val="22"/>
        </w:rPr>
        <w:t>2,724</w:t>
      </w:r>
      <w:r w:rsidR="00A4794F">
        <w:rPr>
          <w:i/>
          <w:sz w:val="22"/>
          <w:szCs w:val="22"/>
        </w:rPr>
        <w:t>.</w:t>
      </w:r>
    </w:p>
    <w:p w14:paraId="01328384" w14:textId="77777777" w:rsidR="00971763" w:rsidRPr="006D1A76" w:rsidRDefault="00971763" w:rsidP="00A4794F">
      <w:pPr>
        <w:ind w:left="360" w:hanging="360"/>
        <w:rPr>
          <w:i/>
          <w:sz w:val="22"/>
          <w:szCs w:val="22"/>
        </w:rPr>
      </w:pPr>
    </w:p>
    <w:p w14:paraId="5E2723FD" w14:textId="457EC193"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Any plan changes in the last 2 years? </w:t>
      </w:r>
    </w:p>
    <w:p w14:paraId="74E160A0" w14:textId="77777777" w:rsidR="006D1A76" w:rsidRDefault="006D1A76" w:rsidP="00A4794F">
      <w:pPr>
        <w:ind w:left="360" w:hanging="360"/>
        <w:rPr>
          <w:b/>
          <w:bCs/>
          <w:iCs/>
          <w:sz w:val="22"/>
          <w:szCs w:val="22"/>
        </w:rPr>
      </w:pPr>
    </w:p>
    <w:p w14:paraId="0FD572B9" w14:textId="713D77BB" w:rsidR="00971763" w:rsidRPr="006D1A76" w:rsidRDefault="0003478C" w:rsidP="00A4794F">
      <w:pPr>
        <w:ind w:left="360"/>
        <w:rPr>
          <w:i/>
          <w:sz w:val="22"/>
          <w:szCs w:val="22"/>
        </w:rPr>
      </w:pPr>
      <w:r w:rsidRPr="006D1A76">
        <w:rPr>
          <w:i/>
          <w:sz w:val="22"/>
          <w:szCs w:val="22"/>
        </w:rPr>
        <w:t>No</w:t>
      </w:r>
      <w:r w:rsidR="00C56E9E" w:rsidRPr="006D1A76">
        <w:rPr>
          <w:i/>
          <w:sz w:val="22"/>
          <w:szCs w:val="22"/>
        </w:rPr>
        <w:t>.</w:t>
      </w:r>
    </w:p>
    <w:p w14:paraId="04429008" w14:textId="77777777" w:rsidR="00971763" w:rsidRPr="00971763" w:rsidRDefault="00971763" w:rsidP="00A4794F">
      <w:pPr>
        <w:ind w:left="360" w:hanging="360"/>
        <w:rPr>
          <w:b/>
          <w:bCs/>
          <w:iCs/>
          <w:sz w:val="22"/>
          <w:szCs w:val="22"/>
        </w:rPr>
      </w:pPr>
    </w:p>
    <w:p w14:paraId="08B7F76B" w14:textId="729C8CFE" w:rsidR="006D1A76" w:rsidRPr="00A4794F" w:rsidRDefault="00971763" w:rsidP="00A4794F">
      <w:pPr>
        <w:pStyle w:val="ListParagraph"/>
        <w:numPr>
          <w:ilvl w:val="0"/>
          <w:numId w:val="15"/>
        </w:numPr>
        <w:ind w:left="360"/>
        <w:rPr>
          <w:b/>
          <w:bCs/>
          <w:iCs/>
          <w:sz w:val="22"/>
          <w:szCs w:val="22"/>
        </w:rPr>
      </w:pPr>
      <w:r w:rsidRPr="00A4794F">
        <w:rPr>
          <w:b/>
          <w:bCs/>
          <w:iCs/>
          <w:sz w:val="22"/>
          <w:szCs w:val="22"/>
        </w:rPr>
        <w:t xml:space="preserve">Is this a standard market check required by Procurement or any additional reasons for the RFP? </w:t>
      </w:r>
    </w:p>
    <w:p w14:paraId="2A6C8C72" w14:textId="77777777" w:rsidR="006D1A76" w:rsidRDefault="006D1A76" w:rsidP="00A4794F">
      <w:pPr>
        <w:ind w:left="360" w:hanging="360"/>
        <w:rPr>
          <w:b/>
          <w:bCs/>
          <w:iCs/>
          <w:sz w:val="22"/>
          <w:szCs w:val="22"/>
        </w:rPr>
      </w:pPr>
    </w:p>
    <w:p w14:paraId="0A9EDAF5" w14:textId="4664164A" w:rsidR="00971763" w:rsidRPr="006D1A76" w:rsidRDefault="0003478C" w:rsidP="00A4794F">
      <w:pPr>
        <w:ind w:left="360"/>
        <w:rPr>
          <w:i/>
          <w:sz w:val="22"/>
          <w:szCs w:val="22"/>
        </w:rPr>
      </w:pPr>
      <w:r w:rsidRPr="006D1A76">
        <w:rPr>
          <w:i/>
          <w:sz w:val="22"/>
          <w:szCs w:val="22"/>
        </w:rPr>
        <w:t>Standard market check required for procurement</w:t>
      </w:r>
      <w:r w:rsidR="00C56E9E" w:rsidRPr="006D1A76">
        <w:rPr>
          <w:i/>
          <w:sz w:val="22"/>
          <w:szCs w:val="22"/>
        </w:rPr>
        <w:t>.</w:t>
      </w:r>
    </w:p>
    <w:p w14:paraId="35F23FF0" w14:textId="77777777" w:rsidR="00971763" w:rsidRPr="00971763" w:rsidRDefault="00971763" w:rsidP="00A4794F">
      <w:pPr>
        <w:ind w:left="360" w:hanging="360"/>
        <w:rPr>
          <w:b/>
          <w:bCs/>
          <w:iCs/>
          <w:sz w:val="22"/>
          <w:szCs w:val="22"/>
        </w:rPr>
      </w:pPr>
    </w:p>
    <w:p w14:paraId="0B42A1E1" w14:textId="777B4239" w:rsidR="00971763" w:rsidRPr="00A4794F" w:rsidRDefault="00971763" w:rsidP="00A4794F">
      <w:pPr>
        <w:pStyle w:val="ListParagraph"/>
        <w:numPr>
          <w:ilvl w:val="0"/>
          <w:numId w:val="15"/>
        </w:numPr>
        <w:ind w:left="360"/>
        <w:rPr>
          <w:b/>
          <w:bCs/>
          <w:iCs/>
          <w:sz w:val="22"/>
          <w:szCs w:val="22"/>
        </w:rPr>
      </w:pPr>
      <w:r w:rsidRPr="00A4794F">
        <w:rPr>
          <w:b/>
          <w:bCs/>
          <w:iCs/>
          <w:sz w:val="22"/>
          <w:szCs w:val="22"/>
        </w:rPr>
        <w:t xml:space="preserve">We will need exam utilization for the current 12 months: 4/1/2025 to 3/31/2026 broken out by: # of exams </w:t>
      </w:r>
    </w:p>
    <w:p w14:paraId="1648E30C" w14:textId="7CEF2DA4" w:rsidR="00971763" w:rsidRPr="00865D98" w:rsidRDefault="00971763" w:rsidP="00A4794F">
      <w:pPr>
        <w:ind w:left="360"/>
        <w:rPr>
          <w:b/>
          <w:bCs/>
          <w:iCs/>
          <w:sz w:val="22"/>
          <w:szCs w:val="22"/>
        </w:rPr>
      </w:pPr>
      <w:r w:rsidRPr="00865D98">
        <w:rPr>
          <w:b/>
          <w:bCs/>
          <w:iCs/>
          <w:sz w:val="22"/>
          <w:szCs w:val="22"/>
        </w:rPr>
        <w:t xml:space="preserve"># of Single vision </w:t>
      </w:r>
    </w:p>
    <w:p w14:paraId="053B0094" w14:textId="423BBECF" w:rsidR="00971763" w:rsidRPr="00865D98" w:rsidRDefault="00971763" w:rsidP="00A4794F">
      <w:pPr>
        <w:ind w:left="360"/>
        <w:rPr>
          <w:b/>
          <w:bCs/>
          <w:iCs/>
          <w:sz w:val="22"/>
          <w:szCs w:val="22"/>
        </w:rPr>
      </w:pPr>
      <w:r w:rsidRPr="00865D98">
        <w:rPr>
          <w:b/>
          <w:bCs/>
          <w:iCs/>
          <w:sz w:val="22"/>
          <w:szCs w:val="22"/>
        </w:rPr>
        <w:t xml:space="preserve"># of Bifocals </w:t>
      </w:r>
    </w:p>
    <w:p w14:paraId="50C81EAF" w14:textId="0913F4B4" w:rsidR="00971763" w:rsidRPr="00865D98" w:rsidRDefault="00971763" w:rsidP="00A4794F">
      <w:pPr>
        <w:ind w:left="360"/>
        <w:rPr>
          <w:b/>
          <w:bCs/>
          <w:iCs/>
          <w:sz w:val="22"/>
          <w:szCs w:val="22"/>
        </w:rPr>
      </w:pPr>
      <w:r w:rsidRPr="00865D98">
        <w:rPr>
          <w:b/>
          <w:bCs/>
          <w:iCs/>
          <w:sz w:val="22"/>
          <w:szCs w:val="22"/>
        </w:rPr>
        <w:t># of Trifocals  # of frames</w:t>
      </w:r>
    </w:p>
    <w:p w14:paraId="0AD64565" w14:textId="13626E0A" w:rsidR="00971763" w:rsidRDefault="00971763" w:rsidP="00A4794F">
      <w:pPr>
        <w:ind w:left="360"/>
        <w:rPr>
          <w:b/>
          <w:bCs/>
          <w:iCs/>
          <w:sz w:val="22"/>
          <w:szCs w:val="22"/>
        </w:rPr>
      </w:pPr>
      <w:r w:rsidRPr="00865D98">
        <w:rPr>
          <w:b/>
          <w:bCs/>
          <w:iCs/>
          <w:sz w:val="22"/>
          <w:szCs w:val="22"/>
        </w:rPr>
        <w:t xml:space="preserve"># of contacts </w:t>
      </w:r>
      <w:r w:rsidR="008F266C" w:rsidRPr="00865D98">
        <w:rPr>
          <w:b/>
          <w:bCs/>
          <w:iCs/>
          <w:sz w:val="22"/>
          <w:szCs w:val="22"/>
        </w:rPr>
        <w:t xml:space="preserve"> </w:t>
      </w:r>
    </w:p>
    <w:p w14:paraId="1A9027FA" w14:textId="77777777" w:rsidR="006D1A76" w:rsidRPr="00865D98" w:rsidRDefault="006D1A76" w:rsidP="00A4794F">
      <w:pPr>
        <w:ind w:left="360"/>
        <w:rPr>
          <w:b/>
          <w:bCs/>
          <w:iCs/>
          <w:sz w:val="22"/>
          <w:szCs w:val="22"/>
        </w:rPr>
      </w:pPr>
    </w:p>
    <w:p w14:paraId="3A84962C" w14:textId="154C7E69" w:rsidR="00CF399A" w:rsidRPr="006D1A76" w:rsidRDefault="00865D98" w:rsidP="00A4794F">
      <w:pPr>
        <w:ind w:left="360"/>
        <w:rPr>
          <w:i/>
          <w:sz w:val="22"/>
          <w:szCs w:val="22"/>
        </w:rPr>
      </w:pPr>
      <w:r w:rsidRPr="006D1A76">
        <w:rPr>
          <w:i/>
          <w:sz w:val="22"/>
          <w:szCs w:val="22"/>
        </w:rPr>
        <w:t xml:space="preserve">Unable to provide. </w:t>
      </w:r>
    </w:p>
    <w:p w14:paraId="559D7F1A" w14:textId="77777777" w:rsidR="00971763" w:rsidRPr="006D1A76" w:rsidRDefault="00971763" w:rsidP="00A4794F">
      <w:pPr>
        <w:ind w:left="360" w:hanging="360"/>
        <w:rPr>
          <w:i/>
          <w:sz w:val="22"/>
          <w:szCs w:val="22"/>
        </w:rPr>
      </w:pPr>
    </w:p>
    <w:p w14:paraId="284DF824" w14:textId="77777777" w:rsidR="00971763" w:rsidRPr="00971763" w:rsidRDefault="00971763" w:rsidP="00971763">
      <w:pPr>
        <w:rPr>
          <w:b/>
          <w:bCs/>
          <w:iCs/>
          <w:sz w:val="22"/>
          <w:szCs w:val="22"/>
        </w:rPr>
      </w:pPr>
    </w:p>
    <w:p w14:paraId="4AEAF39C" w14:textId="2B33D1BD" w:rsidR="00971763" w:rsidRPr="00527891" w:rsidRDefault="00971763" w:rsidP="00971763">
      <w:pPr>
        <w:rPr>
          <w:b/>
          <w:bCs/>
          <w:iCs/>
          <w:color w:val="FF0000"/>
          <w:sz w:val="22"/>
          <w:szCs w:val="22"/>
        </w:rPr>
      </w:pPr>
    </w:p>
    <w:p w14:paraId="28AA426C" w14:textId="77777777" w:rsidR="00971763" w:rsidRPr="00971763" w:rsidRDefault="00971763" w:rsidP="00971763">
      <w:pPr>
        <w:rPr>
          <w:b/>
          <w:bCs/>
          <w:iCs/>
          <w:sz w:val="22"/>
          <w:szCs w:val="22"/>
        </w:rPr>
      </w:pPr>
    </w:p>
    <w:p w14:paraId="1379849D" w14:textId="77777777" w:rsidR="00971763" w:rsidRPr="00971763" w:rsidRDefault="00971763" w:rsidP="00971763">
      <w:pPr>
        <w:rPr>
          <w:b/>
          <w:bCs/>
          <w:iCs/>
          <w:sz w:val="22"/>
          <w:szCs w:val="22"/>
        </w:rPr>
      </w:pPr>
    </w:p>
    <w:p w14:paraId="4DC5DF75" w14:textId="77777777" w:rsidR="00B56723" w:rsidRPr="00413F0E" w:rsidRDefault="00B56723" w:rsidP="00B56723">
      <w:pPr>
        <w:rPr>
          <w:iCs/>
          <w:sz w:val="22"/>
          <w:szCs w:val="22"/>
        </w:rPr>
      </w:pPr>
    </w:p>
    <w:p w14:paraId="6A8E1046" w14:textId="77777777" w:rsidR="00B56723" w:rsidRPr="00413F0E" w:rsidRDefault="00B56723" w:rsidP="00B56723">
      <w:pPr>
        <w:rPr>
          <w:iCs/>
          <w:sz w:val="22"/>
          <w:szCs w:val="22"/>
        </w:rPr>
      </w:pPr>
    </w:p>
    <w:p w14:paraId="6651C2AA" w14:textId="5BEB6139" w:rsidR="00B56723" w:rsidRPr="00413F0E" w:rsidRDefault="00B56723" w:rsidP="00B56723">
      <w:pPr>
        <w:pStyle w:val="Default"/>
        <w:rPr>
          <w:color w:val="auto"/>
          <w:sz w:val="22"/>
          <w:szCs w:val="22"/>
        </w:rPr>
      </w:pPr>
      <w:r w:rsidRPr="00413F0E">
        <w:rPr>
          <w:color w:val="auto"/>
          <w:sz w:val="22"/>
          <w:szCs w:val="22"/>
        </w:rPr>
        <w:t xml:space="preserve">Firms interested in submitting a </w:t>
      </w:r>
      <w:r w:rsidRPr="00413F0E">
        <w:rPr>
          <w:b/>
          <w:bCs/>
          <w:i/>
          <w:iCs/>
          <w:color w:val="auto"/>
          <w:sz w:val="22"/>
          <w:szCs w:val="22"/>
        </w:rPr>
        <w:t xml:space="preserve">Request for </w:t>
      </w:r>
      <w:r w:rsidR="00AC64CA" w:rsidRPr="00413F0E">
        <w:rPr>
          <w:b/>
          <w:bCs/>
          <w:i/>
          <w:iCs/>
          <w:color w:val="auto"/>
          <w:sz w:val="22"/>
          <w:szCs w:val="22"/>
        </w:rPr>
        <w:t>Proposal</w:t>
      </w:r>
      <w:r w:rsidRPr="00413F0E">
        <w:rPr>
          <w:color w:val="auto"/>
          <w:sz w:val="22"/>
          <w:szCs w:val="22"/>
        </w:rPr>
        <w:t xml:space="preserve">, must respond with complete information and </w:t>
      </w:r>
      <w:r w:rsidRPr="00413F0E">
        <w:rPr>
          <w:b/>
          <w:bCs/>
          <w:color w:val="auto"/>
          <w:sz w:val="22"/>
          <w:szCs w:val="22"/>
        </w:rPr>
        <w:t xml:space="preserve">deliver on or before 1:45 pm </w:t>
      </w:r>
      <w:r w:rsidRPr="00413F0E">
        <w:rPr>
          <w:b/>
          <w:bCs/>
          <w:i/>
          <w:iCs/>
          <w:color w:val="auto"/>
          <w:sz w:val="22"/>
          <w:szCs w:val="22"/>
        </w:rPr>
        <w:t>C</w:t>
      </w:r>
      <w:r w:rsidR="00DA49CD" w:rsidRPr="00413F0E">
        <w:rPr>
          <w:b/>
          <w:bCs/>
          <w:i/>
          <w:iCs/>
          <w:color w:val="auto"/>
          <w:sz w:val="22"/>
          <w:szCs w:val="22"/>
        </w:rPr>
        <w:t>DT</w:t>
      </w:r>
      <w:r w:rsidRPr="00413F0E">
        <w:rPr>
          <w:b/>
          <w:bCs/>
          <w:i/>
          <w:iCs/>
          <w:color w:val="auto"/>
          <w:sz w:val="22"/>
          <w:szCs w:val="22"/>
        </w:rPr>
        <w:t xml:space="preserve">, </w:t>
      </w:r>
      <w:r w:rsidR="00DA49CD" w:rsidRPr="00413F0E">
        <w:rPr>
          <w:b/>
          <w:bCs/>
          <w:i/>
          <w:iCs/>
          <w:color w:val="auto"/>
          <w:sz w:val="22"/>
          <w:szCs w:val="22"/>
        </w:rPr>
        <w:t>June 2, 2026</w:t>
      </w:r>
      <w:r w:rsidRPr="00413F0E">
        <w:rPr>
          <w:b/>
          <w:bCs/>
          <w:color w:val="auto"/>
          <w:sz w:val="22"/>
          <w:szCs w:val="22"/>
        </w:rPr>
        <w:t xml:space="preserve">. </w:t>
      </w:r>
      <w:r w:rsidRPr="00413F0E">
        <w:rPr>
          <w:color w:val="auto"/>
          <w:sz w:val="22"/>
          <w:szCs w:val="22"/>
        </w:rPr>
        <w:t>Late responses will not be accepted and will not receive consideration for final award.</w:t>
      </w:r>
    </w:p>
    <w:p w14:paraId="69A5EC9D" w14:textId="77777777" w:rsidR="00B56723" w:rsidRPr="00413F0E" w:rsidRDefault="00B56723" w:rsidP="00B56723">
      <w:pPr>
        <w:pStyle w:val="Default"/>
        <w:rPr>
          <w:color w:val="auto"/>
          <w:sz w:val="22"/>
          <w:szCs w:val="22"/>
        </w:rPr>
      </w:pPr>
    </w:p>
    <w:p w14:paraId="1D7342B7" w14:textId="13B9A86F" w:rsidR="00B56723" w:rsidRPr="00413F0E" w:rsidRDefault="00B56723" w:rsidP="00B56723">
      <w:pPr>
        <w:rPr>
          <w:b/>
          <w:bCs/>
          <w:sz w:val="22"/>
          <w:szCs w:val="22"/>
        </w:rPr>
      </w:pPr>
      <w:r w:rsidRPr="00413F0E">
        <w:rPr>
          <w:b/>
          <w:bCs/>
          <w:sz w:val="22"/>
          <w:szCs w:val="22"/>
        </w:rPr>
        <w:t>“PLEASE ACKNOWLEDGE RECEIPT OF THIS ADDENDUM ON THE RF</w:t>
      </w:r>
      <w:r w:rsidR="00A4794F">
        <w:rPr>
          <w:b/>
          <w:bCs/>
          <w:sz w:val="22"/>
          <w:szCs w:val="22"/>
        </w:rPr>
        <w:t>P</w:t>
      </w:r>
      <w:r w:rsidRPr="00413F0E">
        <w:rPr>
          <w:b/>
          <w:bCs/>
          <w:sz w:val="22"/>
          <w:szCs w:val="22"/>
        </w:rPr>
        <w:t xml:space="preserve"> RESPONSE PAGE.”</w:t>
      </w:r>
    </w:p>
    <w:p w14:paraId="69D32DBC" w14:textId="77777777" w:rsidR="00B56723" w:rsidRPr="00413F0E" w:rsidRDefault="00B56723" w:rsidP="00B56723">
      <w:pPr>
        <w:rPr>
          <w:b/>
          <w:bCs/>
          <w:sz w:val="22"/>
          <w:szCs w:val="22"/>
        </w:rPr>
      </w:pPr>
    </w:p>
    <w:p w14:paraId="658E7B88" w14:textId="24208DE1" w:rsidR="00B56723" w:rsidRPr="00413F0E" w:rsidRDefault="00413F0E" w:rsidP="00B56723">
      <w:pPr>
        <w:rPr>
          <w:sz w:val="22"/>
          <w:szCs w:val="22"/>
        </w:rPr>
      </w:pPr>
      <w:r w:rsidRPr="00413F0E">
        <w:rPr>
          <w:bCs/>
          <w:noProof/>
        </w:rPr>
        <w:drawing>
          <wp:inline distT="0" distB="0" distL="0" distR="0" wp14:anchorId="0FEFBAFF" wp14:editId="63AAD722">
            <wp:extent cx="2201545" cy="714375"/>
            <wp:effectExtent l="0" t="0" r="8255" b="9525"/>
            <wp:docPr id="1261447068" name="Picture 2"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447068" name="Picture 2" descr="Signa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5404" cy="715627"/>
                    </a:xfrm>
                    <a:prstGeom prst="rect">
                      <a:avLst/>
                    </a:prstGeom>
                    <a:noFill/>
                    <a:ln>
                      <a:noFill/>
                    </a:ln>
                  </pic:spPr>
                </pic:pic>
              </a:graphicData>
            </a:graphic>
          </wp:inline>
        </w:drawing>
      </w:r>
    </w:p>
    <w:p w14:paraId="26260260" w14:textId="77777777" w:rsidR="00B56723" w:rsidRPr="00413F0E" w:rsidRDefault="00B56723" w:rsidP="00B56723">
      <w:pPr>
        <w:kinsoku w:val="0"/>
        <w:overflowPunct w:val="0"/>
        <w:spacing w:line="200" w:lineRule="exact"/>
        <w:rPr>
          <w:b/>
          <w:sz w:val="22"/>
          <w:szCs w:val="22"/>
        </w:rPr>
      </w:pPr>
    </w:p>
    <w:p w14:paraId="5FD5E81F" w14:textId="47165709" w:rsidR="00B56723" w:rsidRPr="00413F0E" w:rsidRDefault="00B56723" w:rsidP="00B56723">
      <w:pPr>
        <w:pStyle w:val="BodyText"/>
        <w:kinsoku w:val="0"/>
        <w:overflowPunct w:val="0"/>
        <w:spacing w:before="72"/>
        <w:contextualSpacing/>
        <w:rPr>
          <w:noProof/>
          <w:sz w:val="22"/>
          <w:szCs w:val="22"/>
        </w:rPr>
      </w:pPr>
      <w:r w:rsidRPr="00413F0E">
        <w:rPr>
          <w:noProof/>
          <w:sz w:val="22"/>
          <w:szCs w:val="22"/>
        </w:rPr>
        <mc:AlternateContent>
          <mc:Choice Requires="wps">
            <w:drawing>
              <wp:anchor distT="0" distB="0" distL="114300" distR="114300" simplePos="0" relativeHeight="251658241" behindDoc="1" locked="0" layoutInCell="0" allowOverlap="1" wp14:anchorId="473B9DEA" wp14:editId="5525F738">
                <wp:simplePos x="0" y="0"/>
                <wp:positionH relativeFrom="page">
                  <wp:posOffset>447675</wp:posOffset>
                </wp:positionH>
                <wp:positionV relativeFrom="paragraph">
                  <wp:posOffset>30480</wp:posOffset>
                </wp:positionV>
                <wp:extent cx="1398905" cy="12700"/>
                <wp:effectExtent l="0" t="0" r="0" b="0"/>
                <wp:wrapNone/>
                <wp:docPr id="193155862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12700"/>
                        </a:xfrm>
                        <a:custGeom>
                          <a:avLst/>
                          <a:gdLst>
                            <a:gd name="T0" fmla="*/ 0 w 2203"/>
                            <a:gd name="T1" fmla="*/ 0 h 20"/>
                            <a:gd name="T2" fmla="*/ 2203 w 2203"/>
                            <a:gd name="T3" fmla="*/ 0 h 20"/>
                          </a:gdLst>
                          <a:ahLst/>
                          <a:cxnLst>
                            <a:cxn ang="0">
                              <a:pos x="T0" y="T1"/>
                            </a:cxn>
                            <a:cxn ang="0">
                              <a:pos x="T2" y="T3"/>
                            </a:cxn>
                          </a:cxnLst>
                          <a:rect l="0" t="0" r="r" b="b"/>
                          <a:pathLst>
                            <a:path w="2203" h="20">
                              <a:moveTo>
                                <a:pt x="0" y="0"/>
                              </a:moveTo>
                              <a:lnTo>
                                <a:pt x="220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153347" id="Freeform 2"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25pt,2.4pt,145.4pt,2.4pt" coordsize="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" o:allowincell="f" filled="f" strokeweight=".15578mm">
                <v:path arrowok="t" o:connecttype="custom" o:connectlocs="0,0;1398905,0" o:connectangles="0,0"/>
                <w10:wrap anchorx="page"/>
              </v:polyline>
            </w:pict>
          </mc:Fallback>
        </mc:AlternateContent>
      </w:r>
      <w:r w:rsidR="00DA49CD" w:rsidRPr="00413F0E">
        <w:rPr>
          <w:noProof/>
          <w:sz w:val="22"/>
          <w:szCs w:val="22"/>
        </w:rPr>
        <w:t>Tammy Culley</w:t>
      </w:r>
    </w:p>
    <w:p w14:paraId="253AB2A8" w14:textId="221E61AF" w:rsidR="00B56723" w:rsidRPr="00413F0E" w:rsidRDefault="00DA49CD" w:rsidP="00B56723">
      <w:pPr>
        <w:pStyle w:val="BodyText"/>
        <w:kinsoku w:val="0"/>
        <w:overflowPunct w:val="0"/>
        <w:spacing w:before="72"/>
        <w:contextualSpacing/>
        <w:rPr>
          <w:sz w:val="22"/>
          <w:szCs w:val="22"/>
        </w:rPr>
      </w:pPr>
      <w:r w:rsidRPr="00413F0E">
        <w:rPr>
          <w:spacing w:val="-1"/>
          <w:sz w:val="22"/>
          <w:szCs w:val="22"/>
        </w:rPr>
        <w:t>Purchasing Agent</w:t>
      </w:r>
    </w:p>
    <w:p w14:paraId="38A1760D" w14:textId="77777777" w:rsidR="00B56723" w:rsidRPr="00413F0E" w:rsidRDefault="00B56723" w:rsidP="00B56723">
      <w:pPr>
        <w:pStyle w:val="BodyText"/>
        <w:kinsoku w:val="0"/>
        <w:overflowPunct w:val="0"/>
        <w:spacing w:before="72"/>
        <w:contextualSpacing/>
        <w:rPr>
          <w:sz w:val="22"/>
          <w:szCs w:val="22"/>
        </w:rPr>
      </w:pPr>
    </w:p>
    <w:p w14:paraId="2BECFFBC" w14:textId="77777777" w:rsidR="00B56723" w:rsidRPr="00413F0E" w:rsidRDefault="00B56723" w:rsidP="00B56723">
      <w:pPr>
        <w:pStyle w:val="BodyText"/>
        <w:kinsoku w:val="0"/>
        <w:overflowPunct w:val="0"/>
        <w:spacing w:before="72"/>
        <w:contextualSpacing/>
        <w:rPr>
          <w:sz w:val="22"/>
          <w:szCs w:val="22"/>
        </w:rPr>
      </w:pPr>
    </w:p>
    <w:p w14:paraId="448B0887" w14:textId="77777777" w:rsidR="00B56723" w:rsidRPr="00413F0E" w:rsidRDefault="00B56723" w:rsidP="00B56723">
      <w:pPr>
        <w:pStyle w:val="BodyText"/>
        <w:kinsoku w:val="0"/>
        <w:overflowPunct w:val="0"/>
        <w:spacing w:before="72"/>
        <w:contextualSpacing/>
        <w:rPr>
          <w:sz w:val="22"/>
          <w:szCs w:val="22"/>
        </w:rPr>
      </w:pPr>
    </w:p>
    <w:p w14:paraId="4C958346" w14:textId="15935166" w:rsidR="00B56723" w:rsidRPr="00413F0E" w:rsidRDefault="00DA49CD" w:rsidP="00B56723">
      <w:pPr>
        <w:pStyle w:val="BodyText"/>
        <w:kinsoku w:val="0"/>
        <w:overflowPunct w:val="0"/>
        <w:spacing w:before="72"/>
        <w:contextualSpacing/>
        <w:rPr>
          <w:sz w:val="22"/>
          <w:szCs w:val="22"/>
        </w:rPr>
      </w:pPr>
      <w:r w:rsidRPr="00413F0E">
        <w:rPr>
          <w:sz w:val="22"/>
          <w:szCs w:val="22"/>
        </w:rPr>
        <w:t>TC</w:t>
      </w:r>
      <w:r w:rsidR="00AC64CA" w:rsidRPr="00413F0E">
        <w:rPr>
          <w:sz w:val="22"/>
          <w:szCs w:val="22"/>
        </w:rPr>
        <w:t>/</w:t>
      </w:r>
      <w:r w:rsidR="00A4794F">
        <w:rPr>
          <w:sz w:val="22"/>
          <w:szCs w:val="22"/>
        </w:rPr>
        <w:t>ch</w:t>
      </w:r>
    </w:p>
    <w:sectPr w:rsidR="00B56723" w:rsidRPr="00413F0E" w:rsidSect="0058154B">
      <w:footerReference w:type="default" r:id="rId12"/>
      <w:endnotePr>
        <w:numFmt w:val="decimal"/>
      </w:endnotePr>
      <w:pgSz w:w="12240" w:h="15840"/>
      <w:pgMar w:top="720" w:right="720" w:bottom="720" w:left="720" w:header="1008" w:footer="100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35E1" w14:textId="77777777" w:rsidR="00133BE5" w:rsidRDefault="00133BE5">
      <w:r>
        <w:separator/>
      </w:r>
    </w:p>
  </w:endnote>
  <w:endnote w:type="continuationSeparator" w:id="0">
    <w:p w14:paraId="2B91B86D" w14:textId="77777777" w:rsidR="00133BE5" w:rsidRDefault="00133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8A5F" w14:textId="59E3BF3B" w:rsidR="00636361" w:rsidRPr="00413F0E" w:rsidRDefault="00F01523" w:rsidP="00F71F79">
    <w:pPr>
      <w:pStyle w:val="Footer"/>
      <w:tabs>
        <w:tab w:val="clear" w:pos="4680"/>
        <w:tab w:val="clear" w:pos="9360"/>
      </w:tabs>
      <w:jc w:val="center"/>
      <w:rPr>
        <w:i/>
        <w:caps/>
      </w:rPr>
    </w:pPr>
    <w:r w:rsidRPr="00413F0E">
      <w:rPr>
        <w:i/>
        <w:caps/>
      </w:rPr>
      <w:t>Addendum #</w:t>
    </w:r>
    <w:r w:rsidR="00A4794F">
      <w:rPr>
        <w:i/>
        <w:caps/>
      </w:rPr>
      <w:t>2</w:t>
    </w:r>
    <w:r w:rsidRPr="00413F0E">
      <w:rPr>
        <w:i/>
        <w:caps/>
      </w:rPr>
      <w:t xml:space="preserve">, </w:t>
    </w:r>
    <w:r w:rsidR="00AC64CA" w:rsidRPr="00413F0E">
      <w:rPr>
        <w:i/>
        <w:caps/>
      </w:rPr>
      <w:t xml:space="preserve">RFP </w:t>
    </w:r>
    <w:r w:rsidR="00F71F79" w:rsidRPr="00413F0E">
      <w:rPr>
        <w:i/>
        <w:caps/>
      </w:rPr>
      <w:t>#</w:t>
    </w:r>
    <w:r w:rsidR="00413F0E" w:rsidRPr="00413F0E">
      <w:rPr>
        <w:i/>
        <w:caps/>
      </w:rPr>
      <w:t>26-00</w:t>
    </w:r>
    <w:r w:rsidR="007E6C43">
      <w:rPr>
        <w:i/>
        <w:caps/>
      </w:rPr>
      <w:t>4</w:t>
    </w:r>
    <w:r w:rsidR="00EA2BA1">
      <w:rPr>
        <w:i/>
        <w:caps/>
      </w:rPr>
      <w:t>3</w:t>
    </w:r>
  </w:p>
  <w:p w14:paraId="18885555" w14:textId="77777777" w:rsidR="00B56723" w:rsidRPr="00413F0E" w:rsidRDefault="00B56723" w:rsidP="00F71F79">
    <w:pPr>
      <w:pStyle w:val="Footer"/>
      <w:tabs>
        <w:tab w:val="clear" w:pos="4680"/>
        <w:tab w:val="clear" w:pos="9360"/>
      </w:tabs>
      <w:jc w:val="cen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844E" w14:textId="77777777" w:rsidR="00133BE5" w:rsidRDefault="00133BE5">
      <w:r>
        <w:separator/>
      </w:r>
    </w:p>
  </w:footnote>
  <w:footnote w:type="continuationSeparator" w:id="0">
    <w:p w14:paraId="3704E21B" w14:textId="77777777" w:rsidR="00133BE5" w:rsidRDefault="00133B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21"/>
    <w:multiLevelType w:val="multilevel"/>
    <w:tmpl w:val="C936D00A"/>
    <w:lvl w:ilvl="0">
      <w:start w:val="1"/>
      <w:numFmt w:val="decimal"/>
      <w:lvlText w:val="%1."/>
      <w:lvlJc w:val="left"/>
      <w:pPr>
        <w:ind w:left="8640" w:hanging="360"/>
      </w:pPr>
      <w:rPr>
        <w:rFonts w:hint="default"/>
        <w:b w:val="0"/>
        <w:i w:val="0"/>
      </w:rPr>
    </w:lvl>
    <w:lvl w:ilvl="1">
      <w:start w:val="1"/>
      <w:numFmt w:val="lowerLetter"/>
      <w:lvlText w:val="%2)"/>
      <w:lvlJc w:val="left"/>
      <w:pPr>
        <w:ind w:left="9000" w:hanging="360"/>
      </w:pPr>
      <w:rPr>
        <w:rFonts w:hint="default"/>
        <w:b w:val="0"/>
      </w:rPr>
    </w:lvl>
    <w:lvl w:ilvl="2">
      <w:start w:val="1"/>
      <w:numFmt w:val="lowerRoman"/>
      <w:lvlText w:val="%3)"/>
      <w:lvlJc w:val="left"/>
      <w:pPr>
        <w:ind w:left="9360" w:hanging="360"/>
      </w:pPr>
    </w:lvl>
    <w:lvl w:ilvl="3">
      <w:start w:val="1"/>
      <w:numFmt w:val="decimal"/>
      <w:lvlText w:val="(%4)"/>
      <w:lvlJc w:val="left"/>
      <w:pPr>
        <w:ind w:left="9720" w:hanging="360"/>
      </w:pPr>
    </w:lvl>
    <w:lvl w:ilvl="4">
      <w:start w:val="1"/>
      <w:numFmt w:val="lowerLetter"/>
      <w:lvlText w:val="(%5)"/>
      <w:lvlJc w:val="left"/>
      <w:pPr>
        <w:ind w:left="10080" w:hanging="360"/>
      </w:pPr>
    </w:lvl>
    <w:lvl w:ilvl="5">
      <w:start w:val="1"/>
      <w:numFmt w:val="lowerRoman"/>
      <w:lvlText w:val="(%6)"/>
      <w:lvlJc w:val="left"/>
      <w:pPr>
        <w:ind w:left="10440" w:hanging="360"/>
      </w:pPr>
    </w:lvl>
    <w:lvl w:ilvl="6">
      <w:start w:val="1"/>
      <w:numFmt w:val="decimal"/>
      <w:lvlText w:val="%7."/>
      <w:lvlJc w:val="left"/>
      <w:pPr>
        <w:ind w:left="10800" w:hanging="360"/>
      </w:pPr>
    </w:lvl>
    <w:lvl w:ilvl="7">
      <w:start w:val="1"/>
      <w:numFmt w:val="lowerLetter"/>
      <w:lvlText w:val="%8."/>
      <w:lvlJc w:val="left"/>
      <w:pPr>
        <w:ind w:left="11160" w:hanging="360"/>
      </w:pPr>
    </w:lvl>
    <w:lvl w:ilvl="8">
      <w:start w:val="1"/>
      <w:numFmt w:val="lowerRoman"/>
      <w:lvlText w:val="%9."/>
      <w:lvlJc w:val="left"/>
      <w:pPr>
        <w:ind w:left="11520" w:hanging="360"/>
      </w:pPr>
    </w:lvl>
  </w:abstractNum>
  <w:abstractNum w:abstractNumId="1" w15:restartNumberingAfterBreak="0">
    <w:nsid w:val="02065EB9"/>
    <w:multiLevelType w:val="multilevel"/>
    <w:tmpl w:val="C936D00A"/>
    <w:lvl w:ilvl="0">
      <w:start w:val="1"/>
      <w:numFmt w:val="decimal"/>
      <w:lvlText w:val="%1."/>
      <w:lvlJc w:val="left"/>
      <w:pPr>
        <w:ind w:left="5040" w:hanging="360"/>
      </w:pPr>
      <w:rPr>
        <w:rFonts w:hint="default"/>
        <w:b w:val="0"/>
        <w:i w:val="0"/>
      </w:rPr>
    </w:lvl>
    <w:lvl w:ilvl="1">
      <w:start w:val="1"/>
      <w:numFmt w:val="lowerLetter"/>
      <w:lvlText w:val="%2)"/>
      <w:lvlJc w:val="left"/>
      <w:pPr>
        <w:ind w:left="5400" w:hanging="360"/>
      </w:pPr>
      <w:rPr>
        <w:rFonts w:hint="default"/>
        <w:b w:val="0"/>
      </w:rPr>
    </w:lvl>
    <w:lvl w:ilvl="2">
      <w:start w:val="1"/>
      <w:numFmt w:val="lowerRoman"/>
      <w:lvlText w:val="%3)"/>
      <w:lvlJc w:val="left"/>
      <w:pPr>
        <w:ind w:left="5760" w:hanging="360"/>
      </w:pPr>
    </w:lvl>
    <w:lvl w:ilvl="3">
      <w:start w:val="1"/>
      <w:numFmt w:val="decimal"/>
      <w:lvlText w:val="(%4)"/>
      <w:lvlJc w:val="left"/>
      <w:pPr>
        <w:ind w:left="6120" w:hanging="360"/>
      </w:pPr>
    </w:lvl>
    <w:lvl w:ilvl="4">
      <w:start w:val="1"/>
      <w:numFmt w:val="lowerLetter"/>
      <w:lvlText w:val="(%5)"/>
      <w:lvlJc w:val="left"/>
      <w:pPr>
        <w:ind w:left="6480" w:hanging="360"/>
      </w:pPr>
    </w:lvl>
    <w:lvl w:ilvl="5">
      <w:start w:val="1"/>
      <w:numFmt w:val="lowerRoman"/>
      <w:lvlText w:val="(%6)"/>
      <w:lvlJc w:val="left"/>
      <w:pPr>
        <w:ind w:left="6840" w:hanging="360"/>
      </w:pPr>
    </w:lvl>
    <w:lvl w:ilvl="6">
      <w:start w:val="1"/>
      <w:numFmt w:val="decimal"/>
      <w:lvlText w:val="%7."/>
      <w:lvlJc w:val="left"/>
      <w:pPr>
        <w:ind w:left="7200" w:hanging="360"/>
      </w:pPr>
    </w:lvl>
    <w:lvl w:ilvl="7">
      <w:start w:val="1"/>
      <w:numFmt w:val="lowerLetter"/>
      <w:lvlText w:val="%8."/>
      <w:lvlJc w:val="left"/>
      <w:pPr>
        <w:ind w:left="7560" w:hanging="360"/>
      </w:pPr>
    </w:lvl>
    <w:lvl w:ilvl="8">
      <w:start w:val="1"/>
      <w:numFmt w:val="lowerRoman"/>
      <w:lvlText w:val="%9."/>
      <w:lvlJc w:val="left"/>
      <w:pPr>
        <w:ind w:left="7920" w:hanging="360"/>
      </w:pPr>
    </w:lvl>
  </w:abstractNum>
  <w:abstractNum w:abstractNumId="2" w15:restartNumberingAfterBreak="0">
    <w:nsid w:val="119C4777"/>
    <w:multiLevelType w:val="hybridMultilevel"/>
    <w:tmpl w:val="B07299B0"/>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A1F7B"/>
    <w:multiLevelType w:val="hybridMultilevel"/>
    <w:tmpl w:val="C61A865A"/>
    <w:lvl w:ilvl="0" w:tplc="0409001B">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F0DE4"/>
    <w:multiLevelType w:val="hybridMultilevel"/>
    <w:tmpl w:val="EBF0E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D832CF"/>
    <w:multiLevelType w:val="hybridMultilevel"/>
    <w:tmpl w:val="EB4EB7B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16E79"/>
    <w:multiLevelType w:val="hybridMultilevel"/>
    <w:tmpl w:val="22B28512"/>
    <w:lvl w:ilvl="0" w:tplc="CF56C6AE">
      <w:start w:val="1"/>
      <w:numFmt w:val="lowerLetter"/>
      <w:lvlText w:val="%1)"/>
      <w:lvlJc w:val="left"/>
      <w:pPr>
        <w:tabs>
          <w:tab w:val="num" w:pos="1080"/>
        </w:tabs>
        <w:ind w:left="1080" w:hanging="360"/>
      </w:pPr>
      <w:rPr>
        <w:rFonts w:ascii="Times New Roman" w:hAnsi="Times New Roman" w:cs="Times New Roman" w:hint="default"/>
      </w:r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505E5B"/>
    <w:multiLevelType w:val="hybridMultilevel"/>
    <w:tmpl w:val="2D4E993A"/>
    <w:lvl w:ilvl="0" w:tplc="3E103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80CB4"/>
    <w:multiLevelType w:val="multilevel"/>
    <w:tmpl w:val="F760A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AE36F1"/>
    <w:multiLevelType w:val="hybridMultilevel"/>
    <w:tmpl w:val="DFFC4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850055E"/>
    <w:multiLevelType w:val="hybridMultilevel"/>
    <w:tmpl w:val="2FBED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5EC27D5"/>
    <w:multiLevelType w:val="hybridMultilevel"/>
    <w:tmpl w:val="5504CF90"/>
    <w:lvl w:ilvl="0" w:tplc="79309DFA">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DD31F1"/>
    <w:multiLevelType w:val="hybridMultilevel"/>
    <w:tmpl w:val="04268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482916">
    <w:abstractNumId w:val="1"/>
  </w:num>
  <w:num w:numId="2" w16cid:durableId="1405837279">
    <w:abstractNumId w:val="6"/>
  </w:num>
  <w:num w:numId="3" w16cid:durableId="501552940">
    <w:abstractNumId w:val="6"/>
  </w:num>
  <w:num w:numId="4" w16cid:durableId="516500870">
    <w:abstractNumId w:val="6"/>
  </w:num>
  <w:num w:numId="5" w16cid:durableId="1170407845">
    <w:abstractNumId w:val="0"/>
  </w:num>
  <w:num w:numId="6" w16cid:durableId="1705590332">
    <w:abstractNumId w:val="2"/>
  </w:num>
  <w:num w:numId="7" w16cid:durableId="523372094">
    <w:abstractNumId w:val="3"/>
  </w:num>
  <w:num w:numId="8" w16cid:durableId="1667517411">
    <w:abstractNumId w:val="7"/>
  </w:num>
  <w:num w:numId="9" w16cid:durableId="1897859704">
    <w:abstractNumId w:val="5"/>
  </w:num>
  <w:num w:numId="10" w16cid:durableId="1835296343">
    <w:abstractNumId w:val="11"/>
  </w:num>
  <w:num w:numId="11" w16cid:durableId="15811412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994634">
    <w:abstractNumId w:val="9"/>
  </w:num>
  <w:num w:numId="13" w16cid:durableId="2136410812">
    <w:abstractNumId w:val="10"/>
  </w:num>
  <w:num w:numId="14" w16cid:durableId="395594635">
    <w:abstractNumId w:val="8"/>
  </w:num>
  <w:num w:numId="15" w16cid:durableId="7236049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25"/>
    <w:rsid w:val="00003264"/>
    <w:rsid w:val="00016F83"/>
    <w:rsid w:val="000176A3"/>
    <w:rsid w:val="000240F5"/>
    <w:rsid w:val="0002683F"/>
    <w:rsid w:val="0003478C"/>
    <w:rsid w:val="000468BA"/>
    <w:rsid w:val="000607A0"/>
    <w:rsid w:val="00073AB6"/>
    <w:rsid w:val="00075632"/>
    <w:rsid w:val="00075A90"/>
    <w:rsid w:val="00081AFB"/>
    <w:rsid w:val="00092DC8"/>
    <w:rsid w:val="000A34AF"/>
    <w:rsid w:val="000A4A29"/>
    <w:rsid w:val="000A4B75"/>
    <w:rsid w:val="000B40D6"/>
    <w:rsid w:val="000C1A93"/>
    <w:rsid w:val="000C4979"/>
    <w:rsid w:val="000C6E23"/>
    <w:rsid w:val="000D10E3"/>
    <w:rsid w:val="000D4E33"/>
    <w:rsid w:val="000D7776"/>
    <w:rsid w:val="000E0956"/>
    <w:rsid w:val="000E5EB1"/>
    <w:rsid w:val="000F78FC"/>
    <w:rsid w:val="00111FEE"/>
    <w:rsid w:val="00113FB0"/>
    <w:rsid w:val="001251BF"/>
    <w:rsid w:val="00130A12"/>
    <w:rsid w:val="00133BE5"/>
    <w:rsid w:val="001357B8"/>
    <w:rsid w:val="00142951"/>
    <w:rsid w:val="00152047"/>
    <w:rsid w:val="00156F29"/>
    <w:rsid w:val="00163F50"/>
    <w:rsid w:val="00170451"/>
    <w:rsid w:val="00171EB7"/>
    <w:rsid w:val="00171F34"/>
    <w:rsid w:val="00176048"/>
    <w:rsid w:val="00190563"/>
    <w:rsid w:val="00193237"/>
    <w:rsid w:val="00193EEC"/>
    <w:rsid w:val="001A435A"/>
    <w:rsid w:val="001A6ECF"/>
    <w:rsid w:val="001B5F62"/>
    <w:rsid w:val="001D4E05"/>
    <w:rsid w:val="001E7B47"/>
    <w:rsid w:val="001F735F"/>
    <w:rsid w:val="002069DF"/>
    <w:rsid w:val="002078CF"/>
    <w:rsid w:val="002103D5"/>
    <w:rsid w:val="00214775"/>
    <w:rsid w:val="002215EE"/>
    <w:rsid w:val="00226492"/>
    <w:rsid w:val="00231AF1"/>
    <w:rsid w:val="00233C2B"/>
    <w:rsid w:val="00235F36"/>
    <w:rsid w:val="0024143A"/>
    <w:rsid w:val="00245B03"/>
    <w:rsid w:val="00250FE9"/>
    <w:rsid w:val="002543CF"/>
    <w:rsid w:val="0027683F"/>
    <w:rsid w:val="00287EC5"/>
    <w:rsid w:val="002A39F5"/>
    <w:rsid w:val="002A3D89"/>
    <w:rsid w:val="002B4B60"/>
    <w:rsid w:val="002B67F8"/>
    <w:rsid w:val="002C1C0C"/>
    <w:rsid w:val="002C50CC"/>
    <w:rsid w:val="002C7693"/>
    <w:rsid w:val="002D197B"/>
    <w:rsid w:val="002D1FE6"/>
    <w:rsid w:val="002D215D"/>
    <w:rsid w:val="002D2415"/>
    <w:rsid w:val="002D2E06"/>
    <w:rsid w:val="002E291D"/>
    <w:rsid w:val="002E4542"/>
    <w:rsid w:val="002E649E"/>
    <w:rsid w:val="002E6F33"/>
    <w:rsid w:val="002F3062"/>
    <w:rsid w:val="002F4DF5"/>
    <w:rsid w:val="00311990"/>
    <w:rsid w:val="003124F1"/>
    <w:rsid w:val="00320501"/>
    <w:rsid w:val="0033779A"/>
    <w:rsid w:val="00337B0A"/>
    <w:rsid w:val="00343B46"/>
    <w:rsid w:val="00343F28"/>
    <w:rsid w:val="00347EE1"/>
    <w:rsid w:val="00356A1A"/>
    <w:rsid w:val="00362A7C"/>
    <w:rsid w:val="00386BC1"/>
    <w:rsid w:val="003979E7"/>
    <w:rsid w:val="003B047A"/>
    <w:rsid w:val="003D0E6D"/>
    <w:rsid w:val="003D156F"/>
    <w:rsid w:val="003D7EB4"/>
    <w:rsid w:val="003E678A"/>
    <w:rsid w:val="00402FB5"/>
    <w:rsid w:val="00403231"/>
    <w:rsid w:val="0040434F"/>
    <w:rsid w:val="004051AE"/>
    <w:rsid w:val="00413F0E"/>
    <w:rsid w:val="0041509F"/>
    <w:rsid w:val="0041691F"/>
    <w:rsid w:val="00421777"/>
    <w:rsid w:val="0043363B"/>
    <w:rsid w:val="0043762D"/>
    <w:rsid w:val="004435BC"/>
    <w:rsid w:val="00446DEC"/>
    <w:rsid w:val="004475A4"/>
    <w:rsid w:val="004673A7"/>
    <w:rsid w:val="00472D4C"/>
    <w:rsid w:val="00473097"/>
    <w:rsid w:val="004A10B5"/>
    <w:rsid w:val="004A431F"/>
    <w:rsid w:val="004B09F1"/>
    <w:rsid w:val="004B7ECE"/>
    <w:rsid w:val="004C1C81"/>
    <w:rsid w:val="004C1E46"/>
    <w:rsid w:val="004C277F"/>
    <w:rsid w:val="004D5DFC"/>
    <w:rsid w:val="004F15B3"/>
    <w:rsid w:val="004F1D3B"/>
    <w:rsid w:val="004F5D16"/>
    <w:rsid w:val="00501D1C"/>
    <w:rsid w:val="0050793E"/>
    <w:rsid w:val="00513C36"/>
    <w:rsid w:val="005213DA"/>
    <w:rsid w:val="00526D99"/>
    <w:rsid w:val="00527891"/>
    <w:rsid w:val="00530350"/>
    <w:rsid w:val="0054022A"/>
    <w:rsid w:val="0054250E"/>
    <w:rsid w:val="005451BD"/>
    <w:rsid w:val="00545D22"/>
    <w:rsid w:val="005563CD"/>
    <w:rsid w:val="00556CCB"/>
    <w:rsid w:val="00556F78"/>
    <w:rsid w:val="00572CE2"/>
    <w:rsid w:val="005810ED"/>
    <w:rsid w:val="0058154B"/>
    <w:rsid w:val="00593F18"/>
    <w:rsid w:val="00594501"/>
    <w:rsid w:val="005C1304"/>
    <w:rsid w:val="005C28D3"/>
    <w:rsid w:val="005C5D39"/>
    <w:rsid w:val="005D00A2"/>
    <w:rsid w:val="005D1DE0"/>
    <w:rsid w:val="005D7294"/>
    <w:rsid w:val="005E2DE9"/>
    <w:rsid w:val="005E36CF"/>
    <w:rsid w:val="005F4CAE"/>
    <w:rsid w:val="006050FC"/>
    <w:rsid w:val="006232E6"/>
    <w:rsid w:val="00632B5A"/>
    <w:rsid w:val="0063419E"/>
    <w:rsid w:val="00636361"/>
    <w:rsid w:val="0064550A"/>
    <w:rsid w:val="0064572E"/>
    <w:rsid w:val="006568C6"/>
    <w:rsid w:val="00657B2B"/>
    <w:rsid w:val="00662A7D"/>
    <w:rsid w:val="006656CA"/>
    <w:rsid w:val="00666EA5"/>
    <w:rsid w:val="00683681"/>
    <w:rsid w:val="006837BC"/>
    <w:rsid w:val="0068498B"/>
    <w:rsid w:val="00697561"/>
    <w:rsid w:val="006C61AC"/>
    <w:rsid w:val="006C78BE"/>
    <w:rsid w:val="006C7CD6"/>
    <w:rsid w:val="006D1A76"/>
    <w:rsid w:val="006D1FE9"/>
    <w:rsid w:val="006D2661"/>
    <w:rsid w:val="006E5DB7"/>
    <w:rsid w:val="006E7EC3"/>
    <w:rsid w:val="006F063B"/>
    <w:rsid w:val="006F4C6C"/>
    <w:rsid w:val="006F6FB2"/>
    <w:rsid w:val="006F7E53"/>
    <w:rsid w:val="00733FB9"/>
    <w:rsid w:val="00734D1E"/>
    <w:rsid w:val="00744FD1"/>
    <w:rsid w:val="00746663"/>
    <w:rsid w:val="00747656"/>
    <w:rsid w:val="007558D7"/>
    <w:rsid w:val="00761A33"/>
    <w:rsid w:val="00771150"/>
    <w:rsid w:val="00772D7D"/>
    <w:rsid w:val="0078752C"/>
    <w:rsid w:val="00790DE1"/>
    <w:rsid w:val="00791891"/>
    <w:rsid w:val="00791DB2"/>
    <w:rsid w:val="00795503"/>
    <w:rsid w:val="00796ECC"/>
    <w:rsid w:val="007B2E40"/>
    <w:rsid w:val="007B43BE"/>
    <w:rsid w:val="007B4F27"/>
    <w:rsid w:val="007C3F56"/>
    <w:rsid w:val="007D2F16"/>
    <w:rsid w:val="007D7A49"/>
    <w:rsid w:val="007E068E"/>
    <w:rsid w:val="007E3479"/>
    <w:rsid w:val="007E6C43"/>
    <w:rsid w:val="007F018F"/>
    <w:rsid w:val="008064C4"/>
    <w:rsid w:val="0080670A"/>
    <w:rsid w:val="00812AB8"/>
    <w:rsid w:val="00815B2C"/>
    <w:rsid w:val="00816DAF"/>
    <w:rsid w:val="008237D6"/>
    <w:rsid w:val="008241A5"/>
    <w:rsid w:val="0082454B"/>
    <w:rsid w:val="008356E9"/>
    <w:rsid w:val="00837E9A"/>
    <w:rsid w:val="008606C2"/>
    <w:rsid w:val="00863CF3"/>
    <w:rsid w:val="00865D98"/>
    <w:rsid w:val="00866701"/>
    <w:rsid w:val="008854D1"/>
    <w:rsid w:val="00893D52"/>
    <w:rsid w:val="008A12B6"/>
    <w:rsid w:val="008A361E"/>
    <w:rsid w:val="008B1753"/>
    <w:rsid w:val="008B66A5"/>
    <w:rsid w:val="008D21FF"/>
    <w:rsid w:val="008E5382"/>
    <w:rsid w:val="008F266C"/>
    <w:rsid w:val="008F3862"/>
    <w:rsid w:val="008F5FCD"/>
    <w:rsid w:val="008F7CE4"/>
    <w:rsid w:val="009006B1"/>
    <w:rsid w:val="00907839"/>
    <w:rsid w:val="00910F09"/>
    <w:rsid w:val="0092146B"/>
    <w:rsid w:val="00924FDC"/>
    <w:rsid w:val="00925BD2"/>
    <w:rsid w:val="00934331"/>
    <w:rsid w:val="00947325"/>
    <w:rsid w:val="009500DC"/>
    <w:rsid w:val="009520C4"/>
    <w:rsid w:val="00967180"/>
    <w:rsid w:val="00971763"/>
    <w:rsid w:val="00973F16"/>
    <w:rsid w:val="00983630"/>
    <w:rsid w:val="009A1F6C"/>
    <w:rsid w:val="009A23AB"/>
    <w:rsid w:val="009A695F"/>
    <w:rsid w:val="009B24B8"/>
    <w:rsid w:val="009B4DED"/>
    <w:rsid w:val="009E20FB"/>
    <w:rsid w:val="009F452C"/>
    <w:rsid w:val="00A06D25"/>
    <w:rsid w:val="00A30C62"/>
    <w:rsid w:val="00A35BBD"/>
    <w:rsid w:val="00A4711A"/>
    <w:rsid w:val="00A4794F"/>
    <w:rsid w:val="00A47BE0"/>
    <w:rsid w:val="00A56FA8"/>
    <w:rsid w:val="00A6258A"/>
    <w:rsid w:val="00A6289C"/>
    <w:rsid w:val="00A6605D"/>
    <w:rsid w:val="00A70107"/>
    <w:rsid w:val="00A70177"/>
    <w:rsid w:val="00A70727"/>
    <w:rsid w:val="00A73352"/>
    <w:rsid w:val="00A74113"/>
    <w:rsid w:val="00A771EC"/>
    <w:rsid w:val="00A82160"/>
    <w:rsid w:val="00A854E5"/>
    <w:rsid w:val="00AC05BC"/>
    <w:rsid w:val="00AC0924"/>
    <w:rsid w:val="00AC4D28"/>
    <w:rsid w:val="00AC64CA"/>
    <w:rsid w:val="00AD5BAC"/>
    <w:rsid w:val="00AD5C69"/>
    <w:rsid w:val="00B01C67"/>
    <w:rsid w:val="00B04529"/>
    <w:rsid w:val="00B1211E"/>
    <w:rsid w:val="00B1482F"/>
    <w:rsid w:val="00B172DF"/>
    <w:rsid w:val="00B22149"/>
    <w:rsid w:val="00B2611E"/>
    <w:rsid w:val="00B3127F"/>
    <w:rsid w:val="00B32A46"/>
    <w:rsid w:val="00B350B9"/>
    <w:rsid w:val="00B414F6"/>
    <w:rsid w:val="00B41955"/>
    <w:rsid w:val="00B43DED"/>
    <w:rsid w:val="00B4440B"/>
    <w:rsid w:val="00B54010"/>
    <w:rsid w:val="00B55D0E"/>
    <w:rsid w:val="00B56723"/>
    <w:rsid w:val="00B57804"/>
    <w:rsid w:val="00B60DE0"/>
    <w:rsid w:val="00B64512"/>
    <w:rsid w:val="00B71E22"/>
    <w:rsid w:val="00B764AC"/>
    <w:rsid w:val="00B8395B"/>
    <w:rsid w:val="00B91C5A"/>
    <w:rsid w:val="00BA311E"/>
    <w:rsid w:val="00BA3187"/>
    <w:rsid w:val="00BB1E52"/>
    <w:rsid w:val="00BC17E8"/>
    <w:rsid w:val="00BC63DE"/>
    <w:rsid w:val="00BD48DF"/>
    <w:rsid w:val="00BE5C41"/>
    <w:rsid w:val="00BE7450"/>
    <w:rsid w:val="00BF081B"/>
    <w:rsid w:val="00BF53F0"/>
    <w:rsid w:val="00C02195"/>
    <w:rsid w:val="00C07CF9"/>
    <w:rsid w:val="00C100F8"/>
    <w:rsid w:val="00C133B9"/>
    <w:rsid w:val="00C2404E"/>
    <w:rsid w:val="00C2760D"/>
    <w:rsid w:val="00C31D6B"/>
    <w:rsid w:val="00C354EC"/>
    <w:rsid w:val="00C4414A"/>
    <w:rsid w:val="00C45A1F"/>
    <w:rsid w:val="00C46EAD"/>
    <w:rsid w:val="00C473A1"/>
    <w:rsid w:val="00C52EF8"/>
    <w:rsid w:val="00C56E9E"/>
    <w:rsid w:val="00C96742"/>
    <w:rsid w:val="00CA48F2"/>
    <w:rsid w:val="00CA7D95"/>
    <w:rsid w:val="00CB490D"/>
    <w:rsid w:val="00CC1068"/>
    <w:rsid w:val="00CD1410"/>
    <w:rsid w:val="00CD1B09"/>
    <w:rsid w:val="00CF399A"/>
    <w:rsid w:val="00D0740B"/>
    <w:rsid w:val="00D104BB"/>
    <w:rsid w:val="00D11FB6"/>
    <w:rsid w:val="00D23210"/>
    <w:rsid w:val="00D23933"/>
    <w:rsid w:val="00D36980"/>
    <w:rsid w:val="00D37248"/>
    <w:rsid w:val="00D46185"/>
    <w:rsid w:val="00D4636E"/>
    <w:rsid w:val="00D5016C"/>
    <w:rsid w:val="00D54BA3"/>
    <w:rsid w:val="00D566AD"/>
    <w:rsid w:val="00D6466E"/>
    <w:rsid w:val="00D70F6F"/>
    <w:rsid w:val="00D71A7D"/>
    <w:rsid w:val="00D82EC6"/>
    <w:rsid w:val="00D835F7"/>
    <w:rsid w:val="00D91BD4"/>
    <w:rsid w:val="00DA2418"/>
    <w:rsid w:val="00DA49CD"/>
    <w:rsid w:val="00DB228E"/>
    <w:rsid w:val="00DE0EC2"/>
    <w:rsid w:val="00DE408A"/>
    <w:rsid w:val="00DF0CF3"/>
    <w:rsid w:val="00DF257A"/>
    <w:rsid w:val="00DF4D4B"/>
    <w:rsid w:val="00E00DAE"/>
    <w:rsid w:val="00E033B8"/>
    <w:rsid w:val="00E33FBE"/>
    <w:rsid w:val="00E3521F"/>
    <w:rsid w:val="00E3531F"/>
    <w:rsid w:val="00E504BC"/>
    <w:rsid w:val="00E525BC"/>
    <w:rsid w:val="00E565D5"/>
    <w:rsid w:val="00E578CE"/>
    <w:rsid w:val="00E664B3"/>
    <w:rsid w:val="00E7354B"/>
    <w:rsid w:val="00E73DBD"/>
    <w:rsid w:val="00E73EB5"/>
    <w:rsid w:val="00E84181"/>
    <w:rsid w:val="00E91E3B"/>
    <w:rsid w:val="00E93D04"/>
    <w:rsid w:val="00EA0EF2"/>
    <w:rsid w:val="00EA2BA1"/>
    <w:rsid w:val="00EA727C"/>
    <w:rsid w:val="00EB0730"/>
    <w:rsid w:val="00EB2DA6"/>
    <w:rsid w:val="00EB6D4F"/>
    <w:rsid w:val="00EC0187"/>
    <w:rsid w:val="00EC759C"/>
    <w:rsid w:val="00EE007E"/>
    <w:rsid w:val="00EE058F"/>
    <w:rsid w:val="00EE600C"/>
    <w:rsid w:val="00EE6A39"/>
    <w:rsid w:val="00EF3FA4"/>
    <w:rsid w:val="00F01523"/>
    <w:rsid w:val="00F1494D"/>
    <w:rsid w:val="00F26C5F"/>
    <w:rsid w:val="00F273B9"/>
    <w:rsid w:val="00F30DBC"/>
    <w:rsid w:val="00F31162"/>
    <w:rsid w:val="00F32A49"/>
    <w:rsid w:val="00F40C1E"/>
    <w:rsid w:val="00F47CFF"/>
    <w:rsid w:val="00F53115"/>
    <w:rsid w:val="00F53F8A"/>
    <w:rsid w:val="00F555B6"/>
    <w:rsid w:val="00F567E8"/>
    <w:rsid w:val="00F717AD"/>
    <w:rsid w:val="00F71F79"/>
    <w:rsid w:val="00F72277"/>
    <w:rsid w:val="00F72E9B"/>
    <w:rsid w:val="00F74D29"/>
    <w:rsid w:val="00F75949"/>
    <w:rsid w:val="00F829F6"/>
    <w:rsid w:val="00F84556"/>
    <w:rsid w:val="00F87581"/>
    <w:rsid w:val="00F91C85"/>
    <w:rsid w:val="00F92FDE"/>
    <w:rsid w:val="00FA03F3"/>
    <w:rsid w:val="00FA094D"/>
    <w:rsid w:val="00FA5FE5"/>
    <w:rsid w:val="00FB351F"/>
    <w:rsid w:val="00FB4E9C"/>
    <w:rsid w:val="00FC25D0"/>
    <w:rsid w:val="00FE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4EA55"/>
  <w15:chartTrackingRefBased/>
  <w15:docId w15:val="{082E3777-4D3B-4940-9297-8491B209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pPr>
      <w:keepNext/>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jc w:val="center"/>
      <w:outlineLvl w:val="0"/>
    </w:pPr>
    <w:rPr>
      <w:rFonts w:ascii="Arial" w:hAnsi="Arial" w:cs="Arial"/>
      <w:b/>
      <w:bCs/>
      <w:sz w:val="22"/>
      <w:szCs w:val="22"/>
    </w:rPr>
  </w:style>
  <w:style w:type="paragraph" w:styleId="Heading2">
    <w:name w:val="heading 2"/>
    <w:basedOn w:val="Normal"/>
    <w:next w:val="Normal"/>
    <w:qFormat/>
    <w:pPr>
      <w:keepNext/>
      <w:ind w:left="-432" w:right="-432"/>
      <w:outlineLvl w:val="1"/>
    </w:pPr>
    <w:rPr>
      <w:sz w:val="24"/>
      <w:szCs w:val="14"/>
    </w:rPr>
  </w:style>
  <w:style w:type="paragraph" w:styleId="Heading3">
    <w:name w:val="heading 3"/>
    <w:basedOn w:val="Normal"/>
    <w:next w:val="Normal"/>
    <w:qFormat/>
    <w:pPr>
      <w:keepNext/>
      <w:jc w:val="center"/>
      <w:outlineLvl w:val="2"/>
    </w:pPr>
    <w:rPr>
      <w:b/>
      <w:bCs/>
      <w:sz w:val="24"/>
      <w:szCs w:val="28"/>
    </w:rPr>
  </w:style>
  <w:style w:type="paragraph" w:styleId="Heading4">
    <w:name w:val="heading 4"/>
    <w:basedOn w:val="Normal"/>
    <w:next w:val="Normal"/>
    <w:qFormat/>
    <w:pPr>
      <w:keepNext/>
      <w:jc w:val="center"/>
      <w:outlineLvl w:val="3"/>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288"/>
        <w:tab w:val="left" w:pos="9648"/>
      </w:tabs>
      <w:ind w:left="-432" w:right="-432"/>
      <w:jc w:val="both"/>
    </w:pPr>
    <w:rPr>
      <w:rFonts w:ascii="Arial" w:hAnsi="Arial" w:cs="Arial"/>
      <w:sz w:val="22"/>
      <w:szCs w:val="22"/>
    </w:rPr>
  </w:style>
  <w:style w:type="character" w:styleId="Hyperlink">
    <w:name w:val="Hyperlink"/>
    <w:rPr>
      <w:color w:val="0000FF"/>
      <w:u w:val="single"/>
    </w:rPr>
  </w:style>
  <w:style w:type="paragraph" w:styleId="Date">
    <w:name w:val="Date"/>
    <w:basedOn w:val="Normal"/>
    <w:next w:val="Normal"/>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link w:val="BodyTextChar"/>
    <w:uiPriority w:val="99"/>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 w:val="24"/>
    </w:rPr>
  </w:style>
  <w:style w:type="paragraph" w:styleId="BodyText2">
    <w:name w:val="Body Text 2"/>
    <w:basedOn w:val="Normal"/>
    <w:rPr>
      <w:rFonts w:ascii="Arial" w:hAnsi="Arial" w:cs="Arial"/>
      <w:sz w:val="24"/>
      <w:szCs w:val="22"/>
    </w:rPr>
  </w:style>
  <w:style w:type="character" w:styleId="FollowedHyperlink">
    <w:name w:val="FollowedHyperlink"/>
    <w:rPr>
      <w:color w:val="800080"/>
      <w:u w:val="single"/>
    </w:rPr>
  </w:style>
  <w:style w:type="paragraph" w:styleId="BalloonText">
    <w:name w:val="Balloon Text"/>
    <w:basedOn w:val="Normal"/>
    <w:semiHidden/>
    <w:rsid w:val="00A6289C"/>
    <w:rPr>
      <w:rFonts w:ascii="Tahoma" w:hAnsi="Tahoma" w:cs="Tahoma"/>
      <w:sz w:val="16"/>
      <w:szCs w:val="16"/>
    </w:rPr>
  </w:style>
  <w:style w:type="paragraph" w:styleId="ListParagraph">
    <w:name w:val="List Paragraph"/>
    <w:basedOn w:val="Normal"/>
    <w:uiPriority w:val="34"/>
    <w:qFormat/>
    <w:rsid w:val="00A30C62"/>
    <w:rPr>
      <w:sz w:val="24"/>
    </w:rPr>
  </w:style>
  <w:style w:type="character" w:customStyle="1" w:styleId="apple-style-span">
    <w:name w:val="apple-style-span"/>
    <w:basedOn w:val="DefaultParagraphFont"/>
    <w:rsid w:val="00A30C62"/>
  </w:style>
  <w:style w:type="paragraph" w:styleId="Header">
    <w:name w:val="header"/>
    <w:basedOn w:val="Normal"/>
    <w:link w:val="HeaderChar"/>
    <w:rsid w:val="00A30C62"/>
    <w:pPr>
      <w:tabs>
        <w:tab w:val="center" w:pos="4680"/>
        <w:tab w:val="right" w:pos="9360"/>
      </w:tabs>
    </w:pPr>
  </w:style>
  <w:style w:type="character" w:customStyle="1" w:styleId="HeaderChar">
    <w:name w:val="Header Char"/>
    <w:link w:val="Header"/>
    <w:rsid w:val="00A30C62"/>
    <w:rPr>
      <w:szCs w:val="24"/>
    </w:rPr>
  </w:style>
  <w:style w:type="paragraph" w:styleId="Footer">
    <w:name w:val="footer"/>
    <w:basedOn w:val="Normal"/>
    <w:link w:val="FooterChar"/>
    <w:uiPriority w:val="99"/>
    <w:rsid w:val="00A30C62"/>
    <w:pPr>
      <w:tabs>
        <w:tab w:val="center" w:pos="4680"/>
        <w:tab w:val="right" w:pos="9360"/>
      </w:tabs>
    </w:pPr>
  </w:style>
  <w:style w:type="character" w:customStyle="1" w:styleId="FooterChar">
    <w:name w:val="Footer Char"/>
    <w:link w:val="Footer"/>
    <w:uiPriority w:val="99"/>
    <w:rsid w:val="00A30C62"/>
    <w:rPr>
      <w:szCs w:val="24"/>
    </w:rPr>
  </w:style>
  <w:style w:type="character" w:customStyle="1" w:styleId="BodyTextChar">
    <w:name w:val="Body Text Char"/>
    <w:link w:val="BodyText"/>
    <w:uiPriority w:val="99"/>
    <w:locked/>
    <w:rsid w:val="00B8395B"/>
    <w:rPr>
      <w:szCs w:val="24"/>
    </w:rPr>
  </w:style>
  <w:style w:type="paragraph" w:customStyle="1" w:styleId="Default">
    <w:name w:val="Default"/>
    <w:rsid w:val="00BA3187"/>
    <w:pPr>
      <w:autoSpaceDE w:val="0"/>
      <w:autoSpaceDN w:val="0"/>
      <w:adjustRightInd w:val="0"/>
    </w:pPr>
    <w:rPr>
      <w:color w:val="000000"/>
      <w:sz w:val="24"/>
      <w:szCs w:val="24"/>
    </w:rPr>
  </w:style>
  <w:style w:type="character" w:customStyle="1" w:styleId="Heading1Char">
    <w:name w:val="Heading 1 Char"/>
    <w:basedOn w:val="DefaultParagraphFont"/>
    <w:link w:val="Heading1"/>
    <w:rsid w:val="00B56723"/>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42055">
      <w:bodyDiv w:val="1"/>
      <w:marLeft w:val="0"/>
      <w:marRight w:val="0"/>
      <w:marTop w:val="0"/>
      <w:marBottom w:val="0"/>
      <w:divBdr>
        <w:top w:val="none" w:sz="0" w:space="0" w:color="auto"/>
        <w:left w:val="none" w:sz="0" w:space="0" w:color="auto"/>
        <w:bottom w:val="none" w:sz="0" w:space="0" w:color="auto"/>
        <w:right w:val="none" w:sz="0" w:space="0" w:color="auto"/>
      </w:divBdr>
    </w:div>
    <w:div w:id="136191585">
      <w:bodyDiv w:val="1"/>
      <w:marLeft w:val="0"/>
      <w:marRight w:val="0"/>
      <w:marTop w:val="0"/>
      <w:marBottom w:val="0"/>
      <w:divBdr>
        <w:top w:val="none" w:sz="0" w:space="0" w:color="auto"/>
        <w:left w:val="none" w:sz="0" w:space="0" w:color="auto"/>
        <w:bottom w:val="none" w:sz="0" w:space="0" w:color="auto"/>
        <w:right w:val="none" w:sz="0" w:space="0" w:color="auto"/>
      </w:divBdr>
    </w:div>
    <w:div w:id="142506460">
      <w:bodyDiv w:val="1"/>
      <w:marLeft w:val="0"/>
      <w:marRight w:val="0"/>
      <w:marTop w:val="0"/>
      <w:marBottom w:val="0"/>
      <w:divBdr>
        <w:top w:val="none" w:sz="0" w:space="0" w:color="auto"/>
        <w:left w:val="none" w:sz="0" w:space="0" w:color="auto"/>
        <w:bottom w:val="none" w:sz="0" w:space="0" w:color="auto"/>
        <w:right w:val="none" w:sz="0" w:space="0" w:color="auto"/>
      </w:divBdr>
    </w:div>
    <w:div w:id="155386526">
      <w:bodyDiv w:val="1"/>
      <w:marLeft w:val="0"/>
      <w:marRight w:val="0"/>
      <w:marTop w:val="0"/>
      <w:marBottom w:val="0"/>
      <w:divBdr>
        <w:top w:val="none" w:sz="0" w:space="0" w:color="auto"/>
        <w:left w:val="none" w:sz="0" w:space="0" w:color="auto"/>
        <w:bottom w:val="none" w:sz="0" w:space="0" w:color="auto"/>
        <w:right w:val="none" w:sz="0" w:space="0" w:color="auto"/>
      </w:divBdr>
    </w:div>
    <w:div w:id="194390674">
      <w:bodyDiv w:val="1"/>
      <w:marLeft w:val="0"/>
      <w:marRight w:val="0"/>
      <w:marTop w:val="0"/>
      <w:marBottom w:val="0"/>
      <w:divBdr>
        <w:top w:val="none" w:sz="0" w:space="0" w:color="auto"/>
        <w:left w:val="none" w:sz="0" w:space="0" w:color="auto"/>
        <w:bottom w:val="none" w:sz="0" w:space="0" w:color="auto"/>
        <w:right w:val="none" w:sz="0" w:space="0" w:color="auto"/>
      </w:divBdr>
    </w:div>
    <w:div w:id="438643006">
      <w:bodyDiv w:val="1"/>
      <w:marLeft w:val="0"/>
      <w:marRight w:val="0"/>
      <w:marTop w:val="0"/>
      <w:marBottom w:val="0"/>
      <w:divBdr>
        <w:top w:val="none" w:sz="0" w:space="0" w:color="auto"/>
        <w:left w:val="none" w:sz="0" w:space="0" w:color="auto"/>
        <w:bottom w:val="none" w:sz="0" w:space="0" w:color="auto"/>
        <w:right w:val="none" w:sz="0" w:space="0" w:color="auto"/>
      </w:divBdr>
    </w:div>
    <w:div w:id="506141261">
      <w:bodyDiv w:val="1"/>
      <w:marLeft w:val="0"/>
      <w:marRight w:val="0"/>
      <w:marTop w:val="0"/>
      <w:marBottom w:val="0"/>
      <w:divBdr>
        <w:top w:val="none" w:sz="0" w:space="0" w:color="auto"/>
        <w:left w:val="none" w:sz="0" w:space="0" w:color="auto"/>
        <w:bottom w:val="none" w:sz="0" w:space="0" w:color="auto"/>
        <w:right w:val="none" w:sz="0" w:space="0" w:color="auto"/>
      </w:divBdr>
    </w:div>
    <w:div w:id="525800998">
      <w:bodyDiv w:val="1"/>
      <w:marLeft w:val="0"/>
      <w:marRight w:val="0"/>
      <w:marTop w:val="0"/>
      <w:marBottom w:val="0"/>
      <w:divBdr>
        <w:top w:val="none" w:sz="0" w:space="0" w:color="auto"/>
        <w:left w:val="none" w:sz="0" w:space="0" w:color="auto"/>
        <w:bottom w:val="none" w:sz="0" w:space="0" w:color="auto"/>
        <w:right w:val="none" w:sz="0" w:space="0" w:color="auto"/>
      </w:divBdr>
    </w:div>
    <w:div w:id="673384590">
      <w:bodyDiv w:val="1"/>
      <w:marLeft w:val="0"/>
      <w:marRight w:val="0"/>
      <w:marTop w:val="0"/>
      <w:marBottom w:val="0"/>
      <w:divBdr>
        <w:top w:val="none" w:sz="0" w:space="0" w:color="auto"/>
        <w:left w:val="none" w:sz="0" w:space="0" w:color="auto"/>
        <w:bottom w:val="none" w:sz="0" w:space="0" w:color="auto"/>
        <w:right w:val="none" w:sz="0" w:space="0" w:color="auto"/>
      </w:divBdr>
    </w:div>
    <w:div w:id="1088431234">
      <w:bodyDiv w:val="1"/>
      <w:marLeft w:val="0"/>
      <w:marRight w:val="0"/>
      <w:marTop w:val="0"/>
      <w:marBottom w:val="0"/>
      <w:divBdr>
        <w:top w:val="none" w:sz="0" w:space="0" w:color="auto"/>
        <w:left w:val="none" w:sz="0" w:space="0" w:color="auto"/>
        <w:bottom w:val="none" w:sz="0" w:space="0" w:color="auto"/>
        <w:right w:val="none" w:sz="0" w:space="0" w:color="auto"/>
      </w:divBdr>
    </w:div>
    <w:div w:id="1103647951">
      <w:bodyDiv w:val="1"/>
      <w:marLeft w:val="0"/>
      <w:marRight w:val="0"/>
      <w:marTop w:val="0"/>
      <w:marBottom w:val="0"/>
      <w:divBdr>
        <w:top w:val="none" w:sz="0" w:space="0" w:color="auto"/>
        <w:left w:val="none" w:sz="0" w:space="0" w:color="auto"/>
        <w:bottom w:val="none" w:sz="0" w:space="0" w:color="auto"/>
        <w:right w:val="none" w:sz="0" w:space="0" w:color="auto"/>
      </w:divBdr>
    </w:div>
    <w:div w:id="1104157079">
      <w:bodyDiv w:val="1"/>
      <w:marLeft w:val="0"/>
      <w:marRight w:val="0"/>
      <w:marTop w:val="0"/>
      <w:marBottom w:val="0"/>
      <w:divBdr>
        <w:top w:val="none" w:sz="0" w:space="0" w:color="auto"/>
        <w:left w:val="none" w:sz="0" w:space="0" w:color="auto"/>
        <w:bottom w:val="none" w:sz="0" w:space="0" w:color="auto"/>
        <w:right w:val="none" w:sz="0" w:space="0" w:color="auto"/>
      </w:divBdr>
    </w:div>
    <w:div w:id="1279020721">
      <w:bodyDiv w:val="1"/>
      <w:marLeft w:val="0"/>
      <w:marRight w:val="0"/>
      <w:marTop w:val="0"/>
      <w:marBottom w:val="0"/>
      <w:divBdr>
        <w:top w:val="none" w:sz="0" w:space="0" w:color="auto"/>
        <w:left w:val="none" w:sz="0" w:space="0" w:color="auto"/>
        <w:bottom w:val="none" w:sz="0" w:space="0" w:color="auto"/>
        <w:right w:val="none" w:sz="0" w:space="0" w:color="auto"/>
      </w:divBdr>
    </w:div>
    <w:div w:id="1310863123">
      <w:bodyDiv w:val="1"/>
      <w:marLeft w:val="0"/>
      <w:marRight w:val="0"/>
      <w:marTop w:val="0"/>
      <w:marBottom w:val="0"/>
      <w:divBdr>
        <w:top w:val="none" w:sz="0" w:space="0" w:color="auto"/>
        <w:left w:val="none" w:sz="0" w:space="0" w:color="auto"/>
        <w:bottom w:val="none" w:sz="0" w:space="0" w:color="auto"/>
        <w:right w:val="none" w:sz="0" w:space="0" w:color="auto"/>
      </w:divBdr>
    </w:div>
    <w:div w:id="1320230020">
      <w:bodyDiv w:val="1"/>
      <w:marLeft w:val="0"/>
      <w:marRight w:val="0"/>
      <w:marTop w:val="0"/>
      <w:marBottom w:val="0"/>
      <w:divBdr>
        <w:top w:val="none" w:sz="0" w:space="0" w:color="auto"/>
        <w:left w:val="none" w:sz="0" w:space="0" w:color="auto"/>
        <w:bottom w:val="none" w:sz="0" w:space="0" w:color="auto"/>
        <w:right w:val="none" w:sz="0" w:space="0" w:color="auto"/>
      </w:divBdr>
    </w:div>
    <w:div w:id="1438333593">
      <w:bodyDiv w:val="1"/>
      <w:marLeft w:val="0"/>
      <w:marRight w:val="0"/>
      <w:marTop w:val="0"/>
      <w:marBottom w:val="0"/>
      <w:divBdr>
        <w:top w:val="none" w:sz="0" w:space="0" w:color="auto"/>
        <w:left w:val="none" w:sz="0" w:space="0" w:color="auto"/>
        <w:bottom w:val="none" w:sz="0" w:space="0" w:color="auto"/>
        <w:right w:val="none" w:sz="0" w:space="0" w:color="auto"/>
      </w:divBdr>
    </w:div>
    <w:div w:id="1480803159">
      <w:bodyDiv w:val="1"/>
      <w:marLeft w:val="0"/>
      <w:marRight w:val="0"/>
      <w:marTop w:val="0"/>
      <w:marBottom w:val="0"/>
      <w:divBdr>
        <w:top w:val="none" w:sz="0" w:space="0" w:color="auto"/>
        <w:left w:val="none" w:sz="0" w:space="0" w:color="auto"/>
        <w:bottom w:val="none" w:sz="0" w:space="0" w:color="auto"/>
        <w:right w:val="none" w:sz="0" w:space="0" w:color="auto"/>
      </w:divBdr>
    </w:div>
    <w:div w:id="1539783524">
      <w:bodyDiv w:val="1"/>
      <w:marLeft w:val="0"/>
      <w:marRight w:val="0"/>
      <w:marTop w:val="0"/>
      <w:marBottom w:val="0"/>
      <w:divBdr>
        <w:top w:val="none" w:sz="0" w:space="0" w:color="auto"/>
        <w:left w:val="none" w:sz="0" w:space="0" w:color="auto"/>
        <w:bottom w:val="none" w:sz="0" w:space="0" w:color="auto"/>
        <w:right w:val="none" w:sz="0" w:space="0" w:color="auto"/>
      </w:divBdr>
    </w:div>
    <w:div w:id="1552693343">
      <w:bodyDiv w:val="1"/>
      <w:marLeft w:val="0"/>
      <w:marRight w:val="0"/>
      <w:marTop w:val="0"/>
      <w:marBottom w:val="0"/>
      <w:divBdr>
        <w:top w:val="none" w:sz="0" w:space="0" w:color="auto"/>
        <w:left w:val="none" w:sz="0" w:space="0" w:color="auto"/>
        <w:bottom w:val="none" w:sz="0" w:space="0" w:color="auto"/>
        <w:right w:val="none" w:sz="0" w:space="0" w:color="auto"/>
      </w:divBdr>
    </w:div>
    <w:div w:id="1584530888">
      <w:bodyDiv w:val="1"/>
      <w:marLeft w:val="0"/>
      <w:marRight w:val="0"/>
      <w:marTop w:val="0"/>
      <w:marBottom w:val="0"/>
      <w:divBdr>
        <w:top w:val="none" w:sz="0" w:space="0" w:color="auto"/>
        <w:left w:val="none" w:sz="0" w:space="0" w:color="auto"/>
        <w:bottom w:val="none" w:sz="0" w:space="0" w:color="auto"/>
        <w:right w:val="none" w:sz="0" w:space="0" w:color="auto"/>
      </w:divBdr>
    </w:div>
    <w:div w:id="1619487245">
      <w:bodyDiv w:val="1"/>
      <w:marLeft w:val="0"/>
      <w:marRight w:val="0"/>
      <w:marTop w:val="0"/>
      <w:marBottom w:val="0"/>
      <w:divBdr>
        <w:top w:val="none" w:sz="0" w:space="0" w:color="auto"/>
        <w:left w:val="none" w:sz="0" w:space="0" w:color="auto"/>
        <w:bottom w:val="none" w:sz="0" w:space="0" w:color="auto"/>
        <w:right w:val="none" w:sz="0" w:space="0" w:color="auto"/>
      </w:divBdr>
    </w:div>
    <w:div w:id="1726683200">
      <w:bodyDiv w:val="1"/>
      <w:marLeft w:val="0"/>
      <w:marRight w:val="0"/>
      <w:marTop w:val="0"/>
      <w:marBottom w:val="0"/>
      <w:divBdr>
        <w:top w:val="none" w:sz="0" w:space="0" w:color="auto"/>
        <w:left w:val="none" w:sz="0" w:space="0" w:color="auto"/>
        <w:bottom w:val="none" w:sz="0" w:space="0" w:color="auto"/>
        <w:right w:val="none" w:sz="0" w:space="0" w:color="auto"/>
      </w:divBdr>
    </w:div>
    <w:div w:id="1792430969">
      <w:bodyDiv w:val="1"/>
      <w:marLeft w:val="0"/>
      <w:marRight w:val="0"/>
      <w:marTop w:val="0"/>
      <w:marBottom w:val="0"/>
      <w:divBdr>
        <w:top w:val="none" w:sz="0" w:space="0" w:color="auto"/>
        <w:left w:val="none" w:sz="0" w:space="0" w:color="auto"/>
        <w:bottom w:val="none" w:sz="0" w:space="0" w:color="auto"/>
        <w:right w:val="none" w:sz="0" w:space="0" w:color="auto"/>
      </w:divBdr>
    </w:div>
    <w:div w:id="1854152267">
      <w:bodyDiv w:val="1"/>
      <w:marLeft w:val="0"/>
      <w:marRight w:val="0"/>
      <w:marTop w:val="0"/>
      <w:marBottom w:val="0"/>
      <w:divBdr>
        <w:top w:val="none" w:sz="0" w:space="0" w:color="auto"/>
        <w:left w:val="none" w:sz="0" w:space="0" w:color="auto"/>
        <w:bottom w:val="none" w:sz="0" w:space="0" w:color="auto"/>
        <w:right w:val="none" w:sz="0" w:space="0" w:color="auto"/>
      </w:divBdr>
    </w:div>
    <w:div w:id="1870334562">
      <w:bodyDiv w:val="1"/>
      <w:marLeft w:val="0"/>
      <w:marRight w:val="0"/>
      <w:marTop w:val="0"/>
      <w:marBottom w:val="0"/>
      <w:divBdr>
        <w:top w:val="none" w:sz="0" w:space="0" w:color="auto"/>
        <w:left w:val="none" w:sz="0" w:space="0" w:color="auto"/>
        <w:bottom w:val="none" w:sz="0" w:space="0" w:color="auto"/>
        <w:right w:val="none" w:sz="0" w:space="0" w:color="auto"/>
      </w:divBdr>
    </w:div>
    <w:div w:id="20990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signEnvelopeID xmlns="fddc02a8-80c8-4785-92ef-7efe6e16ba93" xsi:nil="true"/>
    <_Flow_SignoffStatus xmlns="fddc02a8-80c8-4785-92ef-7efe6e16ba93" xsi:nil="true"/>
    <EnvelopeCreationStatus xmlns="fddc02a8-80c8-4785-92ef-7efe6e16ba93" xsi:nil="true"/>
    <TaxCatchAll xmlns="116d3a6e-6313-49b7-8d7a-66b7b0005702" xsi:nil="true"/>
    <Select xmlns="fddc02a8-80c8-4785-92ef-7efe6e16ba93" xsi:nil="true"/>
    <ClientAbbreviation xmlns="fddc02a8-80c8-4785-92ef-7efe6e16ba93" xsi:nil="true"/>
    <EnvelopeStatusDetails xmlns="fddc02a8-80c8-4785-92ef-7efe6e16ba93" xsi:nil="true"/>
    <StopLoss xmlns="fddc02a8-80c8-4785-92ef-7efe6e16ba93" xsi:nil="true"/>
    <_x0032_026_x002e_06StopLossMarketing xmlns="fddc02a8-80c8-4785-92ef-7efe6e16ba93" xsi:nil="true"/>
    <lcf76f155ced4ddcb4097134ff3c332f xmlns="fddc02a8-80c8-4785-92ef-7efe6e16ba93">
      <Terms xmlns="http://schemas.microsoft.com/office/infopath/2007/PartnerControls"/>
    </lcf76f155ced4ddcb4097134ff3c332f>
    <SalesforceTaskID xmlns="fddc02a8-80c8-4785-92ef-7efe6e16ba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C97DCDF99C14F9A5FCFC2B3A9D2F2" ma:contentTypeVersion="25" ma:contentTypeDescription="Create a new document." ma:contentTypeScope="" ma:versionID="28706745e3996dfc21970becd40697e5">
  <xsd:schema xmlns:xsd="http://www.w3.org/2001/XMLSchema" xmlns:xs="http://www.w3.org/2001/XMLSchema" xmlns:p="http://schemas.microsoft.com/office/2006/metadata/properties" xmlns:ns2="fddc02a8-80c8-4785-92ef-7efe6e16ba93" xmlns:ns3="116d3a6e-6313-49b7-8d7a-66b7b0005702" targetNamespace="http://schemas.microsoft.com/office/2006/metadata/properties" ma:root="true" ma:fieldsID="e3858bc418c7230dc9a54dac4b5514f9" ns2:_="" ns3:_="">
    <xsd:import namespace="fddc02a8-80c8-4785-92ef-7efe6e16ba93"/>
    <xsd:import namespace="116d3a6e-6313-49b7-8d7a-66b7b00057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x0032_026_x002e_06StopLossMarketing" minOccurs="0"/>
                <xsd:element ref="ns2:StopLoss" minOccurs="0"/>
                <xsd:element ref="ns2:Select" minOccurs="0"/>
                <xsd:element ref="ns2:ClientAbbreviation" minOccurs="0"/>
                <xsd:element ref="ns2:_Flow_SignoffStatus" minOccurs="0"/>
                <xsd:element ref="ns2:SalesforceTaskID" minOccurs="0"/>
                <xsd:element ref="ns2:EnvelopeCreationStatus" minOccurs="0"/>
                <xsd:element ref="ns2:DocusignEnvelopeID" minOccurs="0"/>
                <xsd:element ref="ns2:EnvelopeStatus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dc02a8-80c8-4785-92ef-7efe6e16b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91d6fe4-5e49-46ce-939d-77f1cd2e1d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_x0032_026_x002e_06StopLossMarketing" ma:index="21" nillable="true" ma:displayName="Claims " ma:description="SBC&#10;" ma:format="Dropdown" ma:internalName="_x0032_026_x002e_06StopLossMarketing">
      <xsd:simpleType>
        <xsd:restriction base="dms:Text">
          <xsd:maxLength value="255"/>
        </xsd:restriction>
      </xsd:simpleType>
    </xsd:element>
    <xsd:element name="StopLoss" ma:index="22" nillable="true" ma:displayName="Stop Loss" ma:format="Dropdown" ma:internalName="StopLoss">
      <xsd:simpleType>
        <xsd:restriction base="dms:Text">
          <xsd:maxLength value="255"/>
        </xsd:restriction>
      </xsd:simpleType>
    </xsd:element>
    <xsd:element name="Select" ma:index="23" nillable="true" ma:displayName="Select" ma:format="Dropdown" ma:internalName="Select">
      <xsd:simpleType>
        <xsd:restriction base="dms:Choice">
          <xsd:enumeration value="Choice 1"/>
          <xsd:enumeration value="Choice 2"/>
          <xsd:enumeration value="Choice 3"/>
        </xsd:restriction>
      </xsd:simpleType>
    </xsd:element>
    <xsd:element name="ClientAbbreviation" ma:index="24" nillable="true" ma:displayName="Client Abbreviation" ma:format="Dropdown" ma:internalName="ClientAbbreviation">
      <xsd:simpleType>
        <xsd:restriction base="dms:Text">
          <xsd:maxLength value="255"/>
        </xsd:restriction>
      </xsd:simpleType>
    </xsd:element>
    <xsd:element name="_Flow_SignoffStatus" ma:index="25" nillable="true" ma:displayName="Sign-off status" ma:internalName="_x0024_Resources_x003a_core_x002c_Signoff_Status">
      <xsd:simpleType>
        <xsd:restriction base="dms:Text"/>
      </xsd:simpleType>
    </xsd:element>
    <xsd:element name="SalesforceTaskID" ma:index="26" nillable="true" ma:displayName="SalesforceTaskID" ma:format="Dropdown" ma:internalName="SalesforceTaskID">
      <xsd:simpleType>
        <xsd:restriction base="dms:Text">
          <xsd:maxLength value="255"/>
        </xsd:restriction>
      </xsd:simpleType>
    </xsd:element>
    <xsd:element name="EnvelopeCreationStatus" ma:index="27" nillable="true" ma:displayName="Envelope Creation Status" ma:format="Dropdown" ma:internalName="EnvelopeCreationStatus">
      <xsd:simpleType>
        <xsd:restriction base="dms:Choice">
          <xsd:enumeration value="Pending"/>
          <xsd:enumeration value="Procecessing"/>
          <xsd:enumeration value="Completed"/>
          <xsd:enumeration value="Failed"/>
        </xsd:restriction>
      </xsd:simpleType>
    </xsd:element>
    <xsd:element name="DocusignEnvelopeID" ma:index="28" nillable="true" ma:displayName="DocusignEnvelopeID" ma:format="Dropdown" ma:internalName="DocusignEnvelopeID">
      <xsd:simpleType>
        <xsd:restriction base="dms:Text">
          <xsd:maxLength value="255"/>
        </xsd:restriction>
      </xsd:simpleType>
    </xsd:element>
    <xsd:element name="EnvelopeStatusDetails" ma:index="29" nillable="true" ma:displayName="Envelope Status Details" ma:format="Dropdown" ma:internalName="EnvelopeStatusDetail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6d3a6e-6313-49b7-8d7a-66b7b00057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2a34077-0297-4ba2-93e2-6ec30a3e1f5b}" ma:internalName="TaxCatchAll" ma:showField="CatchAllData" ma:web="116d3a6e-6313-49b7-8d7a-66b7b00057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8EF2F-07AA-4276-A5A5-8F581AD09AE0}">
  <ds:schemaRefs>
    <ds:schemaRef ds:uri="http://schemas.microsoft.com/sharepoint/v3/contenttype/forms"/>
  </ds:schemaRefs>
</ds:datastoreItem>
</file>

<file path=customXml/itemProps2.xml><?xml version="1.0" encoding="utf-8"?>
<ds:datastoreItem xmlns:ds="http://schemas.openxmlformats.org/officeDocument/2006/customXml" ds:itemID="{B449F463-F8C8-4262-BD7E-06583D204398}">
  <ds:schemaRefs>
    <ds:schemaRef ds:uri="http://schemas.microsoft.com/office/2006/metadata/properties"/>
    <ds:schemaRef ds:uri="http://schemas.microsoft.com/office/infopath/2007/PartnerControls"/>
    <ds:schemaRef ds:uri="fddc02a8-80c8-4785-92ef-7efe6e16ba93"/>
    <ds:schemaRef ds:uri="116d3a6e-6313-49b7-8d7a-66b7b0005702"/>
  </ds:schemaRefs>
</ds:datastoreItem>
</file>

<file path=customXml/itemProps3.xml><?xml version="1.0" encoding="utf-8"?>
<ds:datastoreItem xmlns:ds="http://schemas.openxmlformats.org/officeDocument/2006/customXml" ds:itemID="{49E55ECB-C572-40B4-B1CB-923B78C11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dc02a8-80c8-4785-92ef-7efe6e16ba93"/>
    <ds:schemaRef ds:uri="116d3a6e-6313-49b7-8d7a-66b7b0005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584</Words>
  <Characters>2892</Characters>
  <Application>Microsoft Office Word</Application>
  <DocSecurity>0</DocSecurity>
  <Lines>144</Lines>
  <Paragraphs>84</Paragraphs>
  <ScaleCrop>false</ScaleCrop>
  <HeadingPairs>
    <vt:vector size="2" baseType="variant">
      <vt:variant>
        <vt:lpstr>Title</vt:lpstr>
      </vt:variant>
      <vt:variant>
        <vt:i4>1</vt:i4>
      </vt:variant>
    </vt:vector>
  </HeadingPairs>
  <TitlesOfParts>
    <vt:vector size="1" baseType="lpstr">
      <vt:lpstr> </vt:lpstr>
    </vt:vector>
  </TitlesOfParts>
  <Company>sedgwick county purchasing</Company>
  <LinksUpToDate>false</LinksUpToDate>
  <CharactersWithSpaces>3392</CharactersWithSpaces>
  <SharedDoc>false</SharedDoc>
  <HLinks>
    <vt:vector size="6" baseType="variant">
      <vt:variant>
        <vt:i4>1376336</vt:i4>
      </vt:variant>
      <vt:variant>
        <vt:i4>0</vt:i4>
      </vt:variant>
      <vt:variant>
        <vt:i4>0</vt:i4>
      </vt:variant>
      <vt:variant>
        <vt:i4>5</vt:i4>
      </vt:variant>
      <vt:variant>
        <vt:lpwstr>http://sedgwickcounty.org/finance/purchasing.asp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Lauber, Joshua L.</dc:creator>
  <cp:keywords/>
  <cp:lastModifiedBy>Hoppman, Christine M.</cp:lastModifiedBy>
  <cp:revision>7</cp:revision>
  <cp:lastPrinted>2026-05-19T13:21:00Z</cp:lastPrinted>
  <dcterms:created xsi:type="dcterms:W3CDTF">2026-05-22T14:16:00Z</dcterms:created>
  <dcterms:modified xsi:type="dcterms:W3CDTF">2026-05-22T19:40:00Z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8fd06ceb-b54e-47b4-8dbb-2cf57a0a80dc</vt:lpwstr>
  </property>
  <property fmtid="{D5CDD505-2E9C-101B-9397-08002B2CF9AE}" pid="3" name="ContentTypeId">
    <vt:lpwstr>0x0101009FBC97DCDF99C14F9A5FCFC2B3A9D2F2</vt:lpwstr>
  </property>
  <property fmtid="{D5CDD505-2E9C-101B-9397-08002B2CF9AE}" pid="4" name="MediaServiceImageTags">
    <vt:lpwstr/>
  </property>
  <property fmtid="{D5CDD505-2E9C-101B-9397-08002B2CF9AE}" pid="5" name="docLang">
    <vt:lpwstr>en</vt:lpwstr>
  </property>
</Properties>
</file>