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F98F8" w14:textId="77777777" w:rsidR="009006B1" w:rsidRPr="00B43DED" w:rsidRDefault="004435BC" w:rsidP="0097277F">
      <w:pPr>
        <w:tabs>
          <w:tab w:val="left" w:pos="360"/>
        </w:tabs>
        <w:rPr>
          <w:sz w:val="22"/>
          <w:szCs w:val="22"/>
        </w:rPr>
      </w:pPr>
      <w:r>
        <w:rPr>
          <w:noProof/>
        </w:rPr>
        <w:drawing>
          <wp:anchor distT="0" distB="0" distL="114300" distR="114300" simplePos="0" relativeHeight="251659776" behindDoc="0" locked="0" layoutInCell="1" allowOverlap="1" wp14:anchorId="0EA4BDF0" wp14:editId="55F0F8F6">
            <wp:simplePos x="0" y="0"/>
            <wp:positionH relativeFrom="margin">
              <wp:align>center</wp:align>
            </wp:positionH>
            <wp:positionV relativeFrom="margin">
              <wp:posOffset>-102841</wp:posOffset>
            </wp:positionV>
            <wp:extent cx="7390765" cy="1303655"/>
            <wp:effectExtent l="0" t="0" r="635" b="0"/>
            <wp:wrapSquare wrapText="bothSides"/>
            <wp:docPr id="3" name="Picture 3" descr="Sedgwick County Logo, Purch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dgwick County Logo, Purchas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90765" cy="1303655"/>
                    </a:xfrm>
                    <a:prstGeom prst="rect">
                      <a:avLst/>
                    </a:prstGeom>
                  </pic:spPr>
                </pic:pic>
              </a:graphicData>
            </a:graphic>
            <wp14:sizeRelH relativeFrom="margin">
              <wp14:pctWidth>0</wp14:pctWidth>
            </wp14:sizeRelH>
            <wp14:sizeRelV relativeFrom="margin">
              <wp14:pctHeight>0</wp14:pctHeight>
            </wp14:sizeRelV>
          </wp:anchor>
        </w:drawing>
      </w:r>
    </w:p>
    <w:p w14:paraId="7A3727BF" w14:textId="77777777" w:rsidR="00B56723" w:rsidRDefault="00B56723" w:rsidP="0097277F"/>
    <w:p w14:paraId="30FCD395" w14:textId="77777777" w:rsidR="00B56723" w:rsidRDefault="00B56723" w:rsidP="0097277F"/>
    <w:p w14:paraId="73E4C2C2" w14:textId="77777777" w:rsidR="00222B75" w:rsidRPr="002F0FE6" w:rsidRDefault="00222B75" w:rsidP="0097277F"/>
    <w:p w14:paraId="6E4DC515" w14:textId="643C3178" w:rsidR="00B56723" w:rsidRPr="002F0FE6" w:rsidRDefault="00B56723" w:rsidP="0097277F">
      <w:pPr>
        <w:pStyle w:val="Heading1"/>
        <w:kinsoku w:val="0"/>
        <w:overflowPunct w:val="0"/>
        <w:rPr>
          <w:rFonts w:ascii="Times New Roman" w:hAnsi="Times New Roman" w:cs="Times New Roman"/>
          <w:b w:val="0"/>
          <w:bCs w:val="0"/>
        </w:rPr>
      </w:pPr>
      <w:r w:rsidRPr="002F0FE6">
        <w:rPr>
          <w:rFonts w:ascii="Times New Roman" w:hAnsi="Times New Roman" w:cs="Times New Roman"/>
          <w:spacing w:val="-1"/>
        </w:rPr>
        <w:t>ADDENDUM #</w:t>
      </w:r>
      <w:r w:rsidR="00F06202" w:rsidRPr="002F0FE6">
        <w:rPr>
          <w:rFonts w:ascii="Times New Roman" w:hAnsi="Times New Roman" w:cs="Times New Roman"/>
          <w:spacing w:val="-1"/>
        </w:rPr>
        <w:t>1</w:t>
      </w:r>
    </w:p>
    <w:p w14:paraId="388E9B2F" w14:textId="1BAA02DA" w:rsidR="00B56723" w:rsidRPr="002F0FE6" w:rsidRDefault="00AC64CA" w:rsidP="0097277F">
      <w:pPr>
        <w:kinsoku w:val="0"/>
        <w:overflowPunct w:val="0"/>
        <w:jc w:val="center"/>
        <w:rPr>
          <w:sz w:val="22"/>
          <w:szCs w:val="22"/>
        </w:rPr>
      </w:pPr>
      <w:r w:rsidRPr="002F0FE6">
        <w:rPr>
          <w:b/>
          <w:bCs/>
          <w:sz w:val="22"/>
          <w:szCs w:val="22"/>
        </w:rPr>
        <w:t>RFP</w:t>
      </w:r>
      <w:r w:rsidR="00B56723" w:rsidRPr="002F0FE6">
        <w:rPr>
          <w:b/>
          <w:bCs/>
          <w:sz w:val="22"/>
          <w:szCs w:val="22"/>
        </w:rPr>
        <w:t xml:space="preserve"> #</w:t>
      </w:r>
      <w:r w:rsidR="00F06202" w:rsidRPr="002F0FE6">
        <w:rPr>
          <w:b/>
          <w:bCs/>
          <w:sz w:val="22"/>
          <w:szCs w:val="22"/>
        </w:rPr>
        <w:t>26-0053</w:t>
      </w:r>
    </w:p>
    <w:p w14:paraId="229DE94B" w14:textId="77777777" w:rsidR="005F79E7" w:rsidRDefault="00F06202" w:rsidP="0097277F">
      <w:pPr>
        <w:contextualSpacing/>
        <w:jc w:val="center"/>
        <w:rPr>
          <w:b/>
          <w:caps/>
          <w:sz w:val="22"/>
          <w:szCs w:val="22"/>
        </w:rPr>
      </w:pPr>
      <w:r w:rsidRPr="002F0FE6">
        <w:rPr>
          <w:b/>
          <w:caps/>
          <w:sz w:val="22"/>
          <w:szCs w:val="22"/>
        </w:rPr>
        <w:t xml:space="preserve">SEDGWICK COUNTY REGISTER OF dEEDS LEGACY DOCUMENT </w:t>
      </w:r>
    </w:p>
    <w:p w14:paraId="4AE07BB3" w14:textId="756AF09F" w:rsidR="00B56723" w:rsidRPr="002F0FE6" w:rsidRDefault="006015FA" w:rsidP="0097277F">
      <w:pPr>
        <w:contextualSpacing/>
        <w:jc w:val="center"/>
        <w:rPr>
          <w:b/>
          <w:caps/>
          <w:sz w:val="22"/>
          <w:szCs w:val="22"/>
        </w:rPr>
      </w:pPr>
      <w:r w:rsidRPr="002F0FE6">
        <w:rPr>
          <w:b/>
          <w:caps/>
          <w:sz w:val="22"/>
          <w:szCs w:val="22"/>
        </w:rPr>
        <w:t>IMAGING AND BOOK SCANNING SOLUTION</w:t>
      </w:r>
    </w:p>
    <w:p w14:paraId="38E96EB9" w14:textId="77777777" w:rsidR="00B56723" w:rsidRDefault="00B56723" w:rsidP="0097277F">
      <w:pPr>
        <w:kinsoku w:val="0"/>
        <w:overflowPunct w:val="0"/>
        <w:spacing w:before="9" w:line="240" w:lineRule="exact"/>
        <w:rPr>
          <w:sz w:val="22"/>
          <w:szCs w:val="22"/>
        </w:rPr>
      </w:pPr>
    </w:p>
    <w:p w14:paraId="53FDEE7B" w14:textId="77777777" w:rsidR="00222B75" w:rsidRPr="002F0FE6" w:rsidRDefault="00222B75" w:rsidP="0097277F">
      <w:pPr>
        <w:kinsoku w:val="0"/>
        <w:overflowPunct w:val="0"/>
        <w:spacing w:before="9" w:line="240" w:lineRule="exact"/>
        <w:rPr>
          <w:sz w:val="22"/>
          <w:szCs w:val="22"/>
        </w:rPr>
      </w:pPr>
    </w:p>
    <w:p w14:paraId="6E4976D6" w14:textId="3EA3E717" w:rsidR="00B56723" w:rsidRPr="005265C3" w:rsidRDefault="00F06202" w:rsidP="0097277F">
      <w:pPr>
        <w:pStyle w:val="BodyText"/>
        <w:kinsoku w:val="0"/>
        <w:overflowPunct w:val="0"/>
        <w:rPr>
          <w:sz w:val="22"/>
          <w:szCs w:val="22"/>
        </w:rPr>
      </w:pPr>
      <w:r w:rsidRPr="005265C3">
        <w:rPr>
          <w:sz w:val="22"/>
          <w:szCs w:val="22"/>
        </w:rPr>
        <w:t>May 29, 2026</w:t>
      </w:r>
    </w:p>
    <w:p w14:paraId="1360E276" w14:textId="77777777" w:rsidR="00B56723" w:rsidRPr="005265C3" w:rsidRDefault="00B56723" w:rsidP="0097277F">
      <w:pPr>
        <w:kinsoku w:val="0"/>
        <w:overflowPunct w:val="0"/>
        <w:spacing w:line="200" w:lineRule="exact"/>
        <w:rPr>
          <w:sz w:val="22"/>
          <w:szCs w:val="22"/>
        </w:rPr>
      </w:pPr>
    </w:p>
    <w:p w14:paraId="06DC7FF1" w14:textId="04C6E970" w:rsidR="00B56723" w:rsidRPr="005265C3" w:rsidRDefault="00B56723" w:rsidP="0097277F">
      <w:pPr>
        <w:rPr>
          <w:sz w:val="22"/>
          <w:szCs w:val="22"/>
        </w:rPr>
      </w:pPr>
      <w:r w:rsidRPr="005265C3">
        <w:rPr>
          <w:sz w:val="22"/>
          <w:szCs w:val="22"/>
        </w:rPr>
        <w:t xml:space="preserve">The following is to ensure that vendors have complete information prior to submitting a </w:t>
      </w:r>
      <w:r w:rsidRPr="005265C3">
        <w:rPr>
          <w:b/>
          <w:i/>
          <w:sz w:val="22"/>
          <w:szCs w:val="22"/>
        </w:rPr>
        <w:t xml:space="preserve">Request </w:t>
      </w:r>
      <w:r w:rsidR="00AA7BF6" w:rsidRPr="005265C3">
        <w:rPr>
          <w:b/>
          <w:i/>
          <w:sz w:val="22"/>
          <w:szCs w:val="22"/>
        </w:rPr>
        <w:t>for Proposal</w:t>
      </w:r>
      <w:r w:rsidR="00AC64CA" w:rsidRPr="005265C3">
        <w:rPr>
          <w:b/>
          <w:i/>
          <w:sz w:val="22"/>
          <w:szCs w:val="22"/>
        </w:rPr>
        <w:t>.</w:t>
      </w:r>
      <w:r w:rsidRPr="005265C3">
        <w:rPr>
          <w:sz w:val="22"/>
          <w:szCs w:val="22"/>
        </w:rPr>
        <w:t xml:space="preserve">  Here are some clarifications regarding the </w:t>
      </w:r>
      <w:r w:rsidR="00DC1D62" w:rsidRPr="005265C3">
        <w:rPr>
          <w:sz w:val="22"/>
          <w:szCs w:val="22"/>
        </w:rPr>
        <w:t>Sedgwick County Register of Deeds Legacy Document</w:t>
      </w:r>
      <w:r w:rsidR="000D632D" w:rsidRPr="005265C3">
        <w:rPr>
          <w:sz w:val="22"/>
          <w:szCs w:val="22"/>
        </w:rPr>
        <w:t xml:space="preserve"> Imaging and Book Scanning Solution</w:t>
      </w:r>
      <w:r w:rsidR="00AC64CA" w:rsidRPr="005265C3">
        <w:rPr>
          <w:sz w:val="22"/>
          <w:szCs w:val="22"/>
        </w:rPr>
        <w:t>:</w:t>
      </w:r>
    </w:p>
    <w:p w14:paraId="5425076F" w14:textId="77777777" w:rsidR="00B56723" w:rsidRPr="005265C3" w:rsidRDefault="00B56723" w:rsidP="0097277F">
      <w:pPr>
        <w:kinsoku w:val="0"/>
        <w:overflowPunct w:val="0"/>
        <w:rPr>
          <w:sz w:val="22"/>
          <w:szCs w:val="22"/>
        </w:rPr>
      </w:pPr>
    </w:p>
    <w:p w14:paraId="2B9B00B9" w14:textId="77777777" w:rsidR="00B56723" w:rsidRPr="005265C3" w:rsidRDefault="00B56723" w:rsidP="0097277F">
      <w:pPr>
        <w:kinsoku w:val="0"/>
        <w:overflowPunct w:val="0"/>
        <w:rPr>
          <w:sz w:val="22"/>
          <w:szCs w:val="22"/>
        </w:rPr>
      </w:pPr>
      <w:r w:rsidRPr="005265C3">
        <w:rPr>
          <w:sz w:val="22"/>
          <w:szCs w:val="22"/>
        </w:rPr>
        <w:t xml:space="preserve">Questions and/or statements of clarification are in </w:t>
      </w:r>
      <w:r w:rsidRPr="005265C3">
        <w:rPr>
          <w:b/>
          <w:bCs/>
          <w:sz w:val="22"/>
          <w:szCs w:val="22"/>
        </w:rPr>
        <w:t xml:space="preserve">bold </w:t>
      </w:r>
      <w:r w:rsidRPr="005265C3">
        <w:rPr>
          <w:sz w:val="22"/>
          <w:szCs w:val="22"/>
        </w:rPr>
        <w:t xml:space="preserve">font, and answers to specific questions are </w:t>
      </w:r>
      <w:r w:rsidRPr="005265C3">
        <w:rPr>
          <w:i/>
          <w:iCs/>
          <w:sz w:val="22"/>
          <w:szCs w:val="22"/>
        </w:rPr>
        <w:t>italicized.</w:t>
      </w:r>
    </w:p>
    <w:p w14:paraId="7477730C" w14:textId="77777777" w:rsidR="00B56723" w:rsidRPr="005265C3" w:rsidRDefault="00B56723" w:rsidP="0097277F">
      <w:pPr>
        <w:rPr>
          <w:iCs/>
          <w:sz w:val="22"/>
          <w:szCs w:val="22"/>
        </w:rPr>
      </w:pPr>
    </w:p>
    <w:p w14:paraId="25859C41" w14:textId="1887445D" w:rsidR="00B56723" w:rsidRPr="005265C3" w:rsidRDefault="00702FFF" w:rsidP="00846877">
      <w:pPr>
        <w:pStyle w:val="ListParagraph"/>
        <w:numPr>
          <w:ilvl w:val="0"/>
          <w:numId w:val="11"/>
        </w:numPr>
        <w:ind w:left="288"/>
        <w:rPr>
          <w:b/>
          <w:bCs/>
          <w:iCs/>
          <w:sz w:val="22"/>
          <w:szCs w:val="22"/>
        </w:rPr>
      </w:pPr>
      <w:r w:rsidRPr="005265C3">
        <w:rPr>
          <w:rFonts w:eastAsia="Arial"/>
          <w:b/>
          <w:bCs/>
          <w:sz w:val="22"/>
          <w:szCs w:val="22"/>
        </w:rPr>
        <w:t>Could you provide pictures of the books?</w:t>
      </w:r>
    </w:p>
    <w:p w14:paraId="236479EC" w14:textId="77777777" w:rsidR="00316760" w:rsidRPr="005265C3" w:rsidRDefault="00316760" w:rsidP="00846877">
      <w:pPr>
        <w:pStyle w:val="ListParagraph"/>
        <w:ind w:left="288"/>
        <w:rPr>
          <w:b/>
          <w:bCs/>
          <w:iCs/>
          <w:sz w:val="22"/>
          <w:szCs w:val="22"/>
        </w:rPr>
      </w:pPr>
    </w:p>
    <w:p w14:paraId="0750DDF4" w14:textId="6C93B5E5" w:rsidR="002F0FE6" w:rsidRPr="0097277F" w:rsidRDefault="00E00666" w:rsidP="00846877">
      <w:pPr>
        <w:ind w:left="288"/>
        <w:rPr>
          <w:i/>
          <w:iCs/>
          <w:sz w:val="22"/>
          <w:szCs w:val="22"/>
        </w:rPr>
      </w:pPr>
      <w:r w:rsidRPr="0097277F">
        <w:rPr>
          <w:rFonts w:eastAsia="Arial"/>
          <w:i/>
          <w:iCs/>
          <w:sz w:val="22"/>
          <w:szCs w:val="22"/>
        </w:rPr>
        <w:t xml:space="preserve">Yes. Photographs of representative book types are </w:t>
      </w:r>
      <w:r w:rsidRPr="0094657E">
        <w:rPr>
          <w:rFonts w:eastAsia="Arial"/>
          <w:i/>
          <w:iCs/>
          <w:sz w:val="22"/>
          <w:szCs w:val="22"/>
        </w:rPr>
        <w:t>provided as attachments</w:t>
      </w:r>
      <w:r w:rsidRPr="0097277F">
        <w:rPr>
          <w:rFonts w:eastAsia="Arial"/>
          <w:i/>
          <w:iCs/>
          <w:sz w:val="22"/>
          <w:szCs w:val="22"/>
        </w:rPr>
        <w:t xml:space="preserve"> to this addendum. Both bound and loose-page formats are represented</w:t>
      </w:r>
      <w:r w:rsidR="00931EA2" w:rsidRPr="0097277F">
        <w:rPr>
          <w:rFonts w:eastAsia="Arial"/>
          <w:i/>
          <w:iCs/>
          <w:sz w:val="22"/>
          <w:szCs w:val="22"/>
        </w:rPr>
        <w:t>.</w:t>
      </w:r>
    </w:p>
    <w:p w14:paraId="575A108B" w14:textId="77777777" w:rsidR="00931EA2" w:rsidRPr="005265C3" w:rsidRDefault="00931EA2" w:rsidP="00846877">
      <w:pPr>
        <w:pStyle w:val="ListParagraph"/>
        <w:ind w:left="288"/>
        <w:rPr>
          <w:i/>
          <w:iCs/>
          <w:sz w:val="22"/>
          <w:szCs w:val="22"/>
        </w:rPr>
      </w:pPr>
    </w:p>
    <w:p w14:paraId="2FF2D038" w14:textId="46F2D377" w:rsidR="00316760" w:rsidRPr="005265C3" w:rsidRDefault="00A83418" w:rsidP="00846877">
      <w:pPr>
        <w:pStyle w:val="ListParagraph"/>
        <w:numPr>
          <w:ilvl w:val="0"/>
          <w:numId w:val="11"/>
        </w:numPr>
        <w:spacing w:after="200"/>
        <w:ind w:left="288"/>
        <w:rPr>
          <w:b/>
          <w:bCs/>
          <w:sz w:val="22"/>
          <w:szCs w:val="22"/>
        </w:rPr>
      </w:pPr>
      <w:r w:rsidRPr="005265C3">
        <w:rPr>
          <w:rFonts w:eastAsia="Arial"/>
          <w:b/>
          <w:bCs/>
          <w:sz w:val="22"/>
          <w:szCs w:val="22"/>
        </w:rPr>
        <w:t xml:space="preserve">What is the age range of </w:t>
      </w:r>
      <w:r w:rsidR="00AA7BF6" w:rsidRPr="005265C3">
        <w:rPr>
          <w:rFonts w:eastAsia="Arial"/>
          <w:b/>
          <w:bCs/>
          <w:sz w:val="22"/>
          <w:szCs w:val="22"/>
        </w:rPr>
        <w:t>books?</w:t>
      </w:r>
    </w:p>
    <w:p w14:paraId="45E20B34" w14:textId="0DA27AE7" w:rsidR="00931EA2" w:rsidRPr="0097277F" w:rsidRDefault="00931EA2" w:rsidP="00846877">
      <w:pPr>
        <w:spacing w:after="200"/>
        <w:ind w:left="288"/>
        <w:rPr>
          <w:rFonts w:eastAsia="Arial"/>
          <w:i/>
          <w:iCs/>
          <w:sz w:val="22"/>
          <w:szCs w:val="22"/>
        </w:rPr>
      </w:pPr>
      <w:r w:rsidRPr="0097277F">
        <w:rPr>
          <w:rFonts w:eastAsia="Arial"/>
          <w:i/>
          <w:iCs/>
          <w:sz w:val="22"/>
          <w:szCs w:val="22"/>
        </w:rPr>
        <w:t>The collection spans materials from the 1870s through the 1940s. Books are labeled according to document type.</w:t>
      </w:r>
    </w:p>
    <w:p w14:paraId="53C37D15" w14:textId="7361DF1B" w:rsidR="00746D62" w:rsidRPr="005265C3" w:rsidRDefault="00746D62" w:rsidP="00846877">
      <w:pPr>
        <w:pStyle w:val="ListParagraph"/>
        <w:numPr>
          <w:ilvl w:val="0"/>
          <w:numId w:val="11"/>
        </w:numPr>
        <w:spacing w:after="200"/>
        <w:ind w:left="288"/>
        <w:rPr>
          <w:b/>
          <w:bCs/>
          <w:sz w:val="22"/>
          <w:szCs w:val="22"/>
        </w:rPr>
      </w:pPr>
      <w:r w:rsidRPr="005265C3">
        <w:rPr>
          <w:rFonts w:eastAsia="Arial"/>
          <w:b/>
          <w:bCs/>
          <w:sz w:val="22"/>
          <w:szCs w:val="22"/>
        </w:rPr>
        <w:t>Can the county provide an estimated total page or image count for the approximately 2,600–2,800 books, preferably broken down by book type? Can the county provide an inventory list showing book type, book number, approximate page count, physical dimensions, condition, and whether each book is bound, loose-leaf, laminated, photostat, or mixed format?</w:t>
      </w:r>
    </w:p>
    <w:p w14:paraId="7B82EEA0" w14:textId="6AD3EE5A" w:rsidR="0065191B" w:rsidRPr="005265C3" w:rsidRDefault="0065191B" w:rsidP="00846877">
      <w:pPr>
        <w:spacing w:after="200"/>
        <w:ind w:left="288"/>
        <w:rPr>
          <w:i/>
          <w:iCs/>
          <w:sz w:val="22"/>
          <w:szCs w:val="22"/>
        </w:rPr>
      </w:pP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954"/>
      </w:tblGrid>
      <w:tr w:rsidR="0065191B" w:rsidRPr="005265C3" w14:paraId="5D19CC28" w14:textId="77777777" w:rsidTr="00A5778C">
        <w:tc>
          <w:tcPr>
            <w:tcW w:w="8790" w:type="dxa"/>
            <w:tcBorders>
              <w:top w:val="single" w:sz="4" w:space="0" w:color="BBCFE0"/>
              <w:left w:val="single" w:sz="4" w:space="0" w:color="BBCFE0"/>
              <w:bottom w:val="single" w:sz="4" w:space="0" w:color="BBCFE0"/>
              <w:right w:val="single" w:sz="4" w:space="0" w:color="BBCFE0"/>
            </w:tcBorders>
            <w:shd w:val="clear" w:color="auto" w:fill="D6E4F0"/>
            <w:tcMar>
              <w:top w:w="80" w:type="dxa"/>
              <w:left w:w="160" w:type="dxa"/>
              <w:bottom w:w="80" w:type="dxa"/>
              <w:right w:w="160" w:type="dxa"/>
            </w:tcMar>
          </w:tcPr>
          <w:p w14:paraId="386D29E7" w14:textId="77777777" w:rsidR="0065191B" w:rsidRPr="005265C3" w:rsidRDefault="0065191B" w:rsidP="0097277F">
            <w:pPr>
              <w:spacing w:after="80"/>
              <w:rPr>
                <w:sz w:val="22"/>
                <w:szCs w:val="22"/>
              </w:rPr>
            </w:pPr>
            <w:r w:rsidRPr="005265C3">
              <w:rPr>
                <w:rFonts w:eastAsia="Arial"/>
                <w:sz w:val="22"/>
                <w:szCs w:val="22"/>
              </w:rPr>
              <w:t>The following table summarizes the collection by book type, format, estimated volume, and notable characteristics. All page counts are approximate.</w:t>
            </w:r>
          </w:p>
          <w:p w14:paraId="4EED54D0" w14:textId="77777777" w:rsidR="0065191B" w:rsidRPr="005265C3" w:rsidRDefault="0065191B" w:rsidP="0097277F">
            <w:pPr>
              <w:spacing w:after="80"/>
              <w:rPr>
                <w:sz w:val="22"/>
                <w:szCs w:val="22"/>
              </w:rPr>
            </w:pP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19"/>
              <w:gridCol w:w="1069"/>
              <w:gridCol w:w="1415"/>
              <w:gridCol w:w="2004"/>
              <w:gridCol w:w="1853"/>
            </w:tblGrid>
            <w:tr w:rsidR="0065191B" w:rsidRPr="005265C3" w14:paraId="4D022354"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1F3864"/>
                  <w:tcMar>
                    <w:top w:w="80" w:type="dxa"/>
                    <w:left w:w="100" w:type="dxa"/>
                    <w:bottom w:w="80" w:type="dxa"/>
                    <w:right w:w="100" w:type="dxa"/>
                  </w:tcMar>
                </w:tcPr>
                <w:p w14:paraId="01DB9DDC" w14:textId="77777777" w:rsidR="0065191B" w:rsidRPr="005265C3" w:rsidRDefault="0065191B" w:rsidP="0097277F">
                  <w:pPr>
                    <w:rPr>
                      <w:sz w:val="22"/>
                      <w:szCs w:val="22"/>
                    </w:rPr>
                  </w:pPr>
                  <w:r w:rsidRPr="005265C3">
                    <w:rPr>
                      <w:rFonts w:eastAsia="Arial"/>
                      <w:b/>
                      <w:bCs/>
                      <w:color w:val="FFFFFF"/>
                      <w:sz w:val="22"/>
                      <w:szCs w:val="22"/>
                    </w:rPr>
                    <w:t>Book Type</w:t>
                  </w:r>
                </w:p>
              </w:tc>
              <w:tc>
                <w:tcPr>
                  <w:tcW w:w="0" w:type="auto"/>
                  <w:tcBorders>
                    <w:top w:val="single" w:sz="4" w:space="0" w:color="BBCFE0"/>
                    <w:left w:val="single" w:sz="4" w:space="0" w:color="BBCFE0"/>
                    <w:bottom w:val="single" w:sz="4" w:space="0" w:color="BBCFE0"/>
                    <w:right w:val="single" w:sz="4" w:space="0" w:color="BBCFE0"/>
                  </w:tcBorders>
                  <w:shd w:val="clear" w:color="auto" w:fill="1F3864"/>
                  <w:tcMar>
                    <w:top w:w="80" w:type="dxa"/>
                    <w:left w:w="100" w:type="dxa"/>
                    <w:bottom w:w="80" w:type="dxa"/>
                    <w:right w:w="100" w:type="dxa"/>
                  </w:tcMar>
                </w:tcPr>
                <w:p w14:paraId="6143C2C8" w14:textId="77777777" w:rsidR="0065191B" w:rsidRPr="005265C3" w:rsidRDefault="0065191B" w:rsidP="0097277F">
                  <w:pPr>
                    <w:rPr>
                      <w:sz w:val="22"/>
                      <w:szCs w:val="22"/>
                    </w:rPr>
                  </w:pPr>
                  <w:r w:rsidRPr="005265C3">
                    <w:rPr>
                      <w:rFonts w:eastAsia="Arial"/>
                      <w:b/>
                      <w:bCs/>
                      <w:color w:val="FFFFFF"/>
                      <w:sz w:val="22"/>
                      <w:szCs w:val="22"/>
                    </w:rPr>
                    <w:t>Format</w:t>
                  </w:r>
                </w:p>
              </w:tc>
              <w:tc>
                <w:tcPr>
                  <w:tcW w:w="0" w:type="auto"/>
                  <w:tcBorders>
                    <w:top w:val="single" w:sz="4" w:space="0" w:color="BBCFE0"/>
                    <w:left w:val="single" w:sz="4" w:space="0" w:color="BBCFE0"/>
                    <w:bottom w:val="single" w:sz="4" w:space="0" w:color="BBCFE0"/>
                    <w:right w:val="single" w:sz="4" w:space="0" w:color="BBCFE0"/>
                  </w:tcBorders>
                  <w:shd w:val="clear" w:color="auto" w:fill="1F3864"/>
                  <w:tcMar>
                    <w:top w:w="80" w:type="dxa"/>
                    <w:left w:w="100" w:type="dxa"/>
                    <w:bottom w:w="80" w:type="dxa"/>
                    <w:right w:w="100" w:type="dxa"/>
                  </w:tcMar>
                </w:tcPr>
                <w:p w14:paraId="7F9465E5" w14:textId="77777777" w:rsidR="0065191B" w:rsidRPr="005265C3" w:rsidRDefault="0065191B" w:rsidP="0097277F">
                  <w:pPr>
                    <w:rPr>
                      <w:sz w:val="22"/>
                      <w:szCs w:val="22"/>
                    </w:rPr>
                  </w:pPr>
                  <w:r w:rsidRPr="005265C3">
                    <w:rPr>
                      <w:rFonts w:eastAsia="Arial"/>
                      <w:b/>
                      <w:bCs/>
                      <w:color w:val="FFFFFF"/>
                      <w:sz w:val="22"/>
                      <w:szCs w:val="22"/>
                    </w:rPr>
                    <w:t>Est. Count</w:t>
                  </w:r>
                </w:p>
              </w:tc>
              <w:tc>
                <w:tcPr>
                  <w:tcW w:w="0" w:type="auto"/>
                  <w:tcBorders>
                    <w:top w:val="single" w:sz="4" w:space="0" w:color="BBCFE0"/>
                    <w:left w:val="single" w:sz="4" w:space="0" w:color="BBCFE0"/>
                    <w:bottom w:val="single" w:sz="4" w:space="0" w:color="BBCFE0"/>
                    <w:right w:val="single" w:sz="4" w:space="0" w:color="BBCFE0"/>
                  </w:tcBorders>
                  <w:shd w:val="clear" w:color="auto" w:fill="1F3864"/>
                  <w:tcMar>
                    <w:top w:w="80" w:type="dxa"/>
                    <w:left w:w="100" w:type="dxa"/>
                    <w:bottom w:w="80" w:type="dxa"/>
                    <w:right w:w="100" w:type="dxa"/>
                  </w:tcMar>
                </w:tcPr>
                <w:p w14:paraId="7B1600F7" w14:textId="77777777" w:rsidR="0065191B" w:rsidRPr="005265C3" w:rsidRDefault="0065191B" w:rsidP="0097277F">
                  <w:pPr>
                    <w:rPr>
                      <w:sz w:val="22"/>
                      <w:szCs w:val="22"/>
                    </w:rPr>
                  </w:pPr>
                  <w:r w:rsidRPr="005265C3">
                    <w:rPr>
                      <w:rFonts w:eastAsia="Arial"/>
                      <w:b/>
                      <w:bCs/>
                      <w:color w:val="FFFFFF"/>
                      <w:sz w:val="22"/>
                      <w:szCs w:val="22"/>
                    </w:rPr>
                    <w:t>Est. Pages/Book</w:t>
                  </w:r>
                </w:p>
              </w:tc>
              <w:tc>
                <w:tcPr>
                  <w:tcW w:w="0" w:type="auto"/>
                  <w:tcBorders>
                    <w:top w:val="single" w:sz="4" w:space="0" w:color="BBCFE0"/>
                    <w:left w:val="single" w:sz="4" w:space="0" w:color="BBCFE0"/>
                    <w:bottom w:val="single" w:sz="4" w:space="0" w:color="BBCFE0"/>
                    <w:right w:val="single" w:sz="4" w:space="0" w:color="BBCFE0"/>
                  </w:tcBorders>
                  <w:shd w:val="clear" w:color="auto" w:fill="1F3864"/>
                  <w:tcMar>
                    <w:top w:w="80" w:type="dxa"/>
                    <w:left w:w="100" w:type="dxa"/>
                    <w:bottom w:w="80" w:type="dxa"/>
                    <w:right w:w="100" w:type="dxa"/>
                  </w:tcMar>
                </w:tcPr>
                <w:p w14:paraId="163010D3" w14:textId="77777777" w:rsidR="0065191B" w:rsidRPr="005265C3" w:rsidRDefault="0065191B" w:rsidP="0097277F">
                  <w:pPr>
                    <w:rPr>
                      <w:sz w:val="22"/>
                      <w:szCs w:val="22"/>
                    </w:rPr>
                  </w:pPr>
                  <w:r w:rsidRPr="005265C3">
                    <w:rPr>
                      <w:rFonts w:eastAsia="Arial"/>
                      <w:b/>
                      <w:bCs/>
                      <w:color w:val="FFFFFF"/>
                      <w:sz w:val="22"/>
                      <w:szCs w:val="22"/>
                    </w:rPr>
                    <w:t>Notes</w:t>
                  </w:r>
                </w:p>
              </w:tc>
            </w:tr>
            <w:tr w:rsidR="0065191B" w:rsidRPr="005265C3" w14:paraId="25342FF1"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66121B97" w14:textId="77777777" w:rsidR="0065191B" w:rsidRPr="005265C3" w:rsidRDefault="0065191B" w:rsidP="0097277F">
                  <w:pPr>
                    <w:rPr>
                      <w:sz w:val="22"/>
                      <w:szCs w:val="22"/>
                    </w:rPr>
                  </w:pPr>
                  <w:r w:rsidRPr="005265C3">
                    <w:rPr>
                      <w:rFonts w:eastAsia="Arial"/>
                      <w:sz w:val="22"/>
                      <w:szCs w:val="22"/>
                    </w:rPr>
                    <w:t>Index</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5FB95408"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63D9B17D" w14:textId="77777777" w:rsidR="0065191B" w:rsidRPr="005265C3" w:rsidRDefault="0065191B" w:rsidP="0097277F">
                  <w:pPr>
                    <w:rPr>
                      <w:sz w:val="22"/>
                      <w:szCs w:val="22"/>
                    </w:rPr>
                  </w:pPr>
                  <w:r w:rsidRPr="005265C3">
                    <w:rPr>
                      <w:rFonts w:eastAsia="Arial"/>
                      <w:sz w:val="22"/>
                      <w:szCs w:val="22"/>
                    </w:rPr>
                    <w:t>35</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17AE88B" w14:textId="77777777" w:rsidR="0065191B" w:rsidRPr="005265C3" w:rsidRDefault="0065191B" w:rsidP="0097277F">
                  <w:pPr>
                    <w:rPr>
                      <w:sz w:val="22"/>
                      <w:szCs w:val="22"/>
                    </w:rPr>
                  </w:pPr>
                  <w:r w:rsidRPr="005265C3">
                    <w:rPr>
                      <w:rFonts w:eastAsia="Arial"/>
                      <w:sz w:val="22"/>
                      <w:szCs w:val="22"/>
                    </w:rPr>
                    <w:t>~700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5337F80F" w14:textId="77777777" w:rsidR="0065191B" w:rsidRPr="005265C3" w:rsidRDefault="0065191B" w:rsidP="0097277F">
                  <w:pPr>
                    <w:rPr>
                      <w:sz w:val="22"/>
                      <w:szCs w:val="22"/>
                    </w:rPr>
                  </w:pPr>
                  <w:r w:rsidRPr="005265C3">
                    <w:rPr>
                      <w:rFonts w:eastAsia="Arial"/>
                      <w:sz w:val="22"/>
                      <w:szCs w:val="22"/>
                    </w:rPr>
                    <w:t>—</w:t>
                  </w:r>
                </w:p>
              </w:tc>
            </w:tr>
            <w:tr w:rsidR="0065191B" w:rsidRPr="005265C3" w14:paraId="21F475B2"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5E1FF7E2" w14:textId="77777777" w:rsidR="0065191B" w:rsidRPr="005265C3" w:rsidRDefault="0065191B" w:rsidP="0097277F">
                  <w:pPr>
                    <w:rPr>
                      <w:sz w:val="22"/>
                      <w:szCs w:val="22"/>
                    </w:rPr>
                  </w:pPr>
                  <w:r w:rsidRPr="005265C3">
                    <w:rPr>
                      <w:rFonts w:eastAsia="Arial"/>
                      <w:sz w:val="22"/>
                      <w:szCs w:val="22"/>
                    </w:rPr>
                    <w:t>Index</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0B756FF2"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33545E66" w14:textId="77777777" w:rsidR="0065191B" w:rsidRPr="005265C3" w:rsidRDefault="0065191B" w:rsidP="0097277F">
                  <w:pPr>
                    <w:rPr>
                      <w:sz w:val="22"/>
                      <w:szCs w:val="22"/>
                    </w:rPr>
                  </w:pPr>
                  <w:r w:rsidRPr="005265C3">
                    <w:rPr>
                      <w:rFonts w:eastAsia="Arial"/>
                      <w:sz w:val="22"/>
                      <w:szCs w:val="22"/>
                    </w:rPr>
                    <w:t>130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46B62D78" w14:textId="77777777" w:rsidR="0065191B" w:rsidRPr="005265C3" w:rsidRDefault="0065191B" w:rsidP="0097277F">
                  <w:pPr>
                    <w:rPr>
                      <w:sz w:val="22"/>
                      <w:szCs w:val="22"/>
                    </w:rPr>
                  </w:pPr>
                  <w:r w:rsidRPr="005265C3">
                    <w:rPr>
                      <w:rFonts w:eastAsia="Arial"/>
                      <w:sz w:val="22"/>
                      <w:szCs w:val="22"/>
                    </w:rPr>
                    <w:t>~700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55FB3A32" w14:textId="77777777" w:rsidR="0065191B" w:rsidRPr="005265C3" w:rsidRDefault="0065191B" w:rsidP="0097277F">
                  <w:pPr>
                    <w:rPr>
                      <w:sz w:val="22"/>
                      <w:szCs w:val="22"/>
                    </w:rPr>
                  </w:pPr>
                  <w:r w:rsidRPr="005265C3">
                    <w:rPr>
                      <w:rFonts w:eastAsia="Arial"/>
                      <w:sz w:val="22"/>
                      <w:szCs w:val="22"/>
                    </w:rPr>
                    <w:t>20% laminated</w:t>
                  </w:r>
                </w:p>
              </w:tc>
            </w:tr>
            <w:tr w:rsidR="0065191B" w:rsidRPr="005265C3" w14:paraId="71FC4A70"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A53E5DC" w14:textId="77777777" w:rsidR="0065191B" w:rsidRPr="005265C3" w:rsidRDefault="0065191B" w:rsidP="0097277F">
                  <w:pPr>
                    <w:rPr>
                      <w:sz w:val="22"/>
                      <w:szCs w:val="22"/>
                    </w:rPr>
                  </w:pPr>
                  <w:r w:rsidRPr="005265C3">
                    <w:rPr>
                      <w:rFonts w:eastAsia="Arial"/>
                      <w:sz w:val="22"/>
                      <w:szCs w:val="22"/>
                    </w:rPr>
                    <w:t>Index</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FA60B9A" w14:textId="77777777" w:rsidR="0065191B" w:rsidRPr="005265C3" w:rsidRDefault="0065191B" w:rsidP="0097277F">
                  <w:pPr>
                    <w:rPr>
                      <w:sz w:val="22"/>
                      <w:szCs w:val="22"/>
                    </w:rPr>
                  </w:pPr>
                  <w:r w:rsidRPr="005265C3">
                    <w:rPr>
                      <w:rFonts w:eastAsia="Arial"/>
                      <w:sz w:val="22"/>
                      <w:szCs w:val="22"/>
                    </w:rPr>
                    <w:t>Bound</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6017F540" w14:textId="77777777" w:rsidR="0065191B" w:rsidRPr="005265C3" w:rsidRDefault="0065191B" w:rsidP="0097277F">
                  <w:pPr>
                    <w:rPr>
                      <w:sz w:val="22"/>
                      <w:szCs w:val="22"/>
                    </w:rPr>
                  </w:pPr>
                  <w:r w:rsidRPr="005265C3">
                    <w:rPr>
                      <w:rFonts w:eastAsia="Arial"/>
                      <w:sz w:val="22"/>
                      <w:szCs w:val="22"/>
                    </w:rPr>
                    <w:t>50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12287E15" w14:textId="77777777" w:rsidR="0065191B" w:rsidRPr="005265C3" w:rsidRDefault="0065191B" w:rsidP="0097277F">
                  <w:pPr>
                    <w:rPr>
                      <w:sz w:val="22"/>
                      <w:szCs w:val="22"/>
                    </w:rPr>
                  </w:pPr>
                  <w:r w:rsidRPr="005265C3">
                    <w:rPr>
                      <w:rFonts w:eastAsia="Arial"/>
                      <w:sz w:val="22"/>
                      <w:szCs w:val="22"/>
                    </w:rPr>
                    <w:t>~700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6799956" w14:textId="77777777" w:rsidR="0065191B" w:rsidRPr="005265C3" w:rsidRDefault="0065191B" w:rsidP="0097277F">
                  <w:pPr>
                    <w:rPr>
                      <w:sz w:val="22"/>
                      <w:szCs w:val="22"/>
                    </w:rPr>
                  </w:pPr>
                  <w:r w:rsidRPr="005265C3">
                    <w:rPr>
                      <w:rFonts w:eastAsia="Arial"/>
                      <w:sz w:val="22"/>
                      <w:szCs w:val="22"/>
                    </w:rPr>
                    <w:t>—</w:t>
                  </w:r>
                </w:p>
              </w:tc>
            </w:tr>
            <w:tr w:rsidR="0065191B" w:rsidRPr="005265C3" w14:paraId="2A18F3C0"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76C08E7D" w14:textId="77777777" w:rsidR="0065191B" w:rsidRPr="005265C3" w:rsidRDefault="0065191B" w:rsidP="0097277F">
                  <w:pPr>
                    <w:rPr>
                      <w:sz w:val="22"/>
                      <w:szCs w:val="22"/>
                    </w:rPr>
                  </w:pPr>
                  <w:r w:rsidRPr="005265C3">
                    <w:rPr>
                      <w:rFonts w:eastAsia="Arial"/>
                      <w:sz w:val="22"/>
                      <w:szCs w:val="22"/>
                    </w:rPr>
                    <w:t>Receiving</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54274F83"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03224968" w14:textId="77777777" w:rsidR="0065191B" w:rsidRPr="005265C3" w:rsidRDefault="0065191B" w:rsidP="0097277F">
                  <w:pPr>
                    <w:rPr>
                      <w:sz w:val="22"/>
                      <w:szCs w:val="22"/>
                    </w:rPr>
                  </w:pPr>
                  <w:r w:rsidRPr="005265C3">
                    <w:rPr>
                      <w:rFonts w:eastAsia="Arial"/>
                      <w:sz w:val="22"/>
                      <w:szCs w:val="22"/>
                    </w:rPr>
                    <w:t>50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5566D513" w14:textId="77777777" w:rsidR="0065191B" w:rsidRPr="005265C3" w:rsidRDefault="0065191B" w:rsidP="0097277F">
                  <w:pPr>
                    <w:rPr>
                      <w:sz w:val="22"/>
                      <w:szCs w:val="22"/>
                    </w:rPr>
                  </w:pPr>
                  <w:r w:rsidRPr="005265C3">
                    <w:rPr>
                      <w:rFonts w:eastAsia="Arial"/>
                      <w:sz w:val="22"/>
                      <w:szCs w:val="22"/>
                    </w:rPr>
                    <w:t>~600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65091FE1" w14:textId="77777777" w:rsidR="0065191B" w:rsidRPr="005265C3" w:rsidRDefault="0065191B" w:rsidP="0097277F">
                  <w:pPr>
                    <w:rPr>
                      <w:sz w:val="22"/>
                      <w:szCs w:val="22"/>
                    </w:rPr>
                  </w:pPr>
                  <w:r w:rsidRPr="005265C3">
                    <w:rPr>
                      <w:rFonts w:eastAsia="Arial"/>
                      <w:sz w:val="22"/>
                      <w:szCs w:val="22"/>
                    </w:rPr>
                    <w:t>—</w:t>
                  </w:r>
                </w:p>
              </w:tc>
            </w:tr>
            <w:tr w:rsidR="0065191B" w:rsidRPr="005265C3" w14:paraId="57944B1A"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1A4BCDA4" w14:textId="77777777" w:rsidR="0065191B" w:rsidRPr="005265C3" w:rsidRDefault="0065191B" w:rsidP="0097277F">
                  <w:pPr>
                    <w:rPr>
                      <w:sz w:val="22"/>
                      <w:szCs w:val="22"/>
                    </w:rPr>
                  </w:pPr>
                  <w:r w:rsidRPr="005265C3">
                    <w:rPr>
                      <w:rFonts w:eastAsia="Arial"/>
                      <w:sz w:val="22"/>
                      <w:szCs w:val="22"/>
                    </w:rPr>
                    <w:lastRenderedPageBreak/>
                    <w:t>Deed</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691CCB97" w14:textId="77777777" w:rsidR="0065191B" w:rsidRPr="005265C3" w:rsidRDefault="0065191B" w:rsidP="0097277F">
                  <w:pPr>
                    <w:rPr>
                      <w:sz w:val="22"/>
                      <w:szCs w:val="22"/>
                    </w:rPr>
                  </w:pPr>
                  <w:r w:rsidRPr="005265C3">
                    <w:rPr>
                      <w:rFonts w:eastAsia="Arial"/>
                      <w:sz w:val="22"/>
                      <w:szCs w:val="22"/>
                    </w:rPr>
                    <w:t>Bound</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10BB56D8" w14:textId="77777777" w:rsidR="0065191B" w:rsidRPr="005265C3" w:rsidRDefault="0065191B" w:rsidP="0097277F">
                  <w:pPr>
                    <w:rPr>
                      <w:sz w:val="22"/>
                      <w:szCs w:val="22"/>
                    </w:rPr>
                  </w:pPr>
                  <w:r w:rsidRPr="005265C3">
                    <w:rPr>
                      <w:rFonts w:eastAsia="Arial"/>
                      <w:sz w:val="22"/>
                      <w:szCs w:val="22"/>
                    </w:rPr>
                    <w:t>250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7DFF6106"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493A2B19" w14:textId="77777777" w:rsidR="0065191B" w:rsidRPr="005265C3" w:rsidRDefault="0065191B" w:rsidP="0097277F">
                  <w:pPr>
                    <w:rPr>
                      <w:sz w:val="22"/>
                      <w:szCs w:val="22"/>
                    </w:rPr>
                  </w:pPr>
                  <w:r w:rsidRPr="005265C3">
                    <w:rPr>
                      <w:rFonts w:eastAsia="Arial"/>
                      <w:sz w:val="22"/>
                      <w:szCs w:val="22"/>
                    </w:rPr>
                    <w:t>—</w:t>
                  </w:r>
                </w:p>
              </w:tc>
            </w:tr>
            <w:tr w:rsidR="0065191B" w:rsidRPr="005265C3" w14:paraId="5C64B61C"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6F12094C" w14:textId="77777777" w:rsidR="0065191B" w:rsidRPr="005265C3" w:rsidRDefault="0065191B" w:rsidP="0097277F">
                  <w:pPr>
                    <w:rPr>
                      <w:sz w:val="22"/>
                      <w:szCs w:val="22"/>
                    </w:rPr>
                  </w:pPr>
                  <w:r w:rsidRPr="005265C3">
                    <w:rPr>
                      <w:rFonts w:eastAsia="Arial"/>
                      <w:sz w:val="22"/>
                      <w:szCs w:val="22"/>
                    </w:rPr>
                    <w:t>Deed</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21FB952F"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4B96E731" w14:textId="77777777" w:rsidR="0065191B" w:rsidRPr="005265C3" w:rsidRDefault="0065191B" w:rsidP="0097277F">
                  <w:pPr>
                    <w:rPr>
                      <w:sz w:val="22"/>
                      <w:szCs w:val="22"/>
                    </w:rPr>
                  </w:pPr>
                  <w:r w:rsidRPr="005265C3">
                    <w:rPr>
                      <w:rFonts w:eastAsia="Arial"/>
                      <w:sz w:val="22"/>
                      <w:szCs w:val="22"/>
                    </w:rPr>
                    <w:t>100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773028B3"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0D965C6F" w14:textId="77777777" w:rsidR="0065191B" w:rsidRPr="005265C3" w:rsidRDefault="0065191B" w:rsidP="0097277F">
                  <w:pPr>
                    <w:rPr>
                      <w:sz w:val="22"/>
                      <w:szCs w:val="22"/>
                    </w:rPr>
                  </w:pPr>
                  <w:r w:rsidRPr="005265C3">
                    <w:rPr>
                      <w:rFonts w:eastAsia="Arial"/>
                      <w:sz w:val="22"/>
                      <w:szCs w:val="22"/>
                    </w:rPr>
                    <w:t>—</w:t>
                  </w:r>
                </w:p>
              </w:tc>
            </w:tr>
            <w:tr w:rsidR="0065191B" w:rsidRPr="005265C3" w14:paraId="19FC6D2C"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1EAB3B52" w14:textId="77777777" w:rsidR="0065191B" w:rsidRPr="005265C3" w:rsidRDefault="0065191B" w:rsidP="0097277F">
                  <w:pPr>
                    <w:rPr>
                      <w:sz w:val="22"/>
                      <w:szCs w:val="22"/>
                    </w:rPr>
                  </w:pPr>
                  <w:r w:rsidRPr="005265C3">
                    <w:rPr>
                      <w:rFonts w:eastAsia="Arial"/>
                      <w:sz w:val="22"/>
                      <w:szCs w:val="22"/>
                    </w:rPr>
                    <w:t>Deed</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2A0F88E4"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1034CF9" w14:textId="77777777" w:rsidR="0065191B" w:rsidRPr="005265C3" w:rsidRDefault="0065191B" w:rsidP="0097277F">
                  <w:pPr>
                    <w:rPr>
                      <w:sz w:val="22"/>
                      <w:szCs w:val="22"/>
                    </w:rPr>
                  </w:pPr>
                  <w:r w:rsidRPr="005265C3">
                    <w:rPr>
                      <w:rFonts w:eastAsia="Arial"/>
                      <w:sz w:val="22"/>
                      <w:szCs w:val="22"/>
                    </w:rPr>
                    <w:t>20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66ACC47F"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0CFB2663" w14:textId="77777777" w:rsidR="0065191B" w:rsidRPr="005265C3" w:rsidRDefault="0065191B" w:rsidP="0097277F">
                  <w:pPr>
                    <w:rPr>
                      <w:sz w:val="22"/>
                      <w:szCs w:val="22"/>
                    </w:rPr>
                  </w:pPr>
                  <w:r w:rsidRPr="005265C3">
                    <w:rPr>
                      <w:rFonts w:eastAsia="Arial"/>
                      <w:sz w:val="22"/>
                      <w:szCs w:val="22"/>
                    </w:rPr>
                    <w:t>20% photostat</w:t>
                  </w:r>
                </w:p>
              </w:tc>
            </w:tr>
            <w:tr w:rsidR="0065191B" w:rsidRPr="005265C3" w14:paraId="23BA0F13"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03F4F639" w14:textId="77777777" w:rsidR="0065191B" w:rsidRPr="005265C3" w:rsidRDefault="0065191B" w:rsidP="0097277F">
                  <w:pPr>
                    <w:rPr>
                      <w:sz w:val="22"/>
                      <w:szCs w:val="22"/>
                    </w:rPr>
                  </w:pPr>
                  <w:proofErr w:type="spellStart"/>
                  <w:r w:rsidRPr="005265C3">
                    <w:rPr>
                      <w:rFonts w:eastAsia="Arial"/>
                      <w:sz w:val="22"/>
                      <w:szCs w:val="22"/>
                    </w:rPr>
                    <w:t>Misc</w:t>
                  </w:r>
                  <w:proofErr w:type="spellEnd"/>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679695E3" w14:textId="77777777" w:rsidR="0065191B" w:rsidRPr="005265C3" w:rsidRDefault="0065191B" w:rsidP="0097277F">
                  <w:pPr>
                    <w:rPr>
                      <w:sz w:val="22"/>
                      <w:szCs w:val="22"/>
                    </w:rPr>
                  </w:pPr>
                  <w:r w:rsidRPr="005265C3">
                    <w:rPr>
                      <w:rFonts w:eastAsia="Arial"/>
                      <w:sz w:val="22"/>
                      <w:szCs w:val="22"/>
                    </w:rPr>
                    <w:t>Bound</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1701139D" w14:textId="77777777" w:rsidR="0065191B" w:rsidRPr="005265C3" w:rsidRDefault="0065191B" w:rsidP="0097277F">
                  <w:pPr>
                    <w:rPr>
                      <w:sz w:val="22"/>
                      <w:szCs w:val="22"/>
                    </w:rPr>
                  </w:pPr>
                  <w:r w:rsidRPr="005265C3">
                    <w:rPr>
                      <w:rFonts w:eastAsia="Arial"/>
                      <w:sz w:val="22"/>
                      <w:szCs w:val="22"/>
                    </w:rPr>
                    <w:t>170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1F5A21F6"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5FD5AF7C" w14:textId="77777777" w:rsidR="0065191B" w:rsidRPr="005265C3" w:rsidRDefault="0065191B" w:rsidP="0097277F">
                  <w:pPr>
                    <w:rPr>
                      <w:sz w:val="22"/>
                      <w:szCs w:val="22"/>
                    </w:rPr>
                  </w:pPr>
                  <w:r w:rsidRPr="005265C3">
                    <w:rPr>
                      <w:rFonts w:eastAsia="Arial"/>
                      <w:sz w:val="22"/>
                      <w:szCs w:val="22"/>
                    </w:rPr>
                    <w:t>—</w:t>
                  </w:r>
                </w:p>
              </w:tc>
            </w:tr>
            <w:tr w:rsidR="0065191B" w:rsidRPr="005265C3" w14:paraId="47B8C299"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3E11C60" w14:textId="77777777" w:rsidR="0065191B" w:rsidRPr="005265C3" w:rsidRDefault="0065191B" w:rsidP="0097277F">
                  <w:pPr>
                    <w:rPr>
                      <w:sz w:val="22"/>
                      <w:szCs w:val="22"/>
                    </w:rPr>
                  </w:pPr>
                  <w:proofErr w:type="spellStart"/>
                  <w:r w:rsidRPr="005265C3">
                    <w:rPr>
                      <w:rFonts w:eastAsia="Arial"/>
                      <w:sz w:val="22"/>
                      <w:szCs w:val="22"/>
                    </w:rPr>
                    <w:t>Misc</w:t>
                  </w:r>
                  <w:proofErr w:type="spellEnd"/>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5E0A6BDC"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50D8C0B8" w14:textId="77777777" w:rsidR="0065191B" w:rsidRPr="005265C3" w:rsidRDefault="0065191B" w:rsidP="0097277F">
                  <w:pPr>
                    <w:rPr>
                      <w:sz w:val="22"/>
                      <w:szCs w:val="22"/>
                    </w:rPr>
                  </w:pPr>
                  <w:r w:rsidRPr="005265C3">
                    <w:rPr>
                      <w:rFonts w:eastAsia="Arial"/>
                      <w:sz w:val="22"/>
                      <w:szCs w:val="22"/>
                    </w:rPr>
                    <w:t>450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26663EF8" w14:textId="77777777" w:rsidR="0065191B" w:rsidRPr="005265C3" w:rsidRDefault="0065191B" w:rsidP="0097277F">
                  <w:pPr>
                    <w:rPr>
                      <w:sz w:val="22"/>
                      <w:szCs w:val="22"/>
                    </w:rPr>
                  </w:pPr>
                  <w:r w:rsidRPr="005265C3">
                    <w:rPr>
                      <w:rFonts w:eastAsia="Arial"/>
                      <w:sz w:val="22"/>
                      <w:szCs w:val="22"/>
                    </w:rPr>
                    <w:t>~600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3B8A67B1" w14:textId="77777777" w:rsidR="0065191B" w:rsidRPr="005265C3" w:rsidRDefault="0065191B" w:rsidP="0097277F">
                  <w:pPr>
                    <w:rPr>
                      <w:sz w:val="22"/>
                      <w:szCs w:val="22"/>
                    </w:rPr>
                  </w:pPr>
                  <w:r w:rsidRPr="005265C3">
                    <w:rPr>
                      <w:rFonts w:eastAsia="Arial"/>
                      <w:sz w:val="22"/>
                      <w:szCs w:val="22"/>
                    </w:rPr>
                    <w:t>100% photostat</w:t>
                  </w:r>
                </w:p>
              </w:tc>
            </w:tr>
            <w:tr w:rsidR="0065191B" w:rsidRPr="005265C3" w14:paraId="3C628D27"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160E447F" w14:textId="77777777" w:rsidR="0065191B" w:rsidRPr="005265C3" w:rsidRDefault="0065191B" w:rsidP="0097277F">
                  <w:pPr>
                    <w:rPr>
                      <w:sz w:val="22"/>
                      <w:szCs w:val="22"/>
                    </w:rPr>
                  </w:pPr>
                  <w:r w:rsidRPr="005265C3">
                    <w:rPr>
                      <w:rFonts w:eastAsia="Arial"/>
                      <w:sz w:val="22"/>
                      <w:szCs w:val="22"/>
                    </w:rPr>
                    <w:t>Mortgage/Release</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3C66789B" w14:textId="77777777" w:rsidR="0065191B" w:rsidRPr="005265C3" w:rsidRDefault="0065191B" w:rsidP="0097277F">
                  <w:pPr>
                    <w:rPr>
                      <w:sz w:val="22"/>
                      <w:szCs w:val="22"/>
                    </w:rPr>
                  </w:pPr>
                  <w:r w:rsidRPr="005265C3">
                    <w:rPr>
                      <w:rFonts w:eastAsia="Arial"/>
                      <w:sz w:val="22"/>
                      <w:szCs w:val="22"/>
                    </w:rPr>
                    <w:t>Bound</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422D9C30" w14:textId="77777777" w:rsidR="0065191B" w:rsidRPr="005265C3" w:rsidRDefault="0065191B" w:rsidP="0097277F">
                  <w:pPr>
                    <w:rPr>
                      <w:sz w:val="22"/>
                      <w:szCs w:val="22"/>
                    </w:rPr>
                  </w:pPr>
                  <w:r w:rsidRPr="005265C3">
                    <w:rPr>
                      <w:rFonts w:eastAsia="Arial"/>
                      <w:sz w:val="22"/>
                      <w:szCs w:val="22"/>
                    </w:rPr>
                    <w:t>300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6ACDBB05"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718CA9FF" w14:textId="77777777" w:rsidR="0065191B" w:rsidRPr="005265C3" w:rsidRDefault="0065191B" w:rsidP="0097277F">
                  <w:pPr>
                    <w:rPr>
                      <w:sz w:val="22"/>
                      <w:szCs w:val="22"/>
                    </w:rPr>
                  </w:pPr>
                  <w:r w:rsidRPr="005265C3">
                    <w:rPr>
                      <w:rFonts w:eastAsia="Arial"/>
                      <w:sz w:val="22"/>
                      <w:szCs w:val="22"/>
                    </w:rPr>
                    <w:t>—</w:t>
                  </w:r>
                </w:p>
              </w:tc>
            </w:tr>
            <w:tr w:rsidR="0065191B" w:rsidRPr="005265C3" w14:paraId="074914E1"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2BCDF234" w14:textId="77777777" w:rsidR="0065191B" w:rsidRPr="005265C3" w:rsidRDefault="0065191B" w:rsidP="0097277F">
                  <w:pPr>
                    <w:rPr>
                      <w:sz w:val="22"/>
                      <w:szCs w:val="22"/>
                    </w:rPr>
                  </w:pPr>
                  <w:r w:rsidRPr="005265C3">
                    <w:rPr>
                      <w:rFonts w:eastAsia="Arial"/>
                      <w:sz w:val="22"/>
                      <w:szCs w:val="22"/>
                    </w:rPr>
                    <w:t>Mortgage/Release</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16D170FC"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7BE840F2" w14:textId="77777777" w:rsidR="0065191B" w:rsidRPr="005265C3" w:rsidRDefault="0065191B" w:rsidP="0097277F">
                  <w:pPr>
                    <w:rPr>
                      <w:sz w:val="22"/>
                      <w:szCs w:val="22"/>
                    </w:rPr>
                  </w:pPr>
                  <w:r w:rsidRPr="005265C3">
                    <w:rPr>
                      <w:rFonts w:eastAsia="Arial"/>
                      <w:sz w:val="22"/>
                      <w:szCs w:val="22"/>
                    </w:rPr>
                    <w:t>300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1810761C"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FFFFF"/>
                  <w:tcMar>
                    <w:top w:w="60" w:type="dxa"/>
                    <w:left w:w="100" w:type="dxa"/>
                    <w:bottom w:w="60" w:type="dxa"/>
                    <w:right w:w="100" w:type="dxa"/>
                  </w:tcMar>
                </w:tcPr>
                <w:p w14:paraId="4A8FBCC1" w14:textId="77777777" w:rsidR="0065191B" w:rsidRPr="005265C3" w:rsidRDefault="0065191B" w:rsidP="0097277F">
                  <w:pPr>
                    <w:rPr>
                      <w:sz w:val="22"/>
                      <w:szCs w:val="22"/>
                    </w:rPr>
                  </w:pPr>
                  <w:r w:rsidRPr="005265C3">
                    <w:rPr>
                      <w:rFonts w:eastAsia="Arial"/>
                      <w:sz w:val="22"/>
                      <w:szCs w:val="22"/>
                    </w:rPr>
                    <w:t>25% photostat</w:t>
                  </w:r>
                </w:p>
              </w:tc>
            </w:tr>
            <w:tr w:rsidR="0065191B" w:rsidRPr="005265C3" w14:paraId="32BFB8FD" w14:textId="77777777" w:rsidTr="00A5778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19B2AA45" w14:textId="77777777" w:rsidR="0065191B" w:rsidRPr="005265C3" w:rsidRDefault="0065191B" w:rsidP="0097277F">
                  <w:pPr>
                    <w:rPr>
                      <w:sz w:val="22"/>
                      <w:szCs w:val="22"/>
                    </w:rPr>
                  </w:pPr>
                  <w:r w:rsidRPr="005265C3">
                    <w:rPr>
                      <w:rFonts w:eastAsia="Arial"/>
                      <w:sz w:val="22"/>
                      <w:szCs w:val="22"/>
                    </w:rPr>
                    <w:t>Mortgage/Release</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763AEB2F" w14:textId="77777777" w:rsidR="0065191B" w:rsidRPr="005265C3" w:rsidRDefault="0065191B" w:rsidP="0097277F">
                  <w:pPr>
                    <w:rPr>
                      <w:sz w:val="22"/>
                      <w:szCs w:val="22"/>
                    </w:rPr>
                  </w:pPr>
                  <w:r w:rsidRPr="005265C3">
                    <w:rPr>
                      <w:rFonts w:eastAsia="Arial"/>
                      <w:sz w:val="22"/>
                      <w:szCs w:val="22"/>
                    </w:rPr>
                    <w:t>Loose</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4D5D6D46" w14:textId="77777777" w:rsidR="0065191B" w:rsidRPr="005265C3" w:rsidRDefault="0065191B" w:rsidP="0097277F">
                  <w:pPr>
                    <w:rPr>
                      <w:sz w:val="22"/>
                      <w:szCs w:val="22"/>
                    </w:rPr>
                  </w:pPr>
                  <w:r w:rsidRPr="005265C3">
                    <w:rPr>
                      <w:rFonts w:eastAsia="Arial"/>
                      <w:sz w:val="22"/>
                      <w:szCs w:val="22"/>
                    </w:rPr>
                    <w:t>925</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1435F25F" w14:textId="77777777" w:rsidR="0065191B" w:rsidRPr="005265C3" w:rsidRDefault="0065191B" w:rsidP="0097277F">
                  <w:pPr>
                    <w:rPr>
                      <w:sz w:val="22"/>
                      <w:szCs w:val="22"/>
                    </w:rPr>
                  </w:pPr>
                  <w:r w:rsidRPr="005265C3">
                    <w:rPr>
                      <w:rFonts w:eastAsia="Arial"/>
                      <w:sz w:val="22"/>
                      <w:szCs w:val="22"/>
                    </w:rPr>
                    <w:t>~640</w:t>
                  </w:r>
                </w:p>
              </w:tc>
              <w:tc>
                <w:tcPr>
                  <w:tcW w:w="0" w:type="auto"/>
                  <w:tcBorders>
                    <w:top w:val="single" w:sz="4" w:space="0" w:color="BBCFE0"/>
                    <w:left w:val="single" w:sz="4" w:space="0" w:color="BBCFE0"/>
                    <w:bottom w:val="single" w:sz="4" w:space="0" w:color="BBCFE0"/>
                    <w:right w:val="single" w:sz="4" w:space="0" w:color="BBCFE0"/>
                  </w:tcBorders>
                  <w:shd w:val="clear" w:color="auto" w:fill="F5F5F5"/>
                  <w:tcMar>
                    <w:top w:w="60" w:type="dxa"/>
                    <w:left w:w="100" w:type="dxa"/>
                    <w:bottom w:w="60" w:type="dxa"/>
                    <w:right w:w="100" w:type="dxa"/>
                  </w:tcMar>
                </w:tcPr>
                <w:p w14:paraId="749FD51D" w14:textId="77777777" w:rsidR="0065191B" w:rsidRPr="005265C3" w:rsidRDefault="0065191B" w:rsidP="0097277F">
                  <w:pPr>
                    <w:rPr>
                      <w:sz w:val="22"/>
                      <w:szCs w:val="22"/>
                    </w:rPr>
                  </w:pPr>
                  <w:r w:rsidRPr="005265C3">
                    <w:rPr>
                      <w:rFonts w:eastAsia="Arial"/>
                      <w:sz w:val="22"/>
                      <w:szCs w:val="22"/>
                    </w:rPr>
                    <w:t>80% photostat</w:t>
                  </w:r>
                </w:p>
              </w:tc>
            </w:tr>
          </w:tbl>
          <w:p w14:paraId="00289AB4" w14:textId="77777777" w:rsidR="0065191B" w:rsidRPr="005265C3" w:rsidRDefault="0065191B" w:rsidP="0097277F">
            <w:pPr>
              <w:spacing w:after="80"/>
              <w:rPr>
                <w:sz w:val="22"/>
                <w:szCs w:val="22"/>
              </w:rPr>
            </w:pPr>
          </w:p>
          <w:p w14:paraId="30C3A83C" w14:textId="77777777" w:rsidR="0065191B" w:rsidRPr="005265C3" w:rsidRDefault="0065191B" w:rsidP="0097277F">
            <w:pPr>
              <w:spacing w:after="80"/>
              <w:rPr>
                <w:sz w:val="22"/>
                <w:szCs w:val="22"/>
              </w:rPr>
            </w:pPr>
            <w:r w:rsidRPr="005265C3">
              <w:rPr>
                <w:rFonts w:eastAsia="Arial"/>
                <w:sz w:val="22"/>
                <w:szCs w:val="22"/>
              </w:rPr>
              <w:t>Book dimensions range from 18" x 12" up to 18" x 16". Photographs of representative samples are attached to this addendum.</w:t>
            </w:r>
          </w:p>
        </w:tc>
      </w:tr>
    </w:tbl>
    <w:p w14:paraId="639CD2F6" w14:textId="7D9945E9" w:rsidR="00403BAA" w:rsidRPr="005265C3" w:rsidRDefault="00403BAA" w:rsidP="00846877">
      <w:pPr>
        <w:pStyle w:val="ListParagraph"/>
        <w:spacing w:after="200"/>
        <w:ind w:left="288"/>
        <w:rPr>
          <w:i/>
          <w:iCs/>
          <w:sz w:val="22"/>
          <w:szCs w:val="22"/>
        </w:rPr>
      </w:pPr>
    </w:p>
    <w:p w14:paraId="58DE6EBD" w14:textId="31309663" w:rsidR="002F0FE6" w:rsidRPr="005265C3" w:rsidRDefault="00D35322" w:rsidP="00846877">
      <w:pPr>
        <w:pStyle w:val="ListParagraph"/>
        <w:numPr>
          <w:ilvl w:val="0"/>
          <w:numId w:val="11"/>
        </w:numPr>
        <w:ind w:left="288"/>
        <w:rPr>
          <w:b/>
          <w:bCs/>
          <w:sz w:val="22"/>
          <w:szCs w:val="22"/>
        </w:rPr>
      </w:pPr>
      <w:r w:rsidRPr="005265C3">
        <w:rPr>
          <w:b/>
          <w:bCs/>
          <w:sz w:val="22"/>
          <w:szCs w:val="22"/>
        </w:rPr>
        <w:t>Can the pages be removed from the books?</w:t>
      </w:r>
      <w:r w:rsidR="00AB4B97" w:rsidRPr="005265C3">
        <w:rPr>
          <w:b/>
          <w:bCs/>
          <w:sz w:val="22"/>
          <w:szCs w:val="22"/>
        </w:rPr>
        <w:t xml:space="preserve"> </w:t>
      </w:r>
    </w:p>
    <w:p w14:paraId="4A6DECC3" w14:textId="77777777" w:rsidR="00A06259" w:rsidRPr="005265C3" w:rsidRDefault="00A06259" w:rsidP="00846877">
      <w:pPr>
        <w:spacing w:after="80"/>
        <w:ind w:left="288"/>
        <w:rPr>
          <w:rFonts w:eastAsia="Arial"/>
          <w:i/>
          <w:iCs/>
          <w:sz w:val="22"/>
          <w:szCs w:val="22"/>
        </w:rPr>
      </w:pPr>
    </w:p>
    <w:p w14:paraId="44CCCCDB" w14:textId="31F2300A" w:rsidR="00D464F2" w:rsidRPr="005265C3" w:rsidRDefault="00367CDD" w:rsidP="00846877">
      <w:pPr>
        <w:spacing w:after="80"/>
        <w:ind w:left="288"/>
        <w:rPr>
          <w:i/>
          <w:iCs/>
          <w:sz w:val="22"/>
          <w:szCs w:val="22"/>
        </w:rPr>
      </w:pPr>
      <w:r w:rsidRPr="005265C3">
        <w:rPr>
          <w:rFonts w:eastAsia="Arial"/>
          <w:i/>
          <w:iCs/>
          <w:sz w:val="22"/>
          <w:szCs w:val="22"/>
        </w:rPr>
        <w:t xml:space="preserve"> </w:t>
      </w:r>
      <w:r w:rsidR="00D464F2" w:rsidRPr="005265C3">
        <w:rPr>
          <w:rFonts w:eastAsia="Arial"/>
          <w:i/>
          <w:iCs/>
          <w:sz w:val="22"/>
          <w:szCs w:val="22"/>
        </w:rPr>
        <w:t xml:space="preserve">The </w:t>
      </w:r>
      <w:r w:rsidR="00222B75">
        <w:rPr>
          <w:rFonts w:eastAsia="Arial"/>
          <w:i/>
          <w:iCs/>
          <w:sz w:val="22"/>
          <w:szCs w:val="22"/>
        </w:rPr>
        <w:t>c</w:t>
      </w:r>
      <w:r w:rsidR="00D464F2" w:rsidRPr="005265C3">
        <w:rPr>
          <w:rFonts w:eastAsia="Arial"/>
          <w:i/>
          <w:iCs/>
          <w:sz w:val="22"/>
          <w:szCs w:val="22"/>
        </w:rPr>
        <w:t xml:space="preserve">ounty requires that no volumes be unbound, disassembled, or cut without express written </w:t>
      </w:r>
      <w:r w:rsidR="00222B75">
        <w:rPr>
          <w:rFonts w:eastAsia="Arial"/>
          <w:i/>
          <w:iCs/>
          <w:sz w:val="22"/>
          <w:szCs w:val="22"/>
        </w:rPr>
        <w:t>c</w:t>
      </w:r>
      <w:r w:rsidR="00D464F2" w:rsidRPr="005265C3">
        <w:rPr>
          <w:rFonts w:eastAsia="Arial"/>
          <w:i/>
          <w:iCs/>
          <w:sz w:val="22"/>
          <w:szCs w:val="22"/>
        </w:rPr>
        <w:t xml:space="preserve">ounty authorization. Some modern or easily reassembled books (e.g., post-bound or simple latch mechanisms) may be permitted with written </w:t>
      </w:r>
      <w:r w:rsidR="00222B75">
        <w:rPr>
          <w:rFonts w:eastAsia="Arial"/>
          <w:i/>
          <w:iCs/>
          <w:sz w:val="22"/>
          <w:szCs w:val="22"/>
        </w:rPr>
        <w:t>c</w:t>
      </w:r>
      <w:r w:rsidR="00D464F2" w:rsidRPr="005265C3">
        <w:rPr>
          <w:rFonts w:eastAsia="Arial"/>
          <w:i/>
          <w:iCs/>
          <w:sz w:val="22"/>
          <w:szCs w:val="22"/>
        </w:rPr>
        <w:t xml:space="preserve">ounty approval, provided there is no risk of </w:t>
      </w:r>
      <w:r w:rsidR="005D1CA8" w:rsidRPr="005265C3">
        <w:rPr>
          <w:rFonts w:eastAsia="Arial"/>
          <w:i/>
          <w:iCs/>
          <w:sz w:val="22"/>
          <w:szCs w:val="22"/>
        </w:rPr>
        <w:t>damage,</w:t>
      </w:r>
      <w:r w:rsidR="00D464F2" w:rsidRPr="005265C3">
        <w:rPr>
          <w:rFonts w:eastAsia="Arial"/>
          <w:i/>
          <w:iCs/>
          <w:sz w:val="22"/>
          <w:szCs w:val="22"/>
        </w:rPr>
        <w:t xml:space="preserve"> and all materials are fully restored after scanning.</w:t>
      </w:r>
    </w:p>
    <w:p w14:paraId="127D9D54" w14:textId="061983F8" w:rsidR="004C2786" w:rsidRPr="005265C3" w:rsidRDefault="00D464F2" w:rsidP="00846877">
      <w:pPr>
        <w:ind w:left="288"/>
        <w:rPr>
          <w:rFonts w:eastAsia="Arial"/>
          <w:i/>
          <w:iCs/>
          <w:sz w:val="22"/>
          <w:szCs w:val="22"/>
        </w:rPr>
      </w:pPr>
      <w:r w:rsidRPr="005265C3">
        <w:rPr>
          <w:rFonts w:eastAsia="Arial"/>
          <w:i/>
          <w:iCs/>
          <w:sz w:val="22"/>
          <w:szCs w:val="22"/>
        </w:rPr>
        <w:t xml:space="preserve">All handling must be non-destructive and reversible. Vendors wishing to propose disassembly for any materials must include it as an optional workflow in their proposal, with full </w:t>
      </w:r>
      <w:r w:rsidR="00222B75" w:rsidRPr="005265C3">
        <w:rPr>
          <w:rFonts w:eastAsia="Arial"/>
          <w:i/>
          <w:iCs/>
          <w:sz w:val="22"/>
          <w:szCs w:val="22"/>
        </w:rPr>
        <w:t>details</w:t>
      </w:r>
      <w:r w:rsidRPr="005265C3">
        <w:rPr>
          <w:rFonts w:eastAsia="Arial"/>
          <w:i/>
          <w:iCs/>
          <w:sz w:val="22"/>
          <w:szCs w:val="22"/>
        </w:rPr>
        <w:t xml:space="preserve"> on safeguarding, condition monitoring, and restoration procedures.</w:t>
      </w:r>
    </w:p>
    <w:p w14:paraId="4D59D57C" w14:textId="77777777" w:rsidR="002B0D97" w:rsidRPr="005265C3" w:rsidRDefault="002B0D97" w:rsidP="00846877">
      <w:pPr>
        <w:ind w:left="288"/>
        <w:rPr>
          <w:rFonts w:eastAsia="Arial"/>
          <w:i/>
          <w:iCs/>
          <w:sz w:val="22"/>
          <w:szCs w:val="22"/>
        </w:rPr>
      </w:pPr>
    </w:p>
    <w:p w14:paraId="1AAB32A3" w14:textId="7E0F8C4E" w:rsidR="002B0D97" w:rsidRPr="005265C3" w:rsidRDefault="00535373" w:rsidP="00846877">
      <w:pPr>
        <w:pStyle w:val="ListParagraph"/>
        <w:numPr>
          <w:ilvl w:val="0"/>
          <w:numId w:val="11"/>
        </w:numPr>
        <w:ind w:left="288"/>
        <w:rPr>
          <w:b/>
          <w:bCs/>
          <w:sz w:val="22"/>
          <w:szCs w:val="22"/>
        </w:rPr>
      </w:pPr>
      <w:r w:rsidRPr="005265C3">
        <w:rPr>
          <w:rFonts w:eastAsia="Arial"/>
          <w:b/>
          <w:bCs/>
          <w:sz w:val="22"/>
          <w:szCs w:val="22"/>
        </w:rPr>
        <w:t>Are you open to full color images? Requirements state scanning to be in full color or grayscale, then conversion to black and white TIFFs. This conversion may degrade quality and may not capture light handwritten text.</w:t>
      </w:r>
    </w:p>
    <w:p w14:paraId="17E8D810" w14:textId="77777777" w:rsidR="00367CDD" w:rsidRPr="005265C3" w:rsidRDefault="00367CDD" w:rsidP="00846877">
      <w:pPr>
        <w:pStyle w:val="ListParagraph"/>
        <w:ind w:left="288"/>
        <w:rPr>
          <w:rFonts w:eastAsia="Arial"/>
          <w:b/>
          <w:bCs/>
          <w:sz w:val="22"/>
          <w:szCs w:val="22"/>
        </w:rPr>
      </w:pPr>
    </w:p>
    <w:p w14:paraId="7AA08003" w14:textId="3E3788F2" w:rsidR="00E32B4B" w:rsidRPr="005265C3" w:rsidRDefault="00E32B4B" w:rsidP="00846877">
      <w:pPr>
        <w:spacing w:after="80"/>
        <w:ind w:left="288"/>
        <w:rPr>
          <w:i/>
          <w:iCs/>
          <w:sz w:val="22"/>
          <w:szCs w:val="22"/>
        </w:rPr>
      </w:pPr>
      <w:r w:rsidRPr="005265C3">
        <w:rPr>
          <w:rFonts w:eastAsia="Arial"/>
          <w:i/>
          <w:iCs/>
          <w:sz w:val="22"/>
          <w:szCs w:val="22"/>
        </w:rPr>
        <w:t xml:space="preserve"> The </w:t>
      </w:r>
      <w:r w:rsidR="00222B75">
        <w:rPr>
          <w:rFonts w:eastAsia="Arial"/>
          <w:i/>
          <w:iCs/>
          <w:sz w:val="22"/>
          <w:szCs w:val="22"/>
        </w:rPr>
        <w:t>c</w:t>
      </w:r>
      <w:r w:rsidRPr="005265C3">
        <w:rPr>
          <w:rFonts w:eastAsia="Arial"/>
          <w:i/>
          <w:iCs/>
          <w:sz w:val="22"/>
          <w:szCs w:val="22"/>
        </w:rPr>
        <w:t>ounty will accept direct scanning to TIFF Group IV (with JPEG compression where technically required) if and only if:</w:t>
      </w:r>
    </w:p>
    <w:p w14:paraId="7A5BF5B0" w14:textId="172A0D85" w:rsidR="00E32B4B" w:rsidRPr="005265C3" w:rsidRDefault="00E32B4B" w:rsidP="00846877">
      <w:pPr>
        <w:pStyle w:val="ListParagraph"/>
        <w:widowControl/>
        <w:numPr>
          <w:ilvl w:val="0"/>
          <w:numId w:val="18"/>
        </w:numPr>
        <w:autoSpaceDE/>
        <w:autoSpaceDN/>
        <w:adjustRightInd/>
        <w:spacing w:after="60"/>
        <w:ind w:left="288"/>
        <w:rPr>
          <w:i/>
          <w:iCs/>
          <w:sz w:val="22"/>
          <w:szCs w:val="22"/>
        </w:rPr>
      </w:pPr>
      <w:r w:rsidRPr="005265C3">
        <w:rPr>
          <w:rFonts w:eastAsia="Arial"/>
          <w:i/>
          <w:iCs/>
          <w:sz w:val="22"/>
          <w:szCs w:val="22"/>
        </w:rPr>
        <w:t xml:space="preserve">All resulting TIFF images meet or exceed the </w:t>
      </w:r>
      <w:r w:rsidR="00222B75">
        <w:rPr>
          <w:rFonts w:eastAsia="Arial"/>
          <w:i/>
          <w:iCs/>
          <w:sz w:val="22"/>
          <w:szCs w:val="22"/>
        </w:rPr>
        <w:t>c</w:t>
      </w:r>
      <w:r w:rsidRPr="005265C3">
        <w:rPr>
          <w:rFonts w:eastAsia="Arial"/>
          <w:i/>
          <w:iCs/>
          <w:sz w:val="22"/>
          <w:szCs w:val="22"/>
        </w:rPr>
        <w:t>ounty's requirements for visual quality, file compression, OCR-readiness, and legibility; and</w:t>
      </w:r>
    </w:p>
    <w:p w14:paraId="34ED51DB" w14:textId="77777777" w:rsidR="00E32B4B" w:rsidRPr="005265C3" w:rsidRDefault="00E32B4B" w:rsidP="00846877">
      <w:pPr>
        <w:pStyle w:val="ListParagraph"/>
        <w:widowControl/>
        <w:numPr>
          <w:ilvl w:val="0"/>
          <w:numId w:val="18"/>
        </w:numPr>
        <w:autoSpaceDE/>
        <w:autoSpaceDN/>
        <w:adjustRightInd/>
        <w:spacing w:after="60"/>
        <w:ind w:left="288"/>
        <w:rPr>
          <w:i/>
          <w:iCs/>
          <w:sz w:val="22"/>
          <w:szCs w:val="22"/>
        </w:rPr>
      </w:pPr>
      <w:r w:rsidRPr="005265C3">
        <w:rPr>
          <w:rFonts w:eastAsia="Arial"/>
          <w:i/>
          <w:iCs/>
          <w:sz w:val="22"/>
          <w:szCs w:val="22"/>
        </w:rPr>
        <w:t>All downstream use cases — including color or grayscale needs for certain pages — are fully satisfied without loss of quality.</w:t>
      </w:r>
    </w:p>
    <w:p w14:paraId="7D759E10" w14:textId="3C46D265" w:rsidR="00367CDD" w:rsidRPr="005265C3" w:rsidRDefault="00E32B4B" w:rsidP="00846877">
      <w:pPr>
        <w:pStyle w:val="ListParagraph"/>
        <w:numPr>
          <w:ilvl w:val="0"/>
          <w:numId w:val="18"/>
        </w:numPr>
        <w:ind w:left="288"/>
        <w:rPr>
          <w:i/>
          <w:iCs/>
          <w:sz w:val="22"/>
          <w:szCs w:val="22"/>
        </w:rPr>
      </w:pPr>
      <w:r w:rsidRPr="005265C3">
        <w:rPr>
          <w:rFonts w:eastAsia="Arial"/>
          <w:i/>
          <w:iCs/>
          <w:sz w:val="22"/>
          <w:szCs w:val="22"/>
        </w:rPr>
        <w:t xml:space="preserve">Vendors proposing a direct TIFF workflow must describe it in detail in their proposal. The </w:t>
      </w:r>
      <w:r w:rsidR="00222B75">
        <w:rPr>
          <w:rFonts w:eastAsia="Arial"/>
          <w:i/>
          <w:iCs/>
          <w:sz w:val="22"/>
          <w:szCs w:val="22"/>
        </w:rPr>
        <w:t>c</w:t>
      </w:r>
      <w:r w:rsidRPr="005265C3">
        <w:rPr>
          <w:rFonts w:eastAsia="Arial"/>
          <w:i/>
          <w:iCs/>
          <w:sz w:val="22"/>
          <w:szCs w:val="22"/>
        </w:rPr>
        <w:t>ounty may request sample images for validation prior to award.</w:t>
      </w:r>
    </w:p>
    <w:p w14:paraId="6FB5DBEA" w14:textId="77777777" w:rsidR="00BE001F" w:rsidRPr="005265C3" w:rsidRDefault="00BE001F" w:rsidP="00846877">
      <w:pPr>
        <w:ind w:left="288"/>
        <w:rPr>
          <w:i/>
          <w:iCs/>
          <w:sz w:val="22"/>
          <w:szCs w:val="22"/>
        </w:rPr>
      </w:pPr>
    </w:p>
    <w:p w14:paraId="7779E813" w14:textId="6E565B23" w:rsidR="00BE001F" w:rsidRPr="005265C3" w:rsidRDefault="00FA26E0" w:rsidP="00846877">
      <w:pPr>
        <w:pStyle w:val="ListParagraph"/>
        <w:numPr>
          <w:ilvl w:val="0"/>
          <w:numId w:val="11"/>
        </w:numPr>
        <w:ind w:left="288"/>
        <w:rPr>
          <w:b/>
          <w:bCs/>
          <w:sz w:val="22"/>
          <w:szCs w:val="22"/>
        </w:rPr>
      </w:pPr>
      <w:r w:rsidRPr="005265C3">
        <w:rPr>
          <w:rFonts w:eastAsia="Arial"/>
          <w:b/>
          <w:bCs/>
          <w:sz w:val="22"/>
          <w:szCs w:val="22"/>
        </w:rPr>
        <w:t>Are you open to monthly or bi-monthly digital deliveries to your vendor-provided software?</w:t>
      </w:r>
    </w:p>
    <w:p w14:paraId="34B7A43A" w14:textId="77777777" w:rsidR="00A06259" w:rsidRPr="005265C3" w:rsidRDefault="00A06259" w:rsidP="00846877">
      <w:pPr>
        <w:spacing w:after="80"/>
        <w:ind w:left="288"/>
        <w:rPr>
          <w:rFonts w:eastAsia="Arial"/>
          <w:i/>
          <w:iCs/>
          <w:sz w:val="22"/>
          <w:szCs w:val="22"/>
        </w:rPr>
      </w:pPr>
    </w:p>
    <w:p w14:paraId="2E53D587" w14:textId="0DB6B12C" w:rsidR="00B32EB1" w:rsidRPr="005265C3" w:rsidRDefault="00B32EB1" w:rsidP="00846877">
      <w:pPr>
        <w:spacing w:after="80"/>
        <w:ind w:left="288"/>
        <w:rPr>
          <w:rFonts w:eastAsia="Arial"/>
          <w:i/>
          <w:iCs/>
          <w:sz w:val="22"/>
          <w:szCs w:val="22"/>
        </w:rPr>
      </w:pPr>
      <w:r w:rsidRPr="005265C3">
        <w:rPr>
          <w:rFonts w:eastAsia="Arial"/>
          <w:i/>
          <w:iCs/>
          <w:sz w:val="22"/>
          <w:szCs w:val="22"/>
        </w:rPr>
        <w:t>Yes. Delivery frequency and schedule will be discussed and finalized with the awarded vendor during contract negotiations.</w:t>
      </w:r>
      <w:r w:rsidR="000201F0" w:rsidRPr="005265C3">
        <w:rPr>
          <w:rFonts w:eastAsia="Arial"/>
          <w:i/>
          <w:iCs/>
          <w:sz w:val="22"/>
          <w:szCs w:val="22"/>
        </w:rPr>
        <w:t xml:space="preserve">  </w:t>
      </w:r>
    </w:p>
    <w:p w14:paraId="1974D6CF" w14:textId="77777777" w:rsidR="00B4626A" w:rsidRPr="005265C3" w:rsidRDefault="00B4626A" w:rsidP="00846877">
      <w:pPr>
        <w:ind w:left="288"/>
        <w:rPr>
          <w:rFonts w:eastAsia="Arial"/>
          <w:b/>
          <w:bCs/>
          <w:sz w:val="22"/>
          <w:szCs w:val="22"/>
        </w:rPr>
      </w:pPr>
    </w:p>
    <w:p w14:paraId="538B4DBD" w14:textId="0424043D" w:rsidR="00B4626A" w:rsidRPr="005265C3" w:rsidRDefault="00B4626A" w:rsidP="00846877">
      <w:pPr>
        <w:pStyle w:val="ListParagraph"/>
        <w:numPr>
          <w:ilvl w:val="0"/>
          <w:numId w:val="11"/>
        </w:numPr>
        <w:ind w:left="288"/>
        <w:rPr>
          <w:sz w:val="22"/>
          <w:szCs w:val="22"/>
        </w:rPr>
      </w:pPr>
      <w:r w:rsidRPr="005265C3">
        <w:rPr>
          <w:rFonts w:eastAsia="Arial"/>
          <w:b/>
          <w:bCs/>
          <w:sz w:val="22"/>
          <w:szCs w:val="22"/>
        </w:rPr>
        <w:t>Is there a requested completion timeframe for this project?</w:t>
      </w:r>
    </w:p>
    <w:p w14:paraId="25DD6525" w14:textId="77777777" w:rsidR="00A84DE3" w:rsidRPr="005265C3" w:rsidRDefault="00A84DE3" w:rsidP="00846877">
      <w:pPr>
        <w:pStyle w:val="ListParagraph"/>
        <w:ind w:left="288"/>
        <w:rPr>
          <w:sz w:val="22"/>
          <w:szCs w:val="22"/>
        </w:rPr>
      </w:pPr>
    </w:p>
    <w:p w14:paraId="016923A7" w14:textId="228CA27D" w:rsidR="00B4626A" w:rsidRPr="005265C3" w:rsidRDefault="00A84DE3" w:rsidP="00846877">
      <w:pPr>
        <w:pStyle w:val="ListParagraph"/>
        <w:ind w:left="288"/>
        <w:rPr>
          <w:i/>
          <w:iCs/>
          <w:sz w:val="22"/>
          <w:szCs w:val="22"/>
        </w:rPr>
      </w:pPr>
      <w:r w:rsidRPr="005265C3">
        <w:rPr>
          <w:rFonts w:eastAsia="Arial"/>
          <w:i/>
          <w:iCs/>
          <w:sz w:val="22"/>
          <w:szCs w:val="22"/>
        </w:rPr>
        <w:t>Yes. The project must be completed within one (1) year of a signed contract.</w:t>
      </w:r>
    </w:p>
    <w:p w14:paraId="7CB51099" w14:textId="54AB98F0" w:rsidR="00222B75" w:rsidRDefault="00A84DE3" w:rsidP="00846877">
      <w:pPr>
        <w:ind w:left="288"/>
        <w:rPr>
          <w:i/>
          <w:iCs/>
          <w:sz w:val="22"/>
          <w:szCs w:val="22"/>
        </w:rPr>
      </w:pPr>
      <w:r w:rsidRPr="005265C3">
        <w:rPr>
          <w:i/>
          <w:iCs/>
          <w:sz w:val="22"/>
          <w:szCs w:val="22"/>
        </w:rPr>
        <w:t xml:space="preserve">  </w:t>
      </w:r>
    </w:p>
    <w:p w14:paraId="56171E3B" w14:textId="77777777" w:rsidR="00222B75" w:rsidRDefault="00222B75">
      <w:pPr>
        <w:widowControl/>
        <w:autoSpaceDE/>
        <w:autoSpaceDN/>
        <w:adjustRightInd/>
        <w:rPr>
          <w:i/>
          <w:iCs/>
          <w:sz w:val="22"/>
          <w:szCs w:val="22"/>
        </w:rPr>
      </w:pPr>
      <w:r>
        <w:rPr>
          <w:i/>
          <w:iCs/>
          <w:sz w:val="22"/>
          <w:szCs w:val="22"/>
        </w:rPr>
        <w:br w:type="page"/>
      </w:r>
    </w:p>
    <w:p w14:paraId="6D489D6A" w14:textId="4964F2C9" w:rsidR="00A84DE3" w:rsidRPr="005265C3" w:rsidRDefault="00355E3B" w:rsidP="00846877">
      <w:pPr>
        <w:pStyle w:val="ListParagraph"/>
        <w:numPr>
          <w:ilvl w:val="0"/>
          <w:numId w:val="11"/>
        </w:numPr>
        <w:ind w:left="288"/>
        <w:rPr>
          <w:b/>
          <w:bCs/>
          <w:sz w:val="22"/>
          <w:szCs w:val="22"/>
        </w:rPr>
      </w:pPr>
      <w:r w:rsidRPr="005265C3">
        <w:rPr>
          <w:rFonts w:eastAsia="Arial"/>
          <w:b/>
          <w:bCs/>
          <w:sz w:val="22"/>
          <w:szCs w:val="22"/>
        </w:rPr>
        <w:lastRenderedPageBreak/>
        <w:t>What onsite workspace will the county provide for scanning operations, including room size, tables, electrical access, network access, lighting, secure overnight equipment staging, and secure material staging? For onsite work, how much floor space will be dedicated to this project? Will there be internet access? Will we be able to lock the room after hours?</w:t>
      </w:r>
    </w:p>
    <w:p w14:paraId="76EEAF40" w14:textId="77777777" w:rsidR="00355E3B" w:rsidRPr="005265C3" w:rsidRDefault="00355E3B" w:rsidP="00846877">
      <w:pPr>
        <w:pStyle w:val="ListParagraph"/>
        <w:ind w:left="288"/>
        <w:rPr>
          <w:rFonts w:eastAsia="Arial"/>
          <w:i/>
          <w:iCs/>
          <w:sz w:val="22"/>
          <w:szCs w:val="22"/>
        </w:rPr>
      </w:pPr>
    </w:p>
    <w:p w14:paraId="74C507FD" w14:textId="5ABA141E" w:rsidR="00355E3B" w:rsidRPr="005265C3" w:rsidRDefault="00432E43" w:rsidP="00846877">
      <w:pPr>
        <w:pStyle w:val="ListParagraph"/>
        <w:spacing w:after="80"/>
        <w:ind w:left="288"/>
        <w:rPr>
          <w:i/>
          <w:iCs/>
          <w:sz w:val="22"/>
          <w:szCs w:val="22"/>
        </w:rPr>
      </w:pPr>
      <w:r w:rsidRPr="005265C3">
        <w:rPr>
          <w:rFonts w:eastAsia="Arial"/>
          <w:i/>
          <w:iCs/>
          <w:sz w:val="22"/>
          <w:szCs w:val="22"/>
        </w:rPr>
        <w:t xml:space="preserve">The </w:t>
      </w:r>
      <w:r w:rsidR="000E33A2">
        <w:rPr>
          <w:rFonts w:eastAsia="Arial"/>
          <w:i/>
          <w:iCs/>
          <w:sz w:val="22"/>
          <w:szCs w:val="22"/>
        </w:rPr>
        <w:t>c</w:t>
      </w:r>
      <w:r w:rsidRPr="005265C3">
        <w:rPr>
          <w:rFonts w:eastAsia="Arial"/>
          <w:i/>
          <w:iCs/>
          <w:sz w:val="22"/>
          <w:szCs w:val="22"/>
        </w:rPr>
        <w:t>ounty will provide a dedicated area sufficient for vendor staff and equipment. The vendor is expected to supply all equipment needed for staging and scanning operations, including scanners, tables, chairs, extension cords, and power strips.</w:t>
      </w:r>
      <w:r w:rsidR="00640E9D" w:rsidRPr="005265C3">
        <w:rPr>
          <w:rFonts w:eastAsia="Arial"/>
          <w:i/>
          <w:iCs/>
          <w:sz w:val="22"/>
          <w:szCs w:val="22"/>
        </w:rPr>
        <w:t xml:space="preserve"> </w:t>
      </w:r>
      <w:r w:rsidRPr="005265C3">
        <w:rPr>
          <w:rFonts w:eastAsia="Arial"/>
          <w:i/>
          <w:iCs/>
          <w:sz w:val="22"/>
          <w:szCs w:val="22"/>
        </w:rPr>
        <w:t xml:space="preserve">Network access will be available. The </w:t>
      </w:r>
      <w:r w:rsidR="000E33A2">
        <w:rPr>
          <w:rFonts w:eastAsia="Arial"/>
          <w:i/>
          <w:iCs/>
          <w:sz w:val="22"/>
          <w:szCs w:val="22"/>
        </w:rPr>
        <w:t>c</w:t>
      </w:r>
      <w:r w:rsidRPr="005265C3">
        <w:rPr>
          <w:rFonts w:eastAsia="Arial"/>
          <w:i/>
          <w:iCs/>
          <w:sz w:val="22"/>
          <w:szCs w:val="22"/>
        </w:rPr>
        <w:t xml:space="preserve">ounty will work with Sedgwick County IT to grant appropriate access. The dedicated area will </w:t>
      </w:r>
      <w:proofErr w:type="gramStart"/>
      <w:r w:rsidRPr="005265C3">
        <w:rPr>
          <w:rFonts w:eastAsia="Arial"/>
          <w:i/>
          <w:iCs/>
          <w:sz w:val="22"/>
          <w:szCs w:val="22"/>
        </w:rPr>
        <w:t>remain secure at all times</w:t>
      </w:r>
      <w:proofErr w:type="gramEnd"/>
      <w:r w:rsidRPr="005265C3">
        <w:rPr>
          <w:rFonts w:eastAsia="Arial"/>
          <w:i/>
          <w:iCs/>
          <w:sz w:val="22"/>
          <w:szCs w:val="22"/>
        </w:rPr>
        <w:t>, including after hours.</w:t>
      </w:r>
    </w:p>
    <w:p w14:paraId="77ADC984" w14:textId="77777777" w:rsidR="004B277A" w:rsidRPr="005265C3" w:rsidRDefault="004B277A" w:rsidP="00846877">
      <w:pPr>
        <w:pStyle w:val="ListParagraph"/>
        <w:spacing w:after="80"/>
        <w:ind w:left="288"/>
        <w:rPr>
          <w:rFonts w:eastAsia="Arial"/>
          <w:b/>
          <w:bCs/>
          <w:sz w:val="22"/>
          <w:szCs w:val="22"/>
        </w:rPr>
      </w:pPr>
    </w:p>
    <w:p w14:paraId="3C2AD1A4" w14:textId="3B49D521" w:rsidR="004E5775" w:rsidRPr="005265C3" w:rsidRDefault="005E1EA0" w:rsidP="00846877">
      <w:pPr>
        <w:pStyle w:val="ListParagraph"/>
        <w:numPr>
          <w:ilvl w:val="0"/>
          <w:numId w:val="11"/>
        </w:numPr>
        <w:spacing w:after="80"/>
        <w:ind w:left="288"/>
        <w:rPr>
          <w:b/>
          <w:bCs/>
          <w:sz w:val="22"/>
          <w:szCs w:val="22"/>
        </w:rPr>
      </w:pPr>
      <w:r w:rsidRPr="005265C3">
        <w:rPr>
          <w:rFonts w:eastAsia="Arial"/>
          <w:b/>
          <w:bCs/>
          <w:sz w:val="22"/>
          <w:szCs w:val="22"/>
        </w:rPr>
        <w:t>What onsite working hours should vendors assume, and would evening or weekend work be permitted if it helps reduce the overall project schedule?</w:t>
      </w:r>
    </w:p>
    <w:p w14:paraId="4EA9C69A" w14:textId="77777777" w:rsidR="000C4CF5" w:rsidRPr="005265C3" w:rsidRDefault="000C4CF5" w:rsidP="00846877">
      <w:pPr>
        <w:pStyle w:val="ListParagraph"/>
        <w:spacing w:after="80"/>
        <w:ind w:left="288"/>
        <w:rPr>
          <w:rFonts w:eastAsia="Arial"/>
          <w:i/>
          <w:iCs/>
          <w:sz w:val="22"/>
          <w:szCs w:val="22"/>
        </w:rPr>
      </w:pPr>
    </w:p>
    <w:p w14:paraId="1AC013B7" w14:textId="0CCE2B8D" w:rsidR="000201F0" w:rsidRPr="005265C3" w:rsidRDefault="00051F45" w:rsidP="00846877">
      <w:pPr>
        <w:pStyle w:val="ListParagraph"/>
        <w:spacing w:after="80"/>
        <w:ind w:left="288"/>
        <w:rPr>
          <w:rFonts w:eastAsia="Arial"/>
          <w:i/>
          <w:iCs/>
          <w:sz w:val="22"/>
          <w:szCs w:val="22"/>
        </w:rPr>
      </w:pPr>
      <w:r w:rsidRPr="005265C3">
        <w:rPr>
          <w:rFonts w:eastAsia="Arial"/>
          <w:i/>
          <w:iCs/>
          <w:sz w:val="22"/>
          <w:szCs w:val="22"/>
        </w:rPr>
        <w:t xml:space="preserve">All hours are permitted based on mutual agreement between the </w:t>
      </w:r>
      <w:r w:rsidR="000E33A2">
        <w:rPr>
          <w:rFonts w:eastAsia="Arial"/>
          <w:i/>
          <w:iCs/>
          <w:sz w:val="22"/>
          <w:szCs w:val="22"/>
        </w:rPr>
        <w:t>c</w:t>
      </w:r>
      <w:r w:rsidRPr="005265C3">
        <w:rPr>
          <w:rFonts w:eastAsia="Arial"/>
          <w:i/>
          <w:iCs/>
          <w:sz w:val="22"/>
          <w:szCs w:val="22"/>
        </w:rPr>
        <w:t>ounty and the awarded vendor. The dedicated project area will be accessible 24 hours a day, 7 days a week.</w:t>
      </w:r>
    </w:p>
    <w:p w14:paraId="7F76CEEC" w14:textId="77777777" w:rsidR="00051F45" w:rsidRPr="005265C3" w:rsidRDefault="00051F45" w:rsidP="00846877">
      <w:pPr>
        <w:pStyle w:val="ListParagraph"/>
        <w:spacing w:after="80"/>
        <w:ind w:left="288"/>
        <w:rPr>
          <w:rFonts w:eastAsia="Arial"/>
          <w:i/>
          <w:iCs/>
          <w:sz w:val="22"/>
          <w:szCs w:val="22"/>
        </w:rPr>
      </w:pPr>
    </w:p>
    <w:p w14:paraId="23A3EA52" w14:textId="54DB6E0D" w:rsidR="00051F45" w:rsidRPr="005265C3" w:rsidRDefault="00BF30DA" w:rsidP="00846877">
      <w:pPr>
        <w:pStyle w:val="ListParagraph"/>
        <w:numPr>
          <w:ilvl w:val="0"/>
          <w:numId w:val="11"/>
        </w:numPr>
        <w:spacing w:after="80"/>
        <w:ind w:left="288"/>
        <w:rPr>
          <w:b/>
          <w:bCs/>
          <w:sz w:val="22"/>
          <w:szCs w:val="22"/>
        </w:rPr>
      </w:pPr>
      <w:r w:rsidRPr="005265C3">
        <w:rPr>
          <w:rFonts w:eastAsia="Arial"/>
          <w:b/>
          <w:bCs/>
          <w:sz w:val="22"/>
          <w:szCs w:val="22"/>
        </w:rPr>
        <w:t>Are there any specific onsite access requirements vendors should account for, including background checks, badges, parking permits, security training, uniform/ID requirements, or limits on the number of vendor personnel onsite at one time?</w:t>
      </w:r>
    </w:p>
    <w:p w14:paraId="305388D2" w14:textId="77777777" w:rsidR="000C4CF5" w:rsidRPr="005265C3" w:rsidRDefault="000C4CF5" w:rsidP="00846877">
      <w:pPr>
        <w:spacing w:after="80"/>
        <w:ind w:left="288"/>
        <w:rPr>
          <w:rFonts w:eastAsia="Arial"/>
          <w:i/>
          <w:iCs/>
          <w:sz w:val="22"/>
          <w:szCs w:val="22"/>
        </w:rPr>
      </w:pPr>
    </w:p>
    <w:p w14:paraId="70A964C9" w14:textId="09EFBD45" w:rsidR="00EC1959" w:rsidRPr="005265C3" w:rsidRDefault="00EC1959" w:rsidP="00846877">
      <w:pPr>
        <w:spacing w:after="80"/>
        <w:ind w:left="288"/>
        <w:rPr>
          <w:i/>
          <w:iCs/>
          <w:sz w:val="22"/>
          <w:szCs w:val="22"/>
        </w:rPr>
      </w:pPr>
      <w:r w:rsidRPr="005265C3">
        <w:rPr>
          <w:rFonts w:eastAsia="Arial"/>
          <w:i/>
          <w:iCs/>
          <w:sz w:val="22"/>
          <w:szCs w:val="22"/>
        </w:rPr>
        <w:t xml:space="preserve">Any vendor employee who has direct access to Sedgwick County data — beyond the materials being scanned — will be required to complete a Non-Employee Information Technology Usage Agreement. Additional access requirements, if </w:t>
      </w:r>
      <w:r w:rsidR="005D1CA8" w:rsidRPr="005265C3">
        <w:rPr>
          <w:rFonts w:eastAsia="Arial"/>
          <w:i/>
          <w:iCs/>
          <w:sz w:val="22"/>
          <w:szCs w:val="22"/>
        </w:rPr>
        <w:t>there are any</w:t>
      </w:r>
      <w:r w:rsidRPr="005265C3">
        <w:rPr>
          <w:rFonts w:eastAsia="Arial"/>
          <w:i/>
          <w:iCs/>
          <w:sz w:val="22"/>
          <w:szCs w:val="22"/>
        </w:rPr>
        <w:t>, will be communicated upon contract award.</w:t>
      </w:r>
    </w:p>
    <w:p w14:paraId="1648DF0C" w14:textId="33CB1448" w:rsidR="009F1E42" w:rsidRPr="005265C3" w:rsidRDefault="009F1E42" w:rsidP="00846877">
      <w:pPr>
        <w:spacing w:after="80"/>
        <w:ind w:left="288"/>
        <w:rPr>
          <w:b/>
          <w:bCs/>
          <w:sz w:val="22"/>
          <w:szCs w:val="22"/>
        </w:rPr>
      </w:pPr>
      <w:r w:rsidRPr="005265C3">
        <w:rPr>
          <w:b/>
          <w:bCs/>
          <w:sz w:val="22"/>
          <w:szCs w:val="22"/>
        </w:rPr>
        <w:t xml:space="preserve">   </w:t>
      </w:r>
    </w:p>
    <w:p w14:paraId="7549A050" w14:textId="7383BE6A" w:rsidR="009F1E42" w:rsidRPr="005265C3" w:rsidRDefault="009F1E42" w:rsidP="00846877">
      <w:pPr>
        <w:pStyle w:val="ListParagraph"/>
        <w:numPr>
          <w:ilvl w:val="0"/>
          <w:numId w:val="11"/>
        </w:numPr>
        <w:spacing w:after="80"/>
        <w:ind w:left="288"/>
        <w:rPr>
          <w:b/>
          <w:bCs/>
          <w:sz w:val="22"/>
          <w:szCs w:val="22"/>
        </w:rPr>
      </w:pPr>
      <w:r w:rsidRPr="005265C3">
        <w:rPr>
          <w:rFonts w:eastAsia="Arial"/>
          <w:b/>
          <w:bCs/>
          <w:sz w:val="22"/>
          <w:szCs w:val="22"/>
        </w:rPr>
        <w:t>If onsite, can some of the work (other than scanning) be completed offsite?</w:t>
      </w:r>
    </w:p>
    <w:p w14:paraId="233896F5" w14:textId="77777777" w:rsidR="000C4CF5" w:rsidRPr="005265C3" w:rsidRDefault="000C4CF5" w:rsidP="00846877">
      <w:pPr>
        <w:spacing w:after="80"/>
        <w:ind w:left="288"/>
        <w:rPr>
          <w:rFonts w:eastAsia="Arial"/>
          <w:i/>
          <w:iCs/>
          <w:sz w:val="22"/>
          <w:szCs w:val="22"/>
        </w:rPr>
      </w:pPr>
    </w:p>
    <w:p w14:paraId="5FC53732" w14:textId="2A4ED209" w:rsidR="00DC2E44" w:rsidRPr="005265C3" w:rsidRDefault="00DC2E44" w:rsidP="00846877">
      <w:pPr>
        <w:spacing w:after="80"/>
        <w:ind w:left="288"/>
        <w:rPr>
          <w:i/>
          <w:iCs/>
          <w:sz w:val="22"/>
          <w:szCs w:val="22"/>
        </w:rPr>
      </w:pPr>
      <w:r w:rsidRPr="005265C3">
        <w:rPr>
          <w:rFonts w:eastAsia="Arial"/>
          <w:i/>
          <w:iCs/>
          <w:sz w:val="22"/>
          <w:szCs w:val="22"/>
        </w:rPr>
        <w:t xml:space="preserve">Yes. The </w:t>
      </w:r>
      <w:r w:rsidR="005B5DEF">
        <w:rPr>
          <w:rFonts w:eastAsia="Arial"/>
          <w:i/>
          <w:iCs/>
          <w:sz w:val="22"/>
          <w:szCs w:val="22"/>
        </w:rPr>
        <w:t>c</w:t>
      </w:r>
      <w:r w:rsidRPr="005265C3">
        <w:rPr>
          <w:rFonts w:eastAsia="Arial"/>
          <w:i/>
          <w:iCs/>
          <w:sz w:val="22"/>
          <w:szCs w:val="22"/>
        </w:rPr>
        <w:t xml:space="preserve">ounty is open to allowing books to be temporarily relocated to a secure, </w:t>
      </w:r>
      <w:r w:rsidR="005B5DEF">
        <w:rPr>
          <w:rFonts w:eastAsia="Arial"/>
          <w:i/>
          <w:iCs/>
          <w:sz w:val="22"/>
          <w:szCs w:val="22"/>
        </w:rPr>
        <w:t>c</w:t>
      </w:r>
      <w:r w:rsidRPr="005265C3">
        <w:rPr>
          <w:rFonts w:eastAsia="Arial"/>
          <w:i/>
          <w:iCs/>
          <w:sz w:val="22"/>
          <w:szCs w:val="22"/>
        </w:rPr>
        <w:t>ounty-controlled location for scanning, provided that:</w:t>
      </w:r>
    </w:p>
    <w:p w14:paraId="2BE350FB" w14:textId="77777777" w:rsidR="00DC2E44" w:rsidRPr="005265C3" w:rsidRDefault="00DC2E44"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Chain of custody and book inventory are strictly maintained throughout;</w:t>
      </w:r>
    </w:p>
    <w:p w14:paraId="4AA68287" w14:textId="77777777" w:rsidR="00DC2E44" w:rsidRPr="005265C3" w:rsidRDefault="00DC2E44"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All materials are tracked and returned to their original shelving location after scanning; and</w:t>
      </w:r>
    </w:p>
    <w:p w14:paraId="70EA4A9C" w14:textId="1F3A498E" w:rsidR="00DC2E44" w:rsidRPr="005265C3" w:rsidRDefault="00DC2E44"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 xml:space="preserve">All work is completed on </w:t>
      </w:r>
      <w:r w:rsidR="005B5DEF">
        <w:rPr>
          <w:rFonts w:eastAsia="Arial"/>
          <w:i/>
          <w:iCs/>
          <w:sz w:val="22"/>
          <w:szCs w:val="22"/>
        </w:rPr>
        <w:t>c</w:t>
      </w:r>
      <w:r w:rsidRPr="005265C3">
        <w:rPr>
          <w:rFonts w:eastAsia="Arial"/>
          <w:i/>
          <w:iCs/>
          <w:sz w:val="22"/>
          <w:szCs w:val="22"/>
        </w:rPr>
        <w:t>ounty property, with books moved by or under the direct supervision of authorized project staff.</w:t>
      </w:r>
    </w:p>
    <w:p w14:paraId="08D97263" w14:textId="0A200023" w:rsidR="00FA26E0" w:rsidRPr="005265C3" w:rsidRDefault="00DC2E44" w:rsidP="00846877">
      <w:pPr>
        <w:pStyle w:val="ListParagraph"/>
        <w:ind w:left="288"/>
        <w:rPr>
          <w:rFonts w:eastAsia="Arial"/>
          <w:i/>
          <w:iCs/>
          <w:sz w:val="22"/>
          <w:szCs w:val="22"/>
        </w:rPr>
      </w:pPr>
      <w:r w:rsidRPr="005265C3">
        <w:rPr>
          <w:rFonts w:eastAsia="Arial"/>
          <w:i/>
          <w:iCs/>
          <w:sz w:val="22"/>
          <w:szCs w:val="22"/>
        </w:rPr>
        <w:t xml:space="preserve">This approach must be detailed in the vendor's implementation plan and approved by the </w:t>
      </w:r>
      <w:r w:rsidR="005B5DEF">
        <w:rPr>
          <w:rFonts w:eastAsia="Arial"/>
          <w:i/>
          <w:iCs/>
          <w:sz w:val="22"/>
          <w:szCs w:val="22"/>
        </w:rPr>
        <w:t>c</w:t>
      </w:r>
      <w:r w:rsidRPr="005265C3">
        <w:rPr>
          <w:rFonts w:eastAsia="Arial"/>
          <w:i/>
          <w:iCs/>
          <w:sz w:val="22"/>
          <w:szCs w:val="22"/>
        </w:rPr>
        <w:t>ounty project manager prior to project start. All scans must adhere to the quality, naming, and storage requirements set forth in the RFP.</w:t>
      </w:r>
    </w:p>
    <w:p w14:paraId="1007AE8D" w14:textId="77777777" w:rsidR="00DC2E44" w:rsidRPr="005265C3" w:rsidRDefault="00DC2E44" w:rsidP="00846877">
      <w:pPr>
        <w:pStyle w:val="ListParagraph"/>
        <w:ind w:left="288"/>
        <w:rPr>
          <w:rFonts w:eastAsia="Arial"/>
          <w:i/>
          <w:iCs/>
          <w:sz w:val="22"/>
          <w:szCs w:val="22"/>
        </w:rPr>
      </w:pPr>
    </w:p>
    <w:p w14:paraId="10AC1817" w14:textId="77777777" w:rsidR="00DC2E44" w:rsidRPr="005265C3" w:rsidRDefault="00DC2E44" w:rsidP="00846877">
      <w:pPr>
        <w:pStyle w:val="ListParagraph"/>
        <w:ind w:left="288"/>
        <w:rPr>
          <w:rFonts w:eastAsia="Arial"/>
          <w:sz w:val="22"/>
          <w:szCs w:val="22"/>
        </w:rPr>
      </w:pPr>
    </w:p>
    <w:p w14:paraId="38699F67" w14:textId="06753AF4" w:rsidR="00DC2E44" w:rsidRPr="005265C3" w:rsidRDefault="004C572B" w:rsidP="00846877">
      <w:pPr>
        <w:pStyle w:val="ListParagraph"/>
        <w:numPr>
          <w:ilvl w:val="0"/>
          <w:numId w:val="11"/>
        </w:numPr>
        <w:ind w:left="288"/>
        <w:rPr>
          <w:rFonts w:eastAsia="Arial"/>
          <w:sz w:val="22"/>
          <w:szCs w:val="22"/>
        </w:rPr>
      </w:pPr>
      <w:r w:rsidRPr="005265C3">
        <w:rPr>
          <w:rFonts w:eastAsia="Arial"/>
          <w:b/>
          <w:bCs/>
          <w:sz w:val="22"/>
          <w:szCs w:val="22"/>
        </w:rPr>
        <w:t>Would the county allow a vendor-managed onsite digitization model in which the awarded vendor establishes onsite capture stations, trains approved local imaging operators, and centrally manages workflow, quality assurance, reporting, and final deliverables under the vendor's full responsibility?</w:t>
      </w:r>
    </w:p>
    <w:p w14:paraId="6CCC0196" w14:textId="77777777" w:rsidR="000F74C4" w:rsidRPr="005265C3" w:rsidRDefault="000F74C4" w:rsidP="00846877">
      <w:pPr>
        <w:ind w:left="288"/>
        <w:rPr>
          <w:rFonts w:eastAsia="Arial"/>
          <w:sz w:val="22"/>
          <w:szCs w:val="22"/>
        </w:rPr>
      </w:pPr>
    </w:p>
    <w:p w14:paraId="0994F1C9" w14:textId="08B1F2A5" w:rsidR="000F74C4" w:rsidRPr="005265C3" w:rsidRDefault="000F74C4" w:rsidP="00846877">
      <w:pPr>
        <w:ind w:left="288"/>
        <w:rPr>
          <w:rFonts w:eastAsia="Arial"/>
          <w:i/>
          <w:iCs/>
          <w:sz w:val="22"/>
          <w:szCs w:val="22"/>
        </w:rPr>
      </w:pPr>
      <w:r w:rsidRPr="005265C3">
        <w:rPr>
          <w:rFonts w:eastAsia="Arial"/>
          <w:i/>
          <w:iCs/>
          <w:sz w:val="22"/>
          <w:szCs w:val="22"/>
        </w:rPr>
        <w:t>Vendors are expected to demonstrate industry best practices, utilize quality equipment, and employ skilled operators to ensure successful project completion. Proposals reflecting a fully vendor-managed model are acceptable provided all RFP requirements are met.</w:t>
      </w:r>
    </w:p>
    <w:p w14:paraId="0FD75B38" w14:textId="77777777" w:rsidR="00DC2E44" w:rsidRPr="005265C3" w:rsidRDefault="00DC2E44" w:rsidP="00846877">
      <w:pPr>
        <w:pStyle w:val="ListParagraph"/>
        <w:ind w:left="288"/>
        <w:rPr>
          <w:rFonts w:eastAsia="Arial"/>
          <w:i/>
          <w:iCs/>
          <w:sz w:val="22"/>
          <w:szCs w:val="22"/>
        </w:rPr>
      </w:pPr>
    </w:p>
    <w:p w14:paraId="71917B19" w14:textId="6371BAF9" w:rsidR="00DC2E44" w:rsidRPr="005265C3" w:rsidRDefault="00BE7BD2" w:rsidP="00846877">
      <w:pPr>
        <w:pStyle w:val="ListParagraph"/>
        <w:numPr>
          <w:ilvl w:val="0"/>
          <w:numId w:val="11"/>
        </w:numPr>
        <w:ind w:left="288"/>
        <w:rPr>
          <w:rFonts w:eastAsia="Arial"/>
          <w:sz w:val="22"/>
          <w:szCs w:val="22"/>
        </w:rPr>
      </w:pPr>
      <w:r w:rsidRPr="005265C3">
        <w:rPr>
          <w:rFonts w:eastAsia="Arial"/>
          <w:b/>
          <w:bCs/>
          <w:sz w:val="22"/>
          <w:szCs w:val="22"/>
        </w:rPr>
        <w:t>Can the county provide import specifications for the current vendor-based recording platform, including folder structure, file naming conventions, metadata/index fields, OCR requirements, file formats, and test import procedures?</w:t>
      </w:r>
    </w:p>
    <w:p w14:paraId="1AEDA562" w14:textId="2FE9DD2E" w:rsidR="00324C05" w:rsidRDefault="00324C05">
      <w:pPr>
        <w:widowControl/>
        <w:autoSpaceDE/>
        <w:autoSpaceDN/>
        <w:adjustRightInd/>
        <w:rPr>
          <w:rFonts w:eastAsia="Arial"/>
          <w:b/>
          <w:bCs/>
          <w:sz w:val="22"/>
          <w:szCs w:val="22"/>
        </w:rPr>
      </w:pPr>
      <w:r>
        <w:rPr>
          <w:rFonts w:eastAsia="Arial"/>
          <w:b/>
          <w:bCs/>
          <w:sz w:val="22"/>
          <w:szCs w:val="22"/>
        </w:rPr>
        <w:br w:type="page"/>
      </w:r>
    </w:p>
    <w:p w14:paraId="57274412" w14:textId="6B19D8D7" w:rsidR="00D634AC" w:rsidRPr="005265C3" w:rsidRDefault="00D634AC" w:rsidP="00846877">
      <w:pPr>
        <w:spacing w:after="80"/>
        <w:ind w:left="288"/>
        <w:rPr>
          <w:i/>
          <w:iCs/>
          <w:sz w:val="22"/>
          <w:szCs w:val="22"/>
        </w:rPr>
      </w:pPr>
      <w:r w:rsidRPr="005265C3">
        <w:rPr>
          <w:rFonts w:eastAsia="Arial"/>
          <w:i/>
          <w:iCs/>
          <w:sz w:val="22"/>
          <w:szCs w:val="22"/>
        </w:rPr>
        <w:lastRenderedPageBreak/>
        <w:t xml:space="preserve">The Register of Deeds uses Fidlar's AVID recording management system. Import specifications follow standard industry formats. The </w:t>
      </w:r>
      <w:r w:rsidR="00324C05">
        <w:rPr>
          <w:rFonts w:eastAsia="Arial"/>
          <w:i/>
          <w:iCs/>
          <w:sz w:val="22"/>
          <w:szCs w:val="22"/>
        </w:rPr>
        <w:t>c</w:t>
      </w:r>
      <w:r w:rsidRPr="005265C3">
        <w:rPr>
          <w:rFonts w:eastAsia="Arial"/>
          <w:i/>
          <w:iCs/>
          <w:sz w:val="22"/>
          <w:szCs w:val="22"/>
        </w:rPr>
        <w:t>ounty will obtain and provide detailed formatting requirements from Fidlar prior to project start.</w:t>
      </w:r>
    </w:p>
    <w:p w14:paraId="078915E2" w14:textId="77777777" w:rsidR="00D634AC" w:rsidRPr="005265C3" w:rsidRDefault="00D634AC" w:rsidP="00846877">
      <w:pPr>
        <w:ind w:left="288"/>
        <w:rPr>
          <w:rFonts w:eastAsia="Arial"/>
          <w:sz w:val="22"/>
          <w:szCs w:val="22"/>
        </w:rPr>
      </w:pPr>
    </w:p>
    <w:p w14:paraId="2BDC1996" w14:textId="65F8B038" w:rsidR="00D2462B" w:rsidRPr="005265C3" w:rsidRDefault="00D2462B" w:rsidP="00846877">
      <w:pPr>
        <w:pStyle w:val="ListParagraph"/>
        <w:numPr>
          <w:ilvl w:val="0"/>
          <w:numId w:val="11"/>
        </w:numPr>
        <w:ind w:left="288"/>
        <w:rPr>
          <w:rFonts w:eastAsia="Arial"/>
          <w:sz w:val="22"/>
          <w:szCs w:val="22"/>
        </w:rPr>
      </w:pPr>
      <w:r w:rsidRPr="005265C3">
        <w:rPr>
          <w:rFonts w:eastAsia="Arial"/>
          <w:b/>
          <w:bCs/>
          <w:sz w:val="22"/>
          <w:szCs w:val="22"/>
        </w:rPr>
        <w:t>Is the awarded vendor expected to perform the actual import into the county's recording system, or only to deliver import-ready files for county or recording-system vendor import?</w:t>
      </w:r>
    </w:p>
    <w:p w14:paraId="147BEFD6" w14:textId="77777777" w:rsidR="004B2200" w:rsidRPr="005265C3" w:rsidRDefault="004B2200" w:rsidP="00846877">
      <w:pPr>
        <w:pStyle w:val="ListParagraph"/>
        <w:ind w:left="288"/>
        <w:rPr>
          <w:rFonts w:eastAsia="Arial"/>
          <w:b/>
          <w:bCs/>
          <w:sz w:val="22"/>
          <w:szCs w:val="22"/>
        </w:rPr>
      </w:pPr>
    </w:p>
    <w:p w14:paraId="08BF66D5" w14:textId="3B255B84" w:rsidR="004B2200" w:rsidRPr="005265C3" w:rsidRDefault="004B2200" w:rsidP="00846877">
      <w:pPr>
        <w:pStyle w:val="ListParagraph"/>
        <w:ind w:left="288"/>
        <w:rPr>
          <w:rFonts w:eastAsia="Arial"/>
          <w:i/>
          <w:iCs/>
          <w:sz w:val="22"/>
          <w:szCs w:val="22"/>
        </w:rPr>
      </w:pPr>
      <w:r w:rsidRPr="005265C3">
        <w:rPr>
          <w:rFonts w:eastAsia="Arial"/>
          <w:i/>
          <w:iCs/>
          <w:sz w:val="22"/>
          <w:szCs w:val="22"/>
        </w:rPr>
        <w:t xml:space="preserve">The </w:t>
      </w:r>
      <w:r w:rsidR="00324C05">
        <w:rPr>
          <w:rFonts w:eastAsia="Arial"/>
          <w:i/>
          <w:iCs/>
          <w:sz w:val="22"/>
          <w:szCs w:val="22"/>
        </w:rPr>
        <w:t>c</w:t>
      </w:r>
      <w:r w:rsidRPr="005265C3">
        <w:rPr>
          <w:rFonts w:eastAsia="Arial"/>
          <w:i/>
          <w:iCs/>
          <w:sz w:val="22"/>
          <w:szCs w:val="22"/>
        </w:rPr>
        <w:t xml:space="preserve">ounty will manage all import functions. The vendor's responsibility is to deliver import-ready, properly formatted files that meet all </w:t>
      </w:r>
      <w:r w:rsidR="00D50C4A">
        <w:rPr>
          <w:rFonts w:eastAsia="Arial"/>
          <w:i/>
          <w:iCs/>
          <w:sz w:val="22"/>
          <w:szCs w:val="22"/>
        </w:rPr>
        <w:t>c</w:t>
      </w:r>
      <w:r w:rsidRPr="005265C3">
        <w:rPr>
          <w:rFonts w:eastAsia="Arial"/>
          <w:i/>
          <w:iCs/>
          <w:sz w:val="22"/>
          <w:szCs w:val="22"/>
        </w:rPr>
        <w:t>ounty specifications.</w:t>
      </w:r>
    </w:p>
    <w:p w14:paraId="502FBFCD" w14:textId="77777777" w:rsidR="00A1227D" w:rsidRPr="005265C3" w:rsidRDefault="00A1227D" w:rsidP="00846877">
      <w:pPr>
        <w:pStyle w:val="ListParagraph"/>
        <w:ind w:left="288"/>
        <w:rPr>
          <w:rFonts w:eastAsia="Arial"/>
          <w:i/>
          <w:iCs/>
          <w:sz w:val="22"/>
          <w:szCs w:val="22"/>
        </w:rPr>
      </w:pPr>
    </w:p>
    <w:p w14:paraId="0441D7D6" w14:textId="666654EA" w:rsidR="000022E7" w:rsidRPr="005265C3" w:rsidRDefault="00A1227D" w:rsidP="00846877">
      <w:pPr>
        <w:pStyle w:val="ListParagraph"/>
        <w:numPr>
          <w:ilvl w:val="0"/>
          <w:numId w:val="11"/>
        </w:numPr>
        <w:ind w:left="288"/>
        <w:rPr>
          <w:rFonts w:eastAsia="Arial"/>
          <w:sz w:val="22"/>
          <w:szCs w:val="22"/>
        </w:rPr>
      </w:pPr>
      <w:r w:rsidRPr="005265C3">
        <w:rPr>
          <w:rFonts w:eastAsia="Arial"/>
          <w:b/>
          <w:bCs/>
          <w:sz w:val="22"/>
          <w:szCs w:val="22"/>
        </w:rPr>
        <w:t>Please clarify the required final deliverables. Should vendors provide original 300 dpi JPEG capture files, converted single-page black-and-white TIFF files, OCR files, metadata/index files, inventory reports, exception reports, or some combination?</w:t>
      </w:r>
    </w:p>
    <w:p w14:paraId="3AE61BE1" w14:textId="77777777" w:rsidR="000022E7" w:rsidRPr="005265C3" w:rsidRDefault="000022E7" w:rsidP="00846877">
      <w:pPr>
        <w:pStyle w:val="ListParagraph"/>
        <w:ind w:left="288"/>
        <w:rPr>
          <w:rFonts w:eastAsia="Arial"/>
          <w:sz w:val="22"/>
          <w:szCs w:val="22"/>
        </w:rPr>
      </w:pPr>
    </w:p>
    <w:p w14:paraId="7E7ED96E" w14:textId="63685AC1" w:rsidR="000022E7" w:rsidRPr="005265C3" w:rsidRDefault="000022E7" w:rsidP="00846877">
      <w:pPr>
        <w:pStyle w:val="ListParagraph"/>
        <w:ind w:left="288"/>
        <w:rPr>
          <w:rFonts w:eastAsia="Arial"/>
          <w:i/>
          <w:iCs/>
          <w:sz w:val="22"/>
          <w:szCs w:val="22"/>
        </w:rPr>
      </w:pPr>
      <w:r w:rsidRPr="005265C3">
        <w:rPr>
          <w:rFonts w:eastAsia="Arial"/>
          <w:i/>
          <w:iCs/>
          <w:sz w:val="22"/>
          <w:szCs w:val="22"/>
        </w:rPr>
        <w:t>The final black-and-white TIFF image files to be imported into the recording management system must be the highest quality achievable and OCR-ready for searchability. OCR is expected on all images regardless of original page content, including handwritten records, typed records, and photostats.</w:t>
      </w:r>
    </w:p>
    <w:p w14:paraId="27E379D2" w14:textId="77777777" w:rsidR="000022E7" w:rsidRPr="005265C3" w:rsidRDefault="000022E7" w:rsidP="00846877">
      <w:pPr>
        <w:pStyle w:val="ListParagraph"/>
        <w:ind w:left="288"/>
        <w:rPr>
          <w:rFonts w:eastAsia="Arial"/>
          <w:i/>
          <w:iCs/>
          <w:sz w:val="22"/>
          <w:szCs w:val="22"/>
        </w:rPr>
      </w:pPr>
    </w:p>
    <w:p w14:paraId="4CE4BD1B" w14:textId="2E96309C" w:rsidR="000022E7" w:rsidRPr="00D50C4A" w:rsidRDefault="00834204" w:rsidP="00846877">
      <w:pPr>
        <w:pStyle w:val="ListParagraph"/>
        <w:numPr>
          <w:ilvl w:val="0"/>
          <w:numId w:val="11"/>
        </w:numPr>
        <w:ind w:left="288"/>
        <w:rPr>
          <w:rFonts w:eastAsia="Arial"/>
          <w:sz w:val="22"/>
          <w:szCs w:val="22"/>
        </w:rPr>
      </w:pPr>
      <w:r w:rsidRPr="005265C3">
        <w:rPr>
          <w:rFonts w:eastAsia="Arial"/>
          <w:b/>
          <w:bCs/>
          <w:sz w:val="22"/>
          <w:szCs w:val="22"/>
        </w:rPr>
        <w:t>How many people need access to the images to check?</w:t>
      </w:r>
    </w:p>
    <w:p w14:paraId="298D2380" w14:textId="77777777" w:rsidR="00D50C4A" w:rsidRPr="005265C3" w:rsidRDefault="00D50C4A" w:rsidP="00D50C4A">
      <w:pPr>
        <w:pStyle w:val="ListParagraph"/>
        <w:ind w:left="288"/>
        <w:rPr>
          <w:rFonts w:eastAsia="Arial"/>
          <w:sz w:val="22"/>
          <w:szCs w:val="22"/>
        </w:rPr>
      </w:pPr>
    </w:p>
    <w:p w14:paraId="0E39858D" w14:textId="4FC5338F" w:rsidR="00755E7F" w:rsidRPr="005265C3" w:rsidRDefault="00755E7F" w:rsidP="00846877">
      <w:pPr>
        <w:pStyle w:val="ListParagraph"/>
        <w:ind w:left="288"/>
        <w:rPr>
          <w:rFonts w:eastAsia="Arial"/>
          <w:i/>
          <w:iCs/>
          <w:sz w:val="22"/>
          <w:szCs w:val="22"/>
        </w:rPr>
      </w:pPr>
      <w:r w:rsidRPr="005265C3">
        <w:rPr>
          <w:rFonts w:eastAsia="Arial"/>
          <w:i/>
          <w:iCs/>
          <w:sz w:val="22"/>
          <w:szCs w:val="22"/>
        </w:rPr>
        <w:t>At any given time, a minimum of ten (10) Sedgwick County employees will need the ability to retrieve and view images through the portal.</w:t>
      </w:r>
    </w:p>
    <w:p w14:paraId="53B6F8B6" w14:textId="77777777" w:rsidR="00755E7F" w:rsidRPr="005265C3" w:rsidRDefault="00755E7F" w:rsidP="00846877">
      <w:pPr>
        <w:pStyle w:val="ListParagraph"/>
        <w:ind w:left="288"/>
        <w:rPr>
          <w:rFonts w:eastAsia="Arial"/>
          <w:sz w:val="22"/>
          <w:szCs w:val="22"/>
        </w:rPr>
      </w:pPr>
    </w:p>
    <w:p w14:paraId="67FD6D0E" w14:textId="2AE0A2C4" w:rsidR="00755E7F" w:rsidRPr="005575D5" w:rsidRDefault="006D3BA2" w:rsidP="00846877">
      <w:pPr>
        <w:pStyle w:val="ListParagraph"/>
        <w:numPr>
          <w:ilvl w:val="0"/>
          <w:numId w:val="11"/>
        </w:numPr>
        <w:ind w:left="288"/>
        <w:rPr>
          <w:rFonts w:eastAsia="Arial"/>
          <w:sz w:val="22"/>
          <w:szCs w:val="22"/>
        </w:rPr>
      </w:pPr>
      <w:r w:rsidRPr="005265C3">
        <w:rPr>
          <w:rFonts w:eastAsia="Arial"/>
          <w:b/>
          <w:bCs/>
          <w:sz w:val="22"/>
          <w:szCs w:val="22"/>
        </w:rPr>
        <w:t xml:space="preserve">Are the technical standards referring to the system for </w:t>
      </w:r>
      <w:r w:rsidR="005D1CA8" w:rsidRPr="005265C3">
        <w:rPr>
          <w:rFonts w:eastAsia="Arial"/>
          <w:b/>
          <w:bCs/>
          <w:sz w:val="22"/>
          <w:szCs w:val="22"/>
        </w:rPr>
        <w:t>temporary</w:t>
      </w:r>
      <w:r w:rsidRPr="005265C3">
        <w:rPr>
          <w:rFonts w:eastAsia="Arial"/>
          <w:b/>
          <w:bCs/>
          <w:sz w:val="22"/>
          <w:szCs w:val="22"/>
        </w:rPr>
        <w:t xml:space="preserve"> access to the images?</w:t>
      </w:r>
    </w:p>
    <w:p w14:paraId="36274A9C" w14:textId="77777777" w:rsidR="005575D5" w:rsidRPr="005265C3" w:rsidRDefault="005575D5" w:rsidP="005575D5">
      <w:pPr>
        <w:pStyle w:val="ListParagraph"/>
        <w:ind w:left="288"/>
        <w:rPr>
          <w:rFonts w:eastAsia="Arial"/>
          <w:sz w:val="22"/>
          <w:szCs w:val="22"/>
        </w:rPr>
      </w:pPr>
    </w:p>
    <w:p w14:paraId="42B84D7A" w14:textId="0B0778D9" w:rsidR="00DC2E44" w:rsidRPr="005265C3" w:rsidRDefault="00A76C0C" w:rsidP="00846877">
      <w:pPr>
        <w:pStyle w:val="ListParagraph"/>
        <w:ind w:left="288"/>
        <w:rPr>
          <w:rFonts w:eastAsia="Arial"/>
          <w:i/>
          <w:iCs/>
          <w:sz w:val="22"/>
          <w:szCs w:val="22"/>
        </w:rPr>
      </w:pPr>
      <w:r w:rsidRPr="005265C3">
        <w:rPr>
          <w:rFonts w:eastAsia="Arial"/>
          <w:i/>
          <w:iCs/>
          <w:sz w:val="22"/>
          <w:szCs w:val="22"/>
        </w:rPr>
        <w:t>Technical industry standards apply to the entirety of the project, including the temporary access portal.</w:t>
      </w:r>
    </w:p>
    <w:p w14:paraId="66C99ECF" w14:textId="77777777" w:rsidR="00BC4D65" w:rsidRPr="005265C3" w:rsidRDefault="00BC4D65" w:rsidP="00846877">
      <w:pPr>
        <w:ind w:left="288"/>
        <w:rPr>
          <w:rFonts w:eastAsia="Arial"/>
          <w:i/>
          <w:iCs/>
          <w:sz w:val="22"/>
          <w:szCs w:val="22"/>
        </w:rPr>
      </w:pPr>
    </w:p>
    <w:p w14:paraId="2024E933" w14:textId="04DD83E1" w:rsidR="008606CF" w:rsidRPr="005265C3" w:rsidRDefault="008606CF" w:rsidP="00846877">
      <w:pPr>
        <w:pStyle w:val="ListParagraph"/>
        <w:numPr>
          <w:ilvl w:val="0"/>
          <w:numId w:val="11"/>
        </w:numPr>
        <w:ind w:left="288"/>
        <w:rPr>
          <w:sz w:val="22"/>
          <w:szCs w:val="22"/>
        </w:rPr>
      </w:pPr>
      <w:r w:rsidRPr="005265C3">
        <w:rPr>
          <w:rFonts w:eastAsia="Arial"/>
          <w:b/>
          <w:bCs/>
          <w:sz w:val="22"/>
          <w:szCs w:val="22"/>
        </w:rPr>
        <w:t>For the required temporary searchable web-based portal, should the portal be hosted by the vendor, hosted on county infrastructure, or accessible only from the county network?</w:t>
      </w:r>
    </w:p>
    <w:p w14:paraId="70F7DA40" w14:textId="77777777" w:rsidR="005E7C3A" w:rsidRPr="005265C3" w:rsidRDefault="005E7C3A" w:rsidP="00846877">
      <w:pPr>
        <w:spacing w:after="80"/>
        <w:ind w:left="288"/>
        <w:rPr>
          <w:sz w:val="22"/>
          <w:szCs w:val="22"/>
        </w:rPr>
      </w:pPr>
    </w:p>
    <w:p w14:paraId="6376AB45" w14:textId="4983BB98" w:rsidR="005E7C3A" w:rsidRPr="005265C3" w:rsidRDefault="005E7C3A" w:rsidP="00846877">
      <w:pPr>
        <w:spacing w:after="80"/>
        <w:ind w:left="288"/>
        <w:rPr>
          <w:i/>
          <w:iCs/>
          <w:sz w:val="22"/>
          <w:szCs w:val="22"/>
        </w:rPr>
      </w:pPr>
      <w:r w:rsidRPr="005265C3">
        <w:rPr>
          <w:rFonts w:eastAsia="Arial"/>
          <w:i/>
          <w:iCs/>
          <w:sz w:val="22"/>
          <w:szCs w:val="22"/>
        </w:rPr>
        <w:t xml:space="preserve">The </w:t>
      </w:r>
      <w:r w:rsidR="006D504F">
        <w:rPr>
          <w:rFonts w:eastAsia="Arial"/>
          <w:i/>
          <w:iCs/>
          <w:sz w:val="22"/>
          <w:szCs w:val="22"/>
        </w:rPr>
        <w:t>c</w:t>
      </w:r>
      <w:r w:rsidRPr="005265C3">
        <w:rPr>
          <w:rFonts w:eastAsia="Arial"/>
          <w:i/>
          <w:iCs/>
          <w:sz w:val="22"/>
          <w:szCs w:val="22"/>
        </w:rPr>
        <w:t xml:space="preserve">ounty does not require installation of vendor software or hardware on </w:t>
      </w:r>
      <w:r w:rsidR="006D504F">
        <w:rPr>
          <w:rFonts w:eastAsia="Arial"/>
          <w:i/>
          <w:iCs/>
          <w:sz w:val="22"/>
          <w:szCs w:val="22"/>
        </w:rPr>
        <w:t>c</w:t>
      </w:r>
      <w:r w:rsidRPr="005265C3">
        <w:rPr>
          <w:rFonts w:eastAsia="Arial"/>
          <w:i/>
          <w:iCs/>
          <w:sz w:val="22"/>
          <w:szCs w:val="22"/>
        </w:rPr>
        <w:t xml:space="preserve">ounty-managed workstations or networks. Vendors may operate via their own internal, closed network and hardware on the </w:t>
      </w:r>
      <w:r w:rsidR="006D504F">
        <w:rPr>
          <w:rFonts w:eastAsia="Arial"/>
          <w:i/>
          <w:iCs/>
          <w:sz w:val="22"/>
          <w:szCs w:val="22"/>
        </w:rPr>
        <w:t>c</w:t>
      </w:r>
      <w:r w:rsidRPr="005265C3">
        <w:rPr>
          <w:rFonts w:eastAsia="Arial"/>
          <w:i/>
          <w:iCs/>
          <w:sz w:val="22"/>
          <w:szCs w:val="22"/>
        </w:rPr>
        <w:t>ounty's physical site.</w:t>
      </w:r>
    </w:p>
    <w:p w14:paraId="47E62718" w14:textId="411E0D35" w:rsidR="005E7C3A" w:rsidRPr="005265C3" w:rsidRDefault="005E7C3A" w:rsidP="00846877">
      <w:pPr>
        <w:ind w:left="288"/>
        <w:rPr>
          <w:i/>
          <w:iCs/>
          <w:sz w:val="22"/>
          <w:szCs w:val="22"/>
        </w:rPr>
      </w:pPr>
      <w:r w:rsidRPr="005265C3">
        <w:rPr>
          <w:rFonts w:eastAsia="Arial"/>
          <w:i/>
          <w:iCs/>
          <w:sz w:val="22"/>
          <w:szCs w:val="22"/>
        </w:rPr>
        <w:t xml:space="preserve">A vendor's self-contained, closed onsite system is acceptable </w:t>
      </w:r>
      <w:proofErr w:type="gramStart"/>
      <w:r w:rsidRPr="005265C3">
        <w:rPr>
          <w:rFonts w:eastAsia="Arial"/>
          <w:i/>
          <w:iCs/>
          <w:sz w:val="22"/>
          <w:szCs w:val="22"/>
        </w:rPr>
        <w:t>provided that</w:t>
      </w:r>
      <w:proofErr w:type="gramEnd"/>
      <w:r w:rsidRPr="005265C3">
        <w:rPr>
          <w:rFonts w:eastAsia="Arial"/>
          <w:i/>
          <w:iCs/>
          <w:sz w:val="22"/>
          <w:szCs w:val="22"/>
        </w:rPr>
        <w:t xml:space="preserve"> security, chain of custody, and clear transfer and handover plans are maintained as described in the proposal, and all deliverables meet </w:t>
      </w:r>
      <w:r w:rsidR="006D504F">
        <w:rPr>
          <w:rFonts w:eastAsia="Arial"/>
          <w:i/>
          <w:iCs/>
          <w:sz w:val="22"/>
          <w:szCs w:val="22"/>
        </w:rPr>
        <w:t>c</w:t>
      </w:r>
      <w:r w:rsidRPr="005265C3">
        <w:rPr>
          <w:rFonts w:eastAsia="Arial"/>
          <w:i/>
          <w:iCs/>
          <w:sz w:val="22"/>
          <w:szCs w:val="22"/>
        </w:rPr>
        <w:t>ounty import and review requirements. County IT must review and approve the transfer method for all images and metadata. Vendors must include this detail explicitly in their proposal.</w:t>
      </w:r>
    </w:p>
    <w:p w14:paraId="300306AB" w14:textId="5FAA4AD6" w:rsidR="00BC4D65" w:rsidRPr="005265C3" w:rsidRDefault="00BC4D65" w:rsidP="00846877">
      <w:pPr>
        <w:pStyle w:val="ListParagraph"/>
        <w:ind w:left="288"/>
        <w:rPr>
          <w:rFonts w:eastAsia="Arial"/>
          <w:i/>
          <w:iCs/>
          <w:sz w:val="22"/>
          <w:szCs w:val="22"/>
        </w:rPr>
      </w:pPr>
    </w:p>
    <w:p w14:paraId="05115BE4" w14:textId="7BE7119D" w:rsidR="00830F5B" w:rsidRPr="005265C3" w:rsidRDefault="00830F5B" w:rsidP="00846877">
      <w:pPr>
        <w:pStyle w:val="ListParagraph"/>
        <w:numPr>
          <w:ilvl w:val="0"/>
          <w:numId w:val="11"/>
        </w:numPr>
        <w:ind w:left="288"/>
        <w:rPr>
          <w:sz w:val="22"/>
          <w:szCs w:val="22"/>
        </w:rPr>
      </w:pPr>
      <w:r w:rsidRPr="005265C3">
        <w:rPr>
          <w:rFonts w:eastAsia="Arial"/>
          <w:b/>
          <w:bCs/>
          <w:sz w:val="22"/>
          <w:szCs w:val="22"/>
        </w:rPr>
        <w:t xml:space="preserve"> What authentication and security requirements apply to the temporary portal, and what portal features are mandatory versus preferred?</w:t>
      </w:r>
    </w:p>
    <w:p w14:paraId="4A03225F" w14:textId="77777777" w:rsidR="00606DC1" w:rsidRPr="005265C3" w:rsidRDefault="00606DC1" w:rsidP="00846877">
      <w:pPr>
        <w:ind w:left="288"/>
        <w:rPr>
          <w:sz w:val="22"/>
          <w:szCs w:val="22"/>
        </w:rPr>
      </w:pPr>
    </w:p>
    <w:p w14:paraId="591D9DD2" w14:textId="77777777" w:rsidR="00606DC1" w:rsidRPr="005265C3" w:rsidRDefault="00606DC1" w:rsidP="00846877">
      <w:pPr>
        <w:spacing w:after="80"/>
        <w:ind w:left="288"/>
        <w:rPr>
          <w:i/>
          <w:iCs/>
          <w:sz w:val="22"/>
          <w:szCs w:val="22"/>
        </w:rPr>
      </w:pPr>
      <w:r w:rsidRPr="005265C3">
        <w:rPr>
          <w:rFonts w:eastAsia="Arial"/>
          <w:i/>
          <w:iCs/>
          <w:sz w:val="22"/>
          <w:szCs w:val="22"/>
        </w:rPr>
        <w:t>All scanned images must be accessible for viewing as soon as scanning is completed. Access must be secure and provided by the vendor. The portal must display the original scanned image of every page scanned and provide the following capabilities:</w:t>
      </w:r>
    </w:p>
    <w:p w14:paraId="603C623F" w14:textId="77777777" w:rsidR="00606DC1" w:rsidRPr="005265C3" w:rsidRDefault="00606DC1"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Search by book type and book/page number</w:t>
      </w:r>
    </w:p>
    <w:p w14:paraId="0791E661" w14:textId="77777777" w:rsidR="00606DC1" w:rsidRPr="005265C3" w:rsidRDefault="00606DC1"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 xml:space="preserve">Image viewing with crop, </w:t>
      </w:r>
      <w:proofErr w:type="spellStart"/>
      <w:r w:rsidRPr="005265C3">
        <w:rPr>
          <w:rFonts w:eastAsia="Arial"/>
          <w:i/>
          <w:iCs/>
          <w:sz w:val="22"/>
          <w:szCs w:val="22"/>
        </w:rPr>
        <w:t>deskew</w:t>
      </w:r>
      <w:proofErr w:type="spellEnd"/>
      <w:r w:rsidRPr="005265C3">
        <w:rPr>
          <w:rFonts w:eastAsia="Arial"/>
          <w:i/>
          <w:iCs/>
          <w:sz w:val="22"/>
          <w:szCs w:val="22"/>
        </w:rPr>
        <w:t>, reverse, zoom in/out, save, print, and redaction features</w:t>
      </w:r>
    </w:p>
    <w:p w14:paraId="580843E4" w14:textId="778979AB" w:rsidR="00606DC1" w:rsidRPr="005265C3" w:rsidRDefault="00606DC1" w:rsidP="00846877">
      <w:pPr>
        <w:ind w:left="288"/>
        <w:rPr>
          <w:i/>
          <w:iCs/>
          <w:sz w:val="22"/>
          <w:szCs w:val="22"/>
        </w:rPr>
      </w:pPr>
      <w:r w:rsidRPr="005265C3">
        <w:rPr>
          <w:rFonts w:eastAsia="Arial"/>
          <w:i/>
          <w:iCs/>
          <w:sz w:val="22"/>
          <w:szCs w:val="22"/>
        </w:rPr>
        <w:t>From an IT standpoint, the portal must meet all requirements outlined in the System Architecture and Design section of the RFP.</w:t>
      </w:r>
    </w:p>
    <w:p w14:paraId="41EA4654" w14:textId="77777777" w:rsidR="00C3322D" w:rsidRPr="005265C3" w:rsidRDefault="00C3322D" w:rsidP="00846877">
      <w:pPr>
        <w:pStyle w:val="ListParagraph"/>
        <w:ind w:left="288"/>
        <w:rPr>
          <w:rFonts w:eastAsia="Arial"/>
          <w:b/>
          <w:bCs/>
          <w:sz w:val="22"/>
          <w:szCs w:val="22"/>
        </w:rPr>
      </w:pPr>
    </w:p>
    <w:p w14:paraId="61F54F16" w14:textId="413E5F9D" w:rsidR="00DC5613" w:rsidRPr="005265C3" w:rsidRDefault="00DC5613" w:rsidP="00846877">
      <w:pPr>
        <w:pStyle w:val="ListParagraph"/>
        <w:numPr>
          <w:ilvl w:val="0"/>
          <w:numId w:val="11"/>
        </w:numPr>
        <w:ind w:left="288"/>
        <w:rPr>
          <w:sz w:val="22"/>
          <w:szCs w:val="22"/>
        </w:rPr>
      </w:pPr>
      <w:r w:rsidRPr="005265C3">
        <w:rPr>
          <w:rFonts w:eastAsia="Arial"/>
          <w:b/>
          <w:bCs/>
          <w:sz w:val="22"/>
          <w:szCs w:val="22"/>
        </w:rPr>
        <w:t>How long must the temporary portal remain available after final delivery or import, and does the 99.999% availability requirement apply to the temporary portal or only to a permanent enterprise system?</w:t>
      </w:r>
    </w:p>
    <w:p w14:paraId="0DDC893B" w14:textId="3C798D3A" w:rsidR="008116A0" w:rsidRDefault="008116A0">
      <w:pPr>
        <w:widowControl/>
        <w:autoSpaceDE/>
        <w:autoSpaceDN/>
        <w:adjustRightInd/>
        <w:rPr>
          <w:sz w:val="22"/>
          <w:szCs w:val="22"/>
        </w:rPr>
      </w:pPr>
      <w:r>
        <w:rPr>
          <w:sz w:val="22"/>
          <w:szCs w:val="22"/>
        </w:rPr>
        <w:br w:type="page"/>
      </w:r>
    </w:p>
    <w:p w14:paraId="6136BE1F" w14:textId="7A9E9354" w:rsidR="00BF25FB" w:rsidRPr="005265C3" w:rsidRDefault="00BF25FB" w:rsidP="0097277F">
      <w:pPr>
        <w:rPr>
          <w:i/>
          <w:iCs/>
          <w:sz w:val="22"/>
          <w:szCs w:val="22"/>
        </w:rPr>
      </w:pPr>
      <w:r w:rsidRPr="005265C3">
        <w:rPr>
          <w:rFonts w:eastAsia="Arial"/>
          <w:i/>
          <w:iCs/>
          <w:sz w:val="22"/>
          <w:szCs w:val="22"/>
        </w:rPr>
        <w:lastRenderedPageBreak/>
        <w:t xml:space="preserve">The portal must remain available at or </w:t>
      </w:r>
      <w:proofErr w:type="gramStart"/>
      <w:r w:rsidRPr="005265C3">
        <w:rPr>
          <w:rFonts w:eastAsia="Arial"/>
          <w:i/>
          <w:iCs/>
          <w:sz w:val="22"/>
          <w:szCs w:val="22"/>
        </w:rPr>
        <w:t>near</w:t>
      </w:r>
      <w:proofErr w:type="gramEnd"/>
      <w:r w:rsidRPr="005265C3">
        <w:rPr>
          <w:rFonts w:eastAsia="Arial"/>
          <w:i/>
          <w:iCs/>
          <w:sz w:val="22"/>
          <w:szCs w:val="22"/>
        </w:rPr>
        <w:t xml:space="preserve"> 99% uptime for the duration of the scanning review process. It will remain in place until the </w:t>
      </w:r>
      <w:r w:rsidR="008116A0">
        <w:rPr>
          <w:rFonts w:eastAsia="Arial"/>
          <w:i/>
          <w:iCs/>
          <w:sz w:val="22"/>
          <w:szCs w:val="22"/>
        </w:rPr>
        <w:t>c</w:t>
      </w:r>
      <w:r w:rsidRPr="005265C3">
        <w:rPr>
          <w:rFonts w:eastAsia="Arial"/>
          <w:i/>
          <w:iCs/>
          <w:sz w:val="22"/>
          <w:szCs w:val="22"/>
        </w:rPr>
        <w:t>ounty has reviewed and approved all final images for import. The availability requirement for this portal is 99%; the 99.999% requirement in the RFP applies to any permanent enterprise platform components.</w:t>
      </w:r>
    </w:p>
    <w:p w14:paraId="79C55388" w14:textId="77777777" w:rsidR="00DC2E44" w:rsidRPr="005265C3" w:rsidRDefault="00DC2E44" w:rsidP="0097277F">
      <w:pPr>
        <w:pStyle w:val="ListParagraph"/>
        <w:rPr>
          <w:rFonts w:eastAsia="Arial"/>
          <w:i/>
          <w:iCs/>
          <w:sz w:val="22"/>
          <w:szCs w:val="22"/>
        </w:rPr>
      </w:pPr>
    </w:p>
    <w:p w14:paraId="1F83F594" w14:textId="1695272D" w:rsidR="00DC2E44" w:rsidRPr="005265C3" w:rsidRDefault="0056248E" w:rsidP="00846877">
      <w:pPr>
        <w:pStyle w:val="ListParagraph"/>
        <w:numPr>
          <w:ilvl w:val="0"/>
          <w:numId w:val="11"/>
        </w:numPr>
        <w:ind w:left="288"/>
        <w:rPr>
          <w:rFonts w:eastAsia="Arial"/>
          <w:sz w:val="22"/>
          <w:szCs w:val="22"/>
        </w:rPr>
      </w:pPr>
      <w:r w:rsidRPr="005265C3">
        <w:rPr>
          <w:rFonts w:eastAsia="Arial"/>
          <w:b/>
          <w:bCs/>
          <w:sz w:val="22"/>
          <w:szCs w:val="22"/>
        </w:rPr>
        <w:t>For the required pilot image sets, will the county select the pilot materials, how long should vendors assume for county review and approval before full production begins, and can the county define acceptance criteria?</w:t>
      </w:r>
    </w:p>
    <w:p w14:paraId="2EF1922E" w14:textId="77777777" w:rsidR="00AA7BF6" w:rsidRPr="005265C3" w:rsidRDefault="00AA7BF6" w:rsidP="00846877">
      <w:pPr>
        <w:pStyle w:val="ListParagraph"/>
        <w:ind w:left="288"/>
        <w:rPr>
          <w:rFonts w:eastAsia="Arial"/>
          <w:b/>
          <w:bCs/>
          <w:sz w:val="22"/>
          <w:szCs w:val="22"/>
        </w:rPr>
      </w:pPr>
    </w:p>
    <w:p w14:paraId="7D51D2C6" w14:textId="4361C8CE" w:rsidR="00AA7BF6" w:rsidRPr="005265C3" w:rsidRDefault="00AA7BF6" w:rsidP="00846877">
      <w:pPr>
        <w:spacing w:after="80"/>
        <w:ind w:left="288"/>
        <w:rPr>
          <w:i/>
          <w:iCs/>
          <w:sz w:val="22"/>
          <w:szCs w:val="22"/>
        </w:rPr>
      </w:pPr>
      <w:r w:rsidRPr="005265C3">
        <w:rPr>
          <w:rFonts w:eastAsia="Arial"/>
          <w:i/>
          <w:iCs/>
          <w:sz w:val="22"/>
          <w:szCs w:val="22"/>
        </w:rPr>
        <w:t xml:space="preserve">The </w:t>
      </w:r>
      <w:r w:rsidR="008116A0">
        <w:rPr>
          <w:rFonts w:eastAsia="Arial"/>
          <w:i/>
          <w:iCs/>
          <w:sz w:val="22"/>
          <w:szCs w:val="22"/>
        </w:rPr>
        <w:t>c</w:t>
      </w:r>
      <w:r w:rsidRPr="005265C3">
        <w:rPr>
          <w:rFonts w:eastAsia="Arial"/>
          <w:i/>
          <w:iCs/>
          <w:sz w:val="22"/>
          <w:szCs w:val="22"/>
        </w:rPr>
        <w:t>ounty will randomly select pilot sets for each book type. Both images and document formats must conform to all specifications outlined in the RFP.</w:t>
      </w:r>
    </w:p>
    <w:p w14:paraId="470FE473" w14:textId="45C9D569" w:rsidR="00AA7BF6" w:rsidRPr="005265C3" w:rsidRDefault="00AA7BF6" w:rsidP="00846877">
      <w:pPr>
        <w:spacing w:after="80"/>
        <w:ind w:left="288"/>
        <w:rPr>
          <w:i/>
          <w:iCs/>
          <w:sz w:val="22"/>
          <w:szCs w:val="22"/>
        </w:rPr>
      </w:pPr>
      <w:r w:rsidRPr="005265C3">
        <w:rPr>
          <w:rFonts w:eastAsia="Arial"/>
          <w:i/>
          <w:iCs/>
          <w:sz w:val="22"/>
          <w:szCs w:val="22"/>
        </w:rPr>
        <w:t xml:space="preserve">The </w:t>
      </w:r>
      <w:r w:rsidR="008116A0">
        <w:rPr>
          <w:rFonts w:eastAsia="Arial"/>
          <w:i/>
          <w:iCs/>
          <w:sz w:val="22"/>
          <w:szCs w:val="22"/>
        </w:rPr>
        <w:t>c</w:t>
      </w:r>
      <w:r w:rsidRPr="005265C3">
        <w:rPr>
          <w:rFonts w:eastAsia="Arial"/>
          <w:i/>
          <w:iCs/>
          <w:sz w:val="22"/>
          <w:szCs w:val="22"/>
        </w:rPr>
        <w:t>ounty will complete its review of all pilot images within thirty (30) days of submission. Acceptance criteria are:</w:t>
      </w:r>
    </w:p>
    <w:p w14:paraId="47BBE69E" w14:textId="77777777" w:rsidR="00AA7BF6" w:rsidRPr="005265C3" w:rsidRDefault="00AA7BF6"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Visual image quality meeting or exceeding RFP standards</w:t>
      </w:r>
    </w:p>
    <w:p w14:paraId="0E8B293F" w14:textId="77777777" w:rsidR="00AA7BF6" w:rsidRPr="005265C3" w:rsidRDefault="00AA7BF6"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100% accuracy in document naming and grouping per the required metadata index file format</w:t>
      </w:r>
    </w:p>
    <w:p w14:paraId="0BBA144E" w14:textId="77777777" w:rsidR="00AA7BF6" w:rsidRPr="005265C3" w:rsidRDefault="00AA7BF6" w:rsidP="00846877">
      <w:pPr>
        <w:pStyle w:val="ListParagraph"/>
        <w:widowControl/>
        <w:numPr>
          <w:ilvl w:val="0"/>
          <w:numId w:val="13"/>
        </w:numPr>
        <w:autoSpaceDE/>
        <w:autoSpaceDN/>
        <w:adjustRightInd/>
        <w:spacing w:after="60"/>
        <w:ind w:left="288"/>
        <w:rPr>
          <w:i/>
          <w:iCs/>
          <w:sz w:val="22"/>
          <w:szCs w:val="22"/>
        </w:rPr>
      </w:pPr>
      <w:r w:rsidRPr="005265C3">
        <w:rPr>
          <w:rFonts w:eastAsia="Arial"/>
          <w:i/>
          <w:iCs/>
          <w:sz w:val="22"/>
          <w:szCs w:val="22"/>
        </w:rPr>
        <w:t>All text on every image must be highly legible</w:t>
      </w:r>
    </w:p>
    <w:p w14:paraId="010FBC12" w14:textId="77777777" w:rsidR="00BE2001" w:rsidRPr="005265C3" w:rsidRDefault="00BE2001" w:rsidP="00846877">
      <w:pPr>
        <w:pStyle w:val="ListParagraph"/>
        <w:widowControl/>
        <w:autoSpaceDE/>
        <w:autoSpaceDN/>
        <w:adjustRightInd/>
        <w:spacing w:after="60"/>
        <w:ind w:left="288"/>
        <w:rPr>
          <w:rFonts w:eastAsia="Arial"/>
          <w:i/>
          <w:iCs/>
          <w:sz w:val="22"/>
          <w:szCs w:val="22"/>
        </w:rPr>
      </w:pPr>
    </w:p>
    <w:p w14:paraId="5171C944" w14:textId="270909D4" w:rsidR="007E263E" w:rsidRPr="005265C3" w:rsidRDefault="007E263E" w:rsidP="00846877">
      <w:pPr>
        <w:pStyle w:val="ListParagraph"/>
        <w:numPr>
          <w:ilvl w:val="0"/>
          <w:numId w:val="11"/>
        </w:numPr>
        <w:ind w:left="288"/>
        <w:rPr>
          <w:sz w:val="22"/>
          <w:szCs w:val="22"/>
        </w:rPr>
      </w:pPr>
      <w:r w:rsidRPr="005265C3">
        <w:rPr>
          <w:rFonts w:eastAsia="Arial"/>
          <w:b/>
          <w:bCs/>
          <w:sz w:val="22"/>
          <w:szCs w:val="22"/>
        </w:rPr>
        <w:t>Are the books simplex or duplex? Is there text on the front and back of each page? We ask because scanners take two pictures per page turn and we calculate based on two images per shot.</w:t>
      </w:r>
    </w:p>
    <w:p w14:paraId="7CAA2CC3" w14:textId="77777777" w:rsidR="00C450C0" w:rsidRPr="005265C3" w:rsidRDefault="00C450C0" w:rsidP="00846877">
      <w:pPr>
        <w:pStyle w:val="ListParagraph"/>
        <w:ind w:left="288"/>
        <w:rPr>
          <w:rFonts w:eastAsia="Arial"/>
          <w:b/>
          <w:bCs/>
          <w:sz w:val="22"/>
          <w:szCs w:val="22"/>
        </w:rPr>
      </w:pPr>
    </w:p>
    <w:p w14:paraId="13251914" w14:textId="73661EAB" w:rsidR="00C450C0" w:rsidRPr="005265C3" w:rsidRDefault="00C450C0" w:rsidP="00846877">
      <w:pPr>
        <w:pStyle w:val="ListParagraph"/>
        <w:ind w:left="288"/>
        <w:rPr>
          <w:i/>
          <w:iCs/>
          <w:sz w:val="22"/>
          <w:szCs w:val="22"/>
        </w:rPr>
      </w:pPr>
      <w:r w:rsidRPr="005265C3">
        <w:rPr>
          <w:rFonts w:eastAsia="Arial"/>
          <w:i/>
          <w:iCs/>
          <w:sz w:val="22"/>
          <w:szCs w:val="22"/>
        </w:rPr>
        <w:t xml:space="preserve">All books in the collection are duplex — text </w:t>
      </w:r>
      <w:proofErr w:type="gramStart"/>
      <w:r w:rsidRPr="005265C3">
        <w:rPr>
          <w:rFonts w:eastAsia="Arial"/>
          <w:i/>
          <w:iCs/>
          <w:sz w:val="22"/>
          <w:szCs w:val="22"/>
        </w:rPr>
        <w:t>appears</w:t>
      </w:r>
      <w:proofErr w:type="gramEnd"/>
      <w:r w:rsidRPr="005265C3">
        <w:rPr>
          <w:rFonts w:eastAsia="Arial"/>
          <w:i/>
          <w:iCs/>
          <w:sz w:val="22"/>
          <w:szCs w:val="22"/>
        </w:rPr>
        <w:t xml:space="preserve"> on both sides of each page. Vendors should account for two</w:t>
      </w:r>
      <w:r w:rsidR="008116A0">
        <w:rPr>
          <w:rFonts w:eastAsia="Arial"/>
          <w:i/>
          <w:iCs/>
          <w:sz w:val="22"/>
          <w:szCs w:val="22"/>
        </w:rPr>
        <w:t xml:space="preserve"> (2)</w:t>
      </w:r>
      <w:r w:rsidRPr="005265C3">
        <w:rPr>
          <w:rFonts w:eastAsia="Arial"/>
          <w:i/>
          <w:iCs/>
          <w:sz w:val="22"/>
          <w:szCs w:val="22"/>
        </w:rPr>
        <w:t xml:space="preserve"> images per page turn in their calculations.</w:t>
      </w:r>
    </w:p>
    <w:p w14:paraId="0D9574F7" w14:textId="78C809DC" w:rsidR="00BE2001" w:rsidRPr="005265C3" w:rsidRDefault="00BE2001" w:rsidP="00846877">
      <w:pPr>
        <w:pStyle w:val="ListParagraph"/>
        <w:widowControl/>
        <w:autoSpaceDE/>
        <w:autoSpaceDN/>
        <w:adjustRightInd/>
        <w:spacing w:after="60"/>
        <w:ind w:left="288"/>
        <w:rPr>
          <w:b/>
          <w:bCs/>
          <w:i/>
          <w:iCs/>
          <w:sz w:val="22"/>
          <w:szCs w:val="22"/>
        </w:rPr>
      </w:pPr>
    </w:p>
    <w:p w14:paraId="370AA928" w14:textId="72DBCF0E" w:rsidR="004A07B1" w:rsidRPr="005265C3" w:rsidRDefault="004A07B1" w:rsidP="00846877">
      <w:pPr>
        <w:pStyle w:val="ListParagraph"/>
        <w:numPr>
          <w:ilvl w:val="0"/>
          <w:numId w:val="11"/>
        </w:numPr>
        <w:ind w:left="288"/>
        <w:rPr>
          <w:sz w:val="22"/>
          <w:szCs w:val="22"/>
        </w:rPr>
      </w:pPr>
      <w:r w:rsidRPr="005265C3">
        <w:rPr>
          <w:rFonts w:eastAsia="Arial"/>
          <w:b/>
          <w:bCs/>
          <w:sz w:val="22"/>
          <w:szCs w:val="22"/>
        </w:rPr>
        <w:t xml:space="preserve">Does the </w:t>
      </w:r>
      <w:r w:rsidR="008116A0">
        <w:rPr>
          <w:rFonts w:eastAsia="Arial"/>
          <w:b/>
          <w:bCs/>
          <w:sz w:val="22"/>
          <w:szCs w:val="22"/>
        </w:rPr>
        <w:t>c</w:t>
      </w:r>
      <w:r w:rsidRPr="005265C3">
        <w:rPr>
          <w:rFonts w:eastAsia="Arial"/>
          <w:b/>
          <w:bCs/>
          <w:sz w:val="22"/>
          <w:szCs w:val="22"/>
        </w:rPr>
        <w:t>ounty require both JPEG and TIFF formats returned for document types that require a JPEG image to be captured?</w:t>
      </w:r>
    </w:p>
    <w:p w14:paraId="1DD465F6" w14:textId="742D6BA2" w:rsidR="00DC2E44" w:rsidRPr="005265C3" w:rsidRDefault="00DC2E44" w:rsidP="00846877">
      <w:pPr>
        <w:pStyle w:val="ListParagraph"/>
        <w:ind w:left="288"/>
        <w:rPr>
          <w:rFonts w:eastAsia="Arial"/>
          <w:b/>
          <w:bCs/>
          <w:sz w:val="22"/>
          <w:szCs w:val="22"/>
        </w:rPr>
      </w:pPr>
    </w:p>
    <w:p w14:paraId="60EC1C3B" w14:textId="2B40B517" w:rsidR="00F77D04" w:rsidRPr="005265C3" w:rsidRDefault="00F77D04" w:rsidP="00846877">
      <w:pPr>
        <w:spacing w:after="80"/>
        <w:ind w:left="288"/>
        <w:rPr>
          <w:i/>
          <w:iCs/>
          <w:sz w:val="22"/>
          <w:szCs w:val="22"/>
        </w:rPr>
      </w:pPr>
      <w:r w:rsidRPr="005265C3">
        <w:rPr>
          <w:rFonts w:eastAsia="Arial"/>
          <w:i/>
          <w:iCs/>
          <w:sz w:val="22"/>
          <w:szCs w:val="22"/>
        </w:rPr>
        <w:t xml:space="preserve">Yes. The </w:t>
      </w:r>
      <w:r w:rsidR="008116A0">
        <w:rPr>
          <w:rFonts w:eastAsia="Arial"/>
          <w:i/>
          <w:iCs/>
          <w:sz w:val="22"/>
          <w:szCs w:val="22"/>
        </w:rPr>
        <w:t>c</w:t>
      </w:r>
      <w:r w:rsidRPr="005265C3">
        <w:rPr>
          <w:rFonts w:eastAsia="Arial"/>
          <w:i/>
          <w:iCs/>
          <w:sz w:val="22"/>
          <w:szCs w:val="22"/>
        </w:rPr>
        <w:t>ounty requires all three</w:t>
      </w:r>
      <w:r w:rsidR="008116A0">
        <w:rPr>
          <w:rFonts w:eastAsia="Arial"/>
          <w:i/>
          <w:iCs/>
          <w:sz w:val="22"/>
          <w:szCs w:val="22"/>
        </w:rPr>
        <w:t xml:space="preserve"> (3)</w:t>
      </w:r>
      <w:r w:rsidRPr="005265C3">
        <w:rPr>
          <w:rFonts w:eastAsia="Arial"/>
          <w:i/>
          <w:iCs/>
          <w:sz w:val="22"/>
          <w:szCs w:val="22"/>
        </w:rPr>
        <w:t xml:space="preserve"> file formats for every scanned page, regardless of original document type:</w:t>
      </w:r>
    </w:p>
    <w:p w14:paraId="5D03FCD1" w14:textId="77777777" w:rsidR="00F77D04" w:rsidRPr="005265C3" w:rsidRDefault="00F77D04"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Original color JPEG</w:t>
      </w:r>
    </w:p>
    <w:p w14:paraId="7D06C1A7" w14:textId="77777777" w:rsidR="00F77D04" w:rsidRPr="005265C3" w:rsidRDefault="00F77D04"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Grayscale JPEG</w:t>
      </w:r>
    </w:p>
    <w:p w14:paraId="07401ACF" w14:textId="77777777" w:rsidR="00F77D04" w:rsidRPr="005265C3" w:rsidRDefault="00F77D04"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Single-page black-and-white TIFF at 300 DPI minimum</w:t>
      </w:r>
    </w:p>
    <w:p w14:paraId="6C6CF271" w14:textId="06664384" w:rsidR="00DC2E44" w:rsidRPr="005265C3" w:rsidRDefault="00F77D04" w:rsidP="00846877">
      <w:pPr>
        <w:pStyle w:val="ListParagraph"/>
        <w:ind w:left="288"/>
        <w:rPr>
          <w:rFonts w:eastAsia="Arial"/>
          <w:i/>
          <w:iCs/>
          <w:sz w:val="22"/>
          <w:szCs w:val="22"/>
        </w:rPr>
      </w:pPr>
      <w:r w:rsidRPr="005265C3">
        <w:rPr>
          <w:rFonts w:eastAsia="Arial"/>
          <w:i/>
          <w:iCs/>
          <w:sz w:val="22"/>
          <w:szCs w:val="22"/>
        </w:rPr>
        <w:t>All three</w:t>
      </w:r>
      <w:r w:rsidR="008116A0">
        <w:rPr>
          <w:rFonts w:eastAsia="Arial"/>
          <w:i/>
          <w:iCs/>
          <w:sz w:val="22"/>
          <w:szCs w:val="22"/>
        </w:rPr>
        <w:t xml:space="preserve"> (3)</w:t>
      </w:r>
      <w:r w:rsidRPr="005265C3">
        <w:rPr>
          <w:rFonts w:eastAsia="Arial"/>
          <w:i/>
          <w:iCs/>
          <w:sz w:val="22"/>
          <w:szCs w:val="22"/>
        </w:rPr>
        <w:t xml:space="preserve"> formats are required as final deliverables for all book types.</w:t>
      </w:r>
    </w:p>
    <w:p w14:paraId="01294C75" w14:textId="77777777" w:rsidR="00DC2E44" w:rsidRPr="005265C3" w:rsidRDefault="00DC2E44" w:rsidP="00846877">
      <w:pPr>
        <w:pStyle w:val="ListParagraph"/>
        <w:ind w:left="288"/>
        <w:rPr>
          <w:rFonts w:eastAsia="Arial"/>
          <w:i/>
          <w:iCs/>
          <w:sz w:val="22"/>
          <w:szCs w:val="22"/>
        </w:rPr>
      </w:pPr>
    </w:p>
    <w:p w14:paraId="4CE59213" w14:textId="0F127D38" w:rsidR="00DC2E44" w:rsidRPr="005265C3" w:rsidRDefault="000A4B2D" w:rsidP="00846877">
      <w:pPr>
        <w:pStyle w:val="ListParagraph"/>
        <w:numPr>
          <w:ilvl w:val="0"/>
          <w:numId w:val="11"/>
        </w:numPr>
        <w:ind w:left="288"/>
        <w:rPr>
          <w:b/>
          <w:bCs/>
          <w:sz w:val="22"/>
          <w:szCs w:val="22"/>
        </w:rPr>
      </w:pPr>
      <w:r w:rsidRPr="005265C3">
        <w:rPr>
          <w:rFonts w:eastAsia="Arial"/>
          <w:b/>
          <w:bCs/>
          <w:sz w:val="22"/>
          <w:szCs w:val="22"/>
        </w:rPr>
        <w:t>May we use overhead imaging technology other than a cradle scanner that captures better quality at 300 DPI? Or is a cradle scanner specifically required?</w:t>
      </w:r>
    </w:p>
    <w:p w14:paraId="448760D4" w14:textId="77777777" w:rsidR="000A4B2D" w:rsidRPr="005265C3" w:rsidRDefault="000A4B2D" w:rsidP="00846877">
      <w:pPr>
        <w:pStyle w:val="ListParagraph"/>
        <w:ind w:left="288"/>
        <w:rPr>
          <w:rFonts w:eastAsia="Arial"/>
          <w:b/>
          <w:bCs/>
          <w:sz w:val="22"/>
          <w:szCs w:val="22"/>
        </w:rPr>
      </w:pPr>
    </w:p>
    <w:p w14:paraId="2B35E0D2" w14:textId="0231B381" w:rsidR="00426D63" w:rsidRPr="005265C3" w:rsidRDefault="00426D63" w:rsidP="00846877">
      <w:pPr>
        <w:spacing w:after="80"/>
        <w:ind w:left="288"/>
        <w:rPr>
          <w:i/>
          <w:iCs/>
          <w:sz w:val="22"/>
          <w:szCs w:val="22"/>
        </w:rPr>
      </w:pPr>
      <w:r w:rsidRPr="005265C3">
        <w:rPr>
          <w:rFonts w:eastAsia="Arial"/>
          <w:i/>
          <w:iCs/>
          <w:sz w:val="22"/>
          <w:szCs w:val="22"/>
        </w:rPr>
        <w:t xml:space="preserve">The </w:t>
      </w:r>
      <w:r w:rsidR="008116A0">
        <w:rPr>
          <w:rFonts w:eastAsia="Arial"/>
          <w:i/>
          <w:iCs/>
          <w:sz w:val="22"/>
          <w:szCs w:val="22"/>
        </w:rPr>
        <w:t>c</w:t>
      </w:r>
      <w:r w:rsidRPr="005265C3">
        <w:rPr>
          <w:rFonts w:eastAsia="Arial"/>
          <w:i/>
          <w:iCs/>
          <w:sz w:val="22"/>
          <w:szCs w:val="22"/>
        </w:rPr>
        <w:t>ounty does not mandate a specific scanner type. Overhead or planetary imaging technology is acceptable provided it:</w:t>
      </w:r>
    </w:p>
    <w:p w14:paraId="4CFEA098" w14:textId="77777777" w:rsidR="00426D63" w:rsidRPr="005265C3" w:rsidRDefault="00426D63"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Captures images at 300 DPI or greater</w:t>
      </w:r>
    </w:p>
    <w:p w14:paraId="5F63CBEC" w14:textId="77777777" w:rsidR="00426D63" w:rsidRPr="005265C3" w:rsidRDefault="00426D63"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Produces no physical damage to any materials</w:t>
      </w:r>
    </w:p>
    <w:p w14:paraId="1292FB5F" w14:textId="77777777" w:rsidR="00426D63" w:rsidRPr="005265C3" w:rsidRDefault="00426D63"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Meets all image quality, legibility, and OCR-readiness requirements outlined in the RFP</w:t>
      </w:r>
    </w:p>
    <w:p w14:paraId="78C81753" w14:textId="3035B5F8" w:rsidR="000A4B2D" w:rsidRPr="005265C3" w:rsidRDefault="00426D63" w:rsidP="00846877">
      <w:pPr>
        <w:pStyle w:val="ListParagraph"/>
        <w:ind w:left="288"/>
        <w:rPr>
          <w:i/>
          <w:iCs/>
          <w:sz w:val="22"/>
          <w:szCs w:val="22"/>
        </w:rPr>
      </w:pPr>
      <w:r w:rsidRPr="005265C3">
        <w:rPr>
          <w:rFonts w:eastAsia="Arial"/>
          <w:i/>
          <w:iCs/>
          <w:sz w:val="22"/>
          <w:szCs w:val="22"/>
        </w:rPr>
        <w:t xml:space="preserve">Vendors proposing alternative capture technology must describe the equipment and methodology in their proposal. The </w:t>
      </w:r>
      <w:r w:rsidR="008116A0">
        <w:rPr>
          <w:rFonts w:eastAsia="Arial"/>
          <w:i/>
          <w:iCs/>
          <w:sz w:val="22"/>
          <w:szCs w:val="22"/>
        </w:rPr>
        <w:t>c</w:t>
      </w:r>
      <w:r w:rsidRPr="005265C3">
        <w:rPr>
          <w:rFonts w:eastAsia="Arial"/>
          <w:i/>
          <w:iCs/>
          <w:sz w:val="22"/>
          <w:szCs w:val="22"/>
        </w:rPr>
        <w:t>ounty reserves the right to request sample images for validation prior to award.</w:t>
      </w:r>
    </w:p>
    <w:p w14:paraId="3D4BFB0D" w14:textId="77777777" w:rsidR="00F77D04" w:rsidRPr="005265C3" w:rsidRDefault="00F77D04" w:rsidP="00846877">
      <w:pPr>
        <w:pStyle w:val="ListParagraph"/>
        <w:ind w:left="288"/>
        <w:rPr>
          <w:i/>
          <w:iCs/>
          <w:sz w:val="22"/>
          <w:szCs w:val="22"/>
        </w:rPr>
      </w:pPr>
    </w:p>
    <w:p w14:paraId="1530D1BB" w14:textId="0B1EC030" w:rsidR="00886D68" w:rsidRPr="005265C3" w:rsidRDefault="00886D68" w:rsidP="00846877">
      <w:pPr>
        <w:pStyle w:val="ListParagraph"/>
        <w:numPr>
          <w:ilvl w:val="0"/>
          <w:numId w:val="11"/>
        </w:numPr>
        <w:ind w:left="288"/>
        <w:rPr>
          <w:rFonts w:eastAsia="Arial"/>
          <w:b/>
          <w:bCs/>
          <w:sz w:val="22"/>
          <w:szCs w:val="22"/>
        </w:rPr>
      </w:pPr>
      <w:r w:rsidRPr="005265C3">
        <w:rPr>
          <w:rFonts w:eastAsia="Arial"/>
          <w:b/>
          <w:bCs/>
          <w:sz w:val="22"/>
          <w:szCs w:val="22"/>
        </w:rPr>
        <w:t xml:space="preserve">Is there a reason why you want to scan as a color JPEG and then </w:t>
      </w:r>
      <w:proofErr w:type="gramStart"/>
      <w:r w:rsidRPr="005265C3">
        <w:rPr>
          <w:rFonts w:eastAsia="Arial"/>
          <w:b/>
          <w:bCs/>
          <w:sz w:val="22"/>
          <w:szCs w:val="22"/>
        </w:rPr>
        <w:t>convert</w:t>
      </w:r>
      <w:proofErr w:type="gramEnd"/>
      <w:r w:rsidRPr="005265C3">
        <w:rPr>
          <w:rFonts w:eastAsia="Arial"/>
          <w:b/>
          <w:bCs/>
          <w:sz w:val="22"/>
          <w:szCs w:val="22"/>
        </w:rPr>
        <w:t xml:space="preserve"> to a bi-tonal or black-and-white TIFF image? There is degradation when converting images this way. Are you open to the vendor doing a pilot </w:t>
      </w:r>
      <w:proofErr w:type="gramStart"/>
      <w:r w:rsidRPr="005265C3">
        <w:rPr>
          <w:rFonts w:eastAsia="Arial"/>
          <w:b/>
          <w:bCs/>
          <w:sz w:val="22"/>
          <w:szCs w:val="22"/>
        </w:rPr>
        <w:t>after award</w:t>
      </w:r>
      <w:proofErr w:type="gramEnd"/>
      <w:r w:rsidRPr="005265C3">
        <w:rPr>
          <w:rFonts w:eastAsia="Arial"/>
          <w:b/>
          <w:bCs/>
          <w:sz w:val="22"/>
          <w:szCs w:val="22"/>
        </w:rPr>
        <w:t xml:space="preserve"> to show what is the best image quality and format?</w:t>
      </w:r>
    </w:p>
    <w:p w14:paraId="31970EC7" w14:textId="77777777" w:rsidR="00553878" w:rsidRPr="005265C3" w:rsidRDefault="00553878" w:rsidP="00846877">
      <w:pPr>
        <w:pStyle w:val="ListParagraph"/>
        <w:ind w:left="288"/>
        <w:rPr>
          <w:sz w:val="22"/>
          <w:szCs w:val="22"/>
        </w:rPr>
      </w:pPr>
    </w:p>
    <w:p w14:paraId="354D1CFF" w14:textId="0C038573" w:rsidR="00553878" w:rsidRPr="005265C3" w:rsidRDefault="00553878" w:rsidP="00846877">
      <w:pPr>
        <w:spacing w:after="80"/>
        <w:ind w:left="288"/>
        <w:rPr>
          <w:i/>
          <w:iCs/>
          <w:sz w:val="22"/>
          <w:szCs w:val="22"/>
        </w:rPr>
      </w:pPr>
      <w:r w:rsidRPr="005265C3">
        <w:rPr>
          <w:rFonts w:eastAsia="Arial"/>
          <w:i/>
          <w:iCs/>
          <w:sz w:val="22"/>
          <w:szCs w:val="22"/>
        </w:rPr>
        <w:t xml:space="preserve">The </w:t>
      </w:r>
      <w:r w:rsidR="008116A0">
        <w:rPr>
          <w:rFonts w:eastAsia="Arial"/>
          <w:i/>
          <w:iCs/>
          <w:sz w:val="22"/>
          <w:szCs w:val="22"/>
        </w:rPr>
        <w:t>c</w:t>
      </w:r>
      <w:r w:rsidRPr="005265C3">
        <w:rPr>
          <w:rFonts w:eastAsia="Arial"/>
          <w:i/>
          <w:iCs/>
          <w:sz w:val="22"/>
          <w:szCs w:val="22"/>
        </w:rPr>
        <w:t xml:space="preserve">ounty is open to alternative workflows that achieve equivalent or superior image quality. The </w:t>
      </w:r>
      <w:r w:rsidR="008116A0">
        <w:rPr>
          <w:rFonts w:eastAsia="Arial"/>
          <w:i/>
          <w:iCs/>
          <w:sz w:val="22"/>
          <w:szCs w:val="22"/>
        </w:rPr>
        <w:t>c</w:t>
      </w:r>
      <w:r w:rsidRPr="005265C3">
        <w:rPr>
          <w:rFonts w:eastAsia="Arial"/>
          <w:i/>
          <w:iCs/>
          <w:sz w:val="22"/>
          <w:szCs w:val="22"/>
        </w:rPr>
        <w:t>ounty will accept direct scanning to TIFF Group IV (with JPEG compression where technically required) if and only if:</w:t>
      </w:r>
    </w:p>
    <w:p w14:paraId="6A5E2865" w14:textId="29A40C71" w:rsidR="00553878" w:rsidRPr="005265C3" w:rsidRDefault="00553878"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 xml:space="preserve">All resulting TIFF images meet or exceed the </w:t>
      </w:r>
      <w:r w:rsidR="008116A0">
        <w:rPr>
          <w:rFonts w:eastAsia="Arial"/>
          <w:i/>
          <w:iCs/>
          <w:sz w:val="22"/>
          <w:szCs w:val="22"/>
        </w:rPr>
        <w:t>c</w:t>
      </w:r>
      <w:r w:rsidRPr="005265C3">
        <w:rPr>
          <w:rFonts w:eastAsia="Arial"/>
          <w:i/>
          <w:iCs/>
          <w:sz w:val="22"/>
          <w:szCs w:val="22"/>
        </w:rPr>
        <w:t>ounty's requirements for visual quality, file compression, OCR-readiness, and legibility; and</w:t>
      </w:r>
    </w:p>
    <w:p w14:paraId="394088A7" w14:textId="77777777" w:rsidR="00553878" w:rsidRPr="005265C3" w:rsidRDefault="00553878"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lastRenderedPageBreak/>
        <w:t>All downstream use cases, including color or grayscale needs for certain pages, are fully satisfied without loss of quality.</w:t>
      </w:r>
    </w:p>
    <w:p w14:paraId="47BC120A" w14:textId="6A21A39A" w:rsidR="00553878" w:rsidRPr="005265C3" w:rsidRDefault="00553878" w:rsidP="00846877">
      <w:pPr>
        <w:pStyle w:val="ListParagraph"/>
        <w:ind w:left="288"/>
        <w:rPr>
          <w:i/>
          <w:iCs/>
          <w:sz w:val="22"/>
          <w:szCs w:val="22"/>
        </w:rPr>
      </w:pPr>
      <w:r w:rsidRPr="005265C3">
        <w:rPr>
          <w:rFonts w:eastAsia="Arial"/>
          <w:i/>
          <w:iCs/>
          <w:sz w:val="22"/>
          <w:szCs w:val="22"/>
        </w:rPr>
        <w:t xml:space="preserve">Vendors proposing a direct TIFF or alternative capture workflow must describe it in detail in their proposal. The </w:t>
      </w:r>
      <w:r w:rsidR="00016366">
        <w:rPr>
          <w:rFonts w:eastAsia="Arial"/>
          <w:i/>
          <w:iCs/>
          <w:sz w:val="22"/>
          <w:szCs w:val="22"/>
        </w:rPr>
        <w:t>c</w:t>
      </w:r>
      <w:r w:rsidRPr="005265C3">
        <w:rPr>
          <w:rFonts w:eastAsia="Arial"/>
          <w:i/>
          <w:iCs/>
          <w:sz w:val="22"/>
          <w:szCs w:val="22"/>
        </w:rPr>
        <w:t>ounty is open to a post-award pilot to validate image quality and format before full production begins.</w:t>
      </w:r>
    </w:p>
    <w:p w14:paraId="712C33EA" w14:textId="09AC56CA" w:rsidR="00F77D04" w:rsidRPr="005265C3" w:rsidRDefault="00F77D04" w:rsidP="00846877">
      <w:pPr>
        <w:ind w:left="288"/>
        <w:rPr>
          <w:b/>
          <w:bCs/>
          <w:i/>
          <w:iCs/>
          <w:sz w:val="22"/>
          <w:szCs w:val="22"/>
        </w:rPr>
      </w:pPr>
    </w:p>
    <w:p w14:paraId="66EF87FD" w14:textId="217C3DDD" w:rsidR="0034356C" w:rsidRPr="005265C3" w:rsidRDefault="0034356C" w:rsidP="00846877">
      <w:pPr>
        <w:pStyle w:val="ListParagraph"/>
        <w:numPr>
          <w:ilvl w:val="0"/>
          <w:numId w:val="11"/>
        </w:numPr>
        <w:ind w:left="288"/>
        <w:rPr>
          <w:sz w:val="22"/>
          <w:szCs w:val="22"/>
        </w:rPr>
      </w:pPr>
      <w:r w:rsidRPr="005265C3">
        <w:rPr>
          <w:rFonts w:eastAsia="Arial"/>
          <w:b/>
          <w:bCs/>
          <w:sz w:val="22"/>
          <w:szCs w:val="22"/>
        </w:rPr>
        <w:t>What is your anticipated project schedule, including the estimated timeframe for project initiation following contract award and the proposed timeline for project completion?</w:t>
      </w:r>
    </w:p>
    <w:p w14:paraId="037F807F" w14:textId="77777777" w:rsidR="00F77D04" w:rsidRPr="005265C3" w:rsidRDefault="00F77D04" w:rsidP="00846877">
      <w:pPr>
        <w:pStyle w:val="ListParagraph"/>
        <w:ind w:left="288"/>
        <w:rPr>
          <w:b/>
          <w:bCs/>
          <w:sz w:val="22"/>
          <w:szCs w:val="22"/>
        </w:rPr>
      </w:pPr>
    </w:p>
    <w:p w14:paraId="00A647CC" w14:textId="18FCC172" w:rsidR="00DC458E" w:rsidRPr="005265C3" w:rsidRDefault="00DC458E" w:rsidP="00846877">
      <w:pPr>
        <w:spacing w:after="80"/>
        <w:ind w:left="288"/>
        <w:rPr>
          <w:rFonts w:eastAsia="Arial"/>
          <w:i/>
          <w:iCs/>
          <w:sz w:val="22"/>
          <w:szCs w:val="22"/>
        </w:rPr>
      </w:pPr>
      <w:r w:rsidRPr="005265C3">
        <w:rPr>
          <w:rFonts w:eastAsia="Arial"/>
          <w:i/>
          <w:iCs/>
          <w:sz w:val="22"/>
          <w:szCs w:val="22"/>
        </w:rPr>
        <w:t xml:space="preserve">The </w:t>
      </w:r>
      <w:r w:rsidR="00016366">
        <w:rPr>
          <w:rFonts w:eastAsia="Arial"/>
          <w:i/>
          <w:iCs/>
          <w:sz w:val="22"/>
          <w:szCs w:val="22"/>
        </w:rPr>
        <w:t>c</w:t>
      </w:r>
      <w:r w:rsidRPr="005265C3">
        <w:rPr>
          <w:rFonts w:eastAsia="Arial"/>
          <w:i/>
          <w:iCs/>
          <w:sz w:val="22"/>
          <w:szCs w:val="22"/>
        </w:rPr>
        <w:t>ounty expects the project to be fully completed within one (1) year of a signed contract. Vendors should propose their anticipated initiation timeline and any phased delivery milestones in their proposal.</w:t>
      </w:r>
    </w:p>
    <w:p w14:paraId="1A48C441" w14:textId="77777777" w:rsidR="00DC458E" w:rsidRPr="005265C3" w:rsidRDefault="00DC458E" w:rsidP="00846877">
      <w:pPr>
        <w:spacing w:after="80"/>
        <w:ind w:left="288"/>
        <w:rPr>
          <w:rFonts w:eastAsia="Arial"/>
          <w:i/>
          <w:iCs/>
          <w:sz w:val="22"/>
          <w:szCs w:val="22"/>
        </w:rPr>
      </w:pPr>
    </w:p>
    <w:p w14:paraId="60574391" w14:textId="195EE4F8" w:rsidR="00DC458E" w:rsidRPr="005265C3" w:rsidRDefault="00B50CC9" w:rsidP="00846877">
      <w:pPr>
        <w:pStyle w:val="ListParagraph"/>
        <w:numPr>
          <w:ilvl w:val="0"/>
          <w:numId w:val="11"/>
        </w:numPr>
        <w:spacing w:after="80"/>
        <w:ind w:left="288"/>
        <w:rPr>
          <w:b/>
          <w:bCs/>
          <w:sz w:val="22"/>
          <w:szCs w:val="22"/>
        </w:rPr>
      </w:pPr>
      <w:r w:rsidRPr="005265C3">
        <w:rPr>
          <w:rFonts w:eastAsia="Arial"/>
          <w:b/>
          <w:bCs/>
          <w:sz w:val="22"/>
          <w:szCs w:val="22"/>
        </w:rPr>
        <w:t xml:space="preserve">Would the </w:t>
      </w:r>
      <w:proofErr w:type="gramStart"/>
      <w:r w:rsidR="00016366">
        <w:rPr>
          <w:rFonts w:eastAsia="Arial"/>
          <w:b/>
          <w:bCs/>
          <w:sz w:val="22"/>
          <w:szCs w:val="22"/>
        </w:rPr>
        <w:t>c</w:t>
      </w:r>
      <w:r w:rsidRPr="005265C3">
        <w:rPr>
          <w:rFonts w:eastAsia="Arial"/>
          <w:b/>
          <w:bCs/>
          <w:sz w:val="22"/>
          <w:szCs w:val="22"/>
        </w:rPr>
        <w:t>ounty</w:t>
      </w:r>
      <w:proofErr w:type="gramEnd"/>
      <w:r w:rsidRPr="005265C3">
        <w:rPr>
          <w:rFonts w:eastAsia="Arial"/>
          <w:b/>
          <w:bCs/>
          <w:sz w:val="22"/>
          <w:szCs w:val="22"/>
        </w:rPr>
        <w:t xml:space="preserve"> consider phased project delivery (e.g., by book type, year range, or batch) with interim acceptance milestones, rather than a single final delivery?</w:t>
      </w:r>
    </w:p>
    <w:p w14:paraId="0A87990A" w14:textId="77777777" w:rsidR="00F77D04" w:rsidRPr="005265C3" w:rsidRDefault="00F77D04" w:rsidP="00846877">
      <w:pPr>
        <w:pStyle w:val="ListParagraph"/>
        <w:ind w:left="288"/>
        <w:rPr>
          <w:i/>
          <w:iCs/>
          <w:sz w:val="22"/>
          <w:szCs w:val="22"/>
        </w:rPr>
      </w:pPr>
    </w:p>
    <w:p w14:paraId="17EAC46D" w14:textId="784D866F" w:rsidR="00E33BFC" w:rsidRPr="005265C3" w:rsidRDefault="00E33BFC" w:rsidP="00846877">
      <w:pPr>
        <w:spacing w:after="80"/>
        <w:ind w:left="288"/>
        <w:rPr>
          <w:i/>
          <w:iCs/>
          <w:sz w:val="22"/>
          <w:szCs w:val="22"/>
        </w:rPr>
      </w:pPr>
      <w:r w:rsidRPr="005265C3">
        <w:rPr>
          <w:rFonts w:eastAsia="Arial"/>
          <w:i/>
          <w:iCs/>
          <w:sz w:val="22"/>
          <w:szCs w:val="22"/>
        </w:rPr>
        <w:t xml:space="preserve">Yes. The </w:t>
      </w:r>
      <w:r w:rsidR="00016366">
        <w:rPr>
          <w:rFonts w:eastAsia="Arial"/>
          <w:i/>
          <w:iCs/>
          <w:sz w:val="22"/>
          <w:szCs w:val="22"/>
        </w:rPr>
        <w:t>c</w:t>
      </w:r>
      <w:r w:rsidRPr="005265C3">
        <w:rPr>
          <w:rFonts w:eastAsia="Arial"/>
          <w:i/>
          <w:iCs/>
          <w:sz w:val="22"/>
          <w:szCs w:val="22"/>
        </w:rPr>
        <w:t>ounty is open to phased delivery and will discuss interim milestones with the awarded vendor during contract negotiations. Monthly or bi-monthly digital deliveries are acceptable. Any phased approach must be detailed in the vendor's proposal.</w:t>
      </w:r>
    </w:p>
    <w:p w14:paraId="4A6A4C7C" w14:textId="77777777" w:rsidR="00E33BFC" w:rsidRPr="005265C3" w:rsidRDefault="00E33BFC" w:rsidP="00846877">
      <w:pPr>
        <w:pStyle w:val="ListParagraph"/>
        <w:ind w:left="288"/>
        <w:rPr>
          <w:i/>
          <w:iCs/>
          <w:sz w:val="22"/>
          <w:szCs w:val="22"/>
        </w:rPr>
      </w:pPr>
    </w:p>
    <w:p w14:paraId="19B38071" w14:textId="157E63EE" w:rsidR="00E33BFC" w:rsidRPr="005265C3" w:rsidRDefault="00632A28" w:rsidP="00846877">
      <w:pPr>
        <w:pStyle w:val="ListParagraph"/>
        <w:numPr>
          <w:ilvl w:val="0"/>
          <w:numId w:val="11"/>
        </w:numPr>
        <w:ind w:left="288"/>
        <w:rPr>
          <w:b/>
          <w:bCs/>
          <w:sz w:val="22"/>
          <w:szCs w:val="22"/>
        </w:rPr>
      </w:pPr>
      <w:r w:rsidRPr="005265C3">
        <w:rPr>
          <w:rFonts w:eastAsia="Arial"/>
          <w:b/>
          <w:bCs/>
          <w:sz w:val="22"/>
          <w:szCs w:val="22"/>
        </w:rPr>
        <w:t xml:space="preserve">Does the </w:t>
      </w:r>
      <w:r w:rsidR="00016366">
        <w:rPr>
          <w:rFonts w:eastAsia="Arial"/>
          <w:b/>
          <w:bCs/>
          <w:sz w:val="22"/>
          <w:szCs w:val="22"/>
        </w:rPr>
        <w:t>c</w:t>
      </w:r>
      <w:r w:rsidRPr="005265C3">
        <w:rPr>
          <w:rFonts w:eastAsia="Arial"/>
          <w:b/>
          <w:bCs/>
          <w:sz w:val="22"/>
          <w:szCs w:val="22"/>
        </w:rPr>
        <w:t>ounty anticipate any dependencies on the recording system vendor's implementation or import timeline that could affect the project schedule?</w:t>
      </w:r>
    </w:p>
    <w:p w14:paraId="11BEBFEC" w14:textId="77777777" w:rsidR="00E33BFC" w:rsidRPr="005265C3" w:rsidRDefault="00E33BFC" w:rsidP="00846877">
      <w:pPr>
        <w:pStyle w:val="ListParagraph"/>
        <w:ind w:left="288"/>
        <w:rPr>
          <w:i/>
          <w:iCs/>
          <w:sz w:val="22"/>
          <w:szCs w:val="22"/>
        </w:rPr>
      </w:pPr>
    </w:p>
    <w:p w14:paraId="2C4677EB" w14:textId="47171EA6" w:rsidR="00E33BFC" w:rsidRDefault="00835E0E" w:rsidP="00846877">
      <w:pPr>
        <w:pStyle w:val="ListParagraph"/>
        <w:ind w:left="288"/>
        <w:rPr>
          <w:rFonts w:eastAsia="Arial"/>
          <w:i/>
          <w:iCs/>
          <w:sz w:val="22"/>
          <w:szCs w:val="22"/>
        </w:rPr>
      </w:pPr>
      <w:r w:rsidRPr="005265C3">
        <w:rPr>
          <w:rFonts w:eastAsia="Arial"/>
          <w:i/>
          <w:iCs/>
          <w:sz w:val="22"/>
          <w:szCs w:val="22"/>
        </w:rPr>
        <w:t xml:space="preserve">No. The </w:t>
      </w:r>
      <w:r w:rsidR="00016366">
        <w:rPr>
          <w:rFonts w:eastAsia="Arial"/>
          <w:i/>
          <w:iCs/>
          <w:sz w:val="22"/>
          <w:szCs w:val="22"/>
        </w:rPr>
        <w:t>c</w:t>
      </w:r>
      <w:r w:rsidRPr="005265C3">
        <w:rPr>
          <w:rFonts w:eastAsia="Arial"/>
          <w:i/>
          <w:iCs/>
          <w:sz w:val="22"/>
          <w:szCs w:val="22"/>
        </w:rPr>
        <w:t xml:space="preserve">ounty does not anticipate dependencies on the recording system vendor's implementation timeline that would affect the project schedule. The vendor is responsible only for delivering import-ready files; the </w:t>
      </w:r>
      <w:r w:rsidR="00016366">
        <w:rPr>
          <w:rFonts w:eastAsia="Arial"/>
          <w:i/>
          <w:iCs/>
          <w:sz w:val="22"/>
          <w:szCs w:val="22"/>
        </w:rPr>
        <w:t>c</w:t>
      </w:r>
      <w:r w:rsidRPr="005265C3">
        <w:rPr>
          <w:rFonts w:eastAsia="Arial"/>
          <w:i/>
          <w:iCs/>
          <w:sz w:val="22"/>
          <w:szCs w:val="22"/>
        </w:rPr>
        <w:t>ounty will manage all import functions independently.</w:t>
      </w:r>
    </w:p>
    <w:p w14:paraId="1D86F72A" w14:textId="77777777" w:rsidR="00C34556" w:rsidRPr="005265C3" w:rsidRDefault="00C34556" w:rsidP="00846877">
      <w:pPr>
        <w:pStyle w:val="ListParagraph"/>
        <w:ind w:left="288"/>
        <w:rPr>
          <w:i/>
          <w:iCs/>
          <w:sz w:val="22"/>
          <w:szCs w:val="22"/>
        </w:rPr>
      </w:pPr>
    </w:p>
    <w:p w14:paraId="6D0D935A" w14:textId="5A3E3DF4" w:rsidR="00B76B37" w:rsidRPr="005265C3" w:rsidRDefault="00B76B37" w:rsidP="00846877">
      <w:pPr>
        <w:pStyle w:val="ListParagraph"/>
        <w:numPr>
          <w:ilvl w:val="0"/>
          <w:numId w:val="11"/>
        </w:numPr>
        <w:ind w:left="288"/>
        <w:rPr>
          <w:sz w:val="22"/>
          <w:szCs w:val="22"/>
        </w:rPr>
      </w:pPr>
      <w:r w:rsidRPr="005265C3">
        <w:rPr>
          <w:rFonts w:eastAsia="Arial"/>
          <w:b/>
          <w:bCs/>
          <w:sz w:val="22"/>
          <w:szCs w:val="22"/>
        </w:rPr>
        <w:t>How many of the approximately 2,600–2,800 books are considered fragile or require cradle/planetary scanning methods?</w:t>
      </w:r>
    </w:p>
    <w:p w14:paraId="7B2EA4A3" w14:textId="770EABB4" w:rsidR="00D54F57" w:rsidRPr="005265C3" w:rsidRDefault="00D54F57" w:rsidP="00846877">
      <w:pPr>
        <w:pStyle w:val="ListParagraph"/>
        <w:ind w:left="288"/>
        <w:rPr>
          <w:b/>
          <w:bCs/>
          <w:sz w:val="22"/>
          <w:szCs w:val="22"/>
        </w:rPr>
      </w:pPr>
    </w:p>
    <w:p w14:paraId="21004636" w14:textId="408764AE" w:rsidR="002F0FE6" w:rsidRPr="005265C3" w:rsidRDefault="00F136AD" w:rsidP="00846877">
      <w:pPr>
        <w:ind w:left="288"/>
        <w:rPr>
          <w:i/>
          <w:iCs/>
          <w:sz w:val="22"/>
          <w:szCs w:val="22"/>
        </w:rPr>
      </w:pPr>
      <w:r w:rsidRPr="005265C3">
        <w:rPr>
          <w:rFonts w:eastAsia="Arial"/>
          <w:i/>
          <w:iCs/>
          <w:sz w:val="22"/>
          <w:szCs w:val="22"/>
        </w:rPr>
        <w:t>A detailed inventory spreadsheet identifying book type, format, estimated page counts, and condition notes has been provided as an attachment to addendum 1 responses. Vendors should reference that document for volume and condition information by book type.</w:t>
      </w:r>
    </w:p>
    <w:p w14:paraId="580C6A6B" w14:textId="77777777" w:rsidR="00AE149E" w:rsidRPr="005265C3" w:rsidRDefault="00AE149E" w:rsidP="00846877">
      <w:pPr>
        <w:pStyle w:val="ListParagraph"/>
        <w:ind w:left="288"/>
        <w:rPr>
          <w:rFonts w:eastAsia="Arial"/>
          <w:i/>
          <w:iCs/>
          <w:sz w:val="22"/>
          <w:szCs w:val="22"/>
        </w:rPr>
      </w:pPr>
    </w:p>
    <w:p w14:paraId="015CC2BF" w14:textId="0B49F959" w:rsidR="00835E0E" w:rsidRPr="005265C3" w:rsidRDefault="00BC1EDE" w:rsidP="00846877">
      <w:pPr>
        <w:pStyle w:val="Default"/>
        <w:numPr>
          <w:ilvl w:val="0"/>
          <w:numId w:val="11"/>
        </w:numPr>
        <w:ind w:left="288"/>
        <w:rPr>
          <w:b/>
          <w:bCs/>
          <w:sz w:val="22"/>
          <w:szCs w:val="22"/>
        </w:rPr>
      </w:pPr>
      <w:r w:rsidRPr="005265C3">
        <w:rPr>
          <w:rFonts w:eastAsia="Arial"/>
          <w:b/>
          <w:bCs/>
          <w:sz w:val="22"/>
          <w:szCs w:val="22"/>
        </w:rPr>
        <w:t>Are there any document types, book series, or date ranges that require special handling procedures beyond those identified in the RFP?</w:t>
      </w:r>
    </w:p>
    <w:p w14:paraId="65121B7A" w14:textId="77777777" w:rsidR="00835E0E" w:rsidRPr="005265C3" w:rsidRDefault="00835E0E" w:rsidP="00846877">
      <w:pPr>
        <w:pStyle w:val="Default"/>
        <w:ind w:left="288"/>
        <w:rPr>
          <w:i/>
          <w:iCs/>
          <w:sz w:val="22"/>
          <w:szCs w:val="22"/>
        </w:rPr>
      </w:pPr>
    </w:p>
    <w:p w14:paraId="16D32F5A" w14:textId="77777777" w:rsidR="00E722BC" w:rsidRPr="005265C3" w:rsidRDefault="00E722BC" w:rsidP="00846877">
      <w:pPr>
        <w:spacing w:after="80"/>
        <w:ind w:left="288"/>
        <w:rPr>
          <w:rFonts w:eastAsia="Arial"/>
          <w:b/>
          <w:bCs/>
          <w:sz w:val="22"/>
          <w:szCs w:val="22"/>
        </w:rPr>
      </w:pPr>
      <w:r w:rsidRPr="005265C3">
        <w:rPr>
          <w:rFonts w:eastAsia="Arial"/>
          <w:i/>
          <w:iCs/>
          <w:sz w:val="22"/>
          <w:szCs w:val="22"/>
        </w:rPr>
        <w:t>No additional special handling requirements exist beyond those identified in the RFP at this time. Vendors should note that photostat materials and laminated pages require specific workflows as described in the RFP, and all handling must remain non-destructive and reversible throughout the project.</w:t>
      </w:r>
    </w:p>
    <w:p w14:paraId="559F0A58" w14:textId="77777777" w:rsidR="006849AD" w:rsidRPr="005265C3" w:rsidRDefault="006849AD" w:rsidP="00846877">
      <w:pPr>
        <w:spacing w:after="80"/>
        <w:ind w:left="288"/>
        <w:rPr>
          <w:rFonts w:eastAsia="Arial"/>
          <w:b/>
          <w:bCs/>
          <w:sz w:val="22"/>
          <w:szCs w:val="22"/>
        </w:rPr>
      </w:pPr>
    </w:p>
    <w:p w14:paraId="32889CC3" w14:textId="7C2EAE1F" w:rsidR="00A04595" w:rsidRPr="005265C3" w:rsidRDefault="00A04595" w:rsidP="00846877">
      <w:pPr>
        <w:pStyle w:val="ListParagraph"/>
        <w:numPr>
          <w:ilvl w:val="0"/>
          <w:numId w:val="11"/>
        </w:numPr>
        <w:ind w:left="288"/>
        <w:rPr>
          <w:sz w:val="22"/>
          <w:szCs w:val="22"/>
        </w:rPr>
      </w:pPr>
      <w:r w:rsidRPr="005265C3">
        <w:rPr>
          <w:rFonts w:eastAsia="Arial"/>
          <w:b/>
          <w:bCs/>
          <w:sz w:val="22"/>
          <w:szCs w:val="22"/>
        </w:rPr>
        <w:t xml:space="preserve">If records are scanned offsite, what turnaround time would the </w:t>
      </w:r>
      <w:r w:rsidR="00016366">
        <w:rPr>
          <w:rFonts w:eastAsia="Arial"/>
          <w:b/>
          <w:bCs/>
          <w:sz w:val="22"/>
          <w:szCs w:val="22"/>
        </w:rPr>
        <w:t>c</w:t>
      </w:r>
      <w:r w:rsidRPr="005265C3">
        <w:rPr>
          <w:rFonts w:eastAsia="Arial"/>
          <w:b/>
          <w:bCs/>
          <w:sz w:val="22"/>
          <w:szCs w:val="22"/>
        </w:rPr>
        <w:t>ounty require for temporary retrieval of physical volumes during the project?</w:t>
      </w:r>
    </w:p>
    <w:p w14:paraId="6CD8C31E" w14:textId="5D5C81BA" w:rsidR="006849AD" w:rsidRPr="005265C3" w:rsidRDefault="006849AD" w:rsidP="00846877">
      <w:pPr>
        <w:pStyle w:val="ListParagraph"/>
        <w:spacing w:after="80"/>
        <w:ind w:left="288"/>
        <w:rPr>
          <w:b/>
          <w:bCs/>
          <w:sz w:val="22"/>
          <w:szCs w:val="22"/>
        </w:rPr>
      </w:pPr>
    </w:p>
    <w:p w14:paraId="033A1317" w14:textId="44DB7EE1" w:rsidR="00824926" w:rsidRPr="005265C3" w:rsidRDefault="00824926" w:rsidP="00846877">
      <w:pPr>
        <w:spacing w:after="80"/>
        <w:ind w:left="288"/>
        <w:rPr>
          <w:i/>
          <w:iCs/>
          <w:sz w:val="22"/>
          <w:szCs w:val="22"/>
        </w:rPr>
      </w:pPr>
      <w:r w:rsidRPr="005265C3">
        <w:rPr>
          <w:rFonts w:eastAsia="Arial"/>
          <w:i/>
          <w:iCs/>
          <w:sz w:val="22"/>
          <w:szCs w:val="22"/>
        </w:rPr>
        <w:t xml:space="preserve">If records are scanned offsite, the vendor must be able to return any requested physical volume to the </w:t>
      </w:r>
      <w:r w:rsidR="00016366">
        <w:rPr>
          <w:rFonts w:eastAsia="Arial"/>
          <w:i/>
          <w:iCs/>
          <w:sz w:val="22"/>
          <w:szCs w:val="22"/>
        </w:rPr>
        <w:t>c</w:t>
      </w:r>
      <w:r w:rsidRPr="005265C3">
        <w:rPr>
          <w:rFonts w:eastAsia="Arial"/>
          <w:i/>
          <w:iCs/>
          <w:sz w:val="22"/>
          <w:szCs w:val="22"/>
        </w:rPr>
        <w:t>ounty within twenty-four (24) hours of a retrieval request. Vendors proposing offsite scanning must include their retrieval procedures in their implementation plan.</w:t>
      </w:r>
    </w:p>
    <w:p w14:paraId="739A17CB" w14:textId="16087E81" w:rsidR="00835E0E" w:rsidRPr="005265C3" w:rsidRDefault="00835E0E" w:rsidP="00846877">
      <w:pPr>
        <w:pStyle w:val="Default"/>
        <w:ind w:left="288"/>
        <w:rPr>
          <w:i/>
          <w:iCs/>
          <w:sz w:val="22"/>
          <w:szCs w:val="22"/>
        </w:rPr>
      </w:pPr>
    </w:p>
    <w:p w14:paraId="56F0F954" w14:textId="05AFDAC2" w:rsidR="00835E0E" w:rsidRPr="005265C3" w:rsidRDefault="00A661B1" w:rsidP="00846877">
      <w:pPr>
        <w:pStyle w:val="Default"/>
        <w:numPr>
          <w:ilvl w:val="0"/>
          <w:numId w:val="11"/>
        </w:numPr>
        <w:ind w:left="288"/>
        <w:rPr>
          <w:b/>
          <w:bCs/>
          <w:sz w:val="22"/>
          <w:szCs w:val="22"/>
        </w:rPr>
      </w:pPr>
      <w:r w:rsidRPr="005265C3">
        <w:rPr>
          <w:rFonts w:eastAsia="Arial"/>
          <w:b/>
          <w:bCs/>
          <w:sz w:val="22"/>
          <w:szCs w:val="22"/>
        </w:rPr>
        <w:t xml:space="preserve">Will the </w:t>
      </w:r>
      <w:r w:rsidR="00016366">
        <w:rPr>
          <w:rFonts w:eastAsia="Arial"/>
          <w:b/>
          <w:bCs/>
          <w:sz w:val="22"/>
          <w:szCs w:val="22"/>
        </w:rPr>
        <w:t>c</w:t>
      </w:r>
      <w:r w:rsidRPr="005265C3">
        <w:rPr>
          <w:rFonts w:eastAsia="Arial"/>
          <w:b/>
          <w:bCs/>
          <w:sz w:val="22"/>
          <w:szCs w:val="22"/>
        </w:rPr>
        <w:t xml:space="preserve">ounty provide existing index data for </w:t>
      </w:r>
      <w:proofErr w:type="gramStart"/>
      <w:r w:rsidRPr="005265C3">
        <w:rPr>
          <w:rFonts w:eastAsia="Arial"/>
          <w:b/>
          <w:bCs/>
          <w:sz w:val="22"/>
          <w:szCs w:val="22"/>
        </w:rPr>
        <w:t>the legacy</w:t>
      </w:r>
      <w:proofErr w:type="gramEnd"/>
      <w:r w:rsidRPr="005265C3">
        <w:rPr>
          <w:rFonts w:eastAsia="Arial"/>
          <w:b/>
          <w:bCs/>
          <w:sz w:val="22"/>
          <w:szCs w:val="22"/>
        </w:rPr>
        <w:t xml:space="preserve"> books, or is the vendor expected to create, validate, or enhance indexing metadata during the scanning process?</w:t>
      </w:r>
    </w:p>
    <w:p w14:paraId="2B2ECF2C" w14:textId="4667EB4A" w:rsidR="00016366" w:rsidRDefault="00016366">
      <w:pPr>
        <w:widowControl/>
        <w:autoSpaceDE/>
        <w:autoSpaceDN/>
        <w:adjustRightInd/>
        <w:rPr>
          <w:color w:val="000000"/>
          <w:sz w:val="22"/>
          <w:szCs w:val="22"/>
        </w:rPr>
      </w:pPr>
      <w:r>
        <w:rPr>
          <w:sz w:val="22"/>
          <w:szCs w:val="22"/>
        </w:rPr>
        <w:br w:type="page"/>
      </w:r>
    </w:p>
    <w:p w14:paraId="1E87E248" w14:textId="36A2A86B" w:rsidR="00206BD0" w:rsidRPr="005265C3" w:rsidRDefault="00206BD0" w:rsidP="00846877">
      <w:pPr>
        <w:spacing w:after="80"/>
        <w:ind w:left="288"/>
        <w:rPr>
          <w:rFonts w:eastAsia="Arial"/>
          <w:i/>
          <w:iCs/>
          <w:sz w:val="22"/>
          <w:szCs w:val="22"/>
        </w:rPr>
      </w:pPr>
      <w:r w:rsidRPr="005265C3">
        <w:rPr>
          <w:rFonts w:eastAsia="Arial"/>
          <w:i/>
          <w:iCs/>
          <w:sz w:val="22"/>
          <w:szCs w:val="22"/>
        </w:rPr>
        <w:lastRenderedPageBreak/>
        <w:t xml:space="preserve">The vendor is expected to create all indexing metadata during the scanning process. The </w:t>
      </w:r>
      <w:r w:rsidR="00016366">
        <w:rPr>
          <w:rFonts w:eastAsia="Arial"/>
          <w:i/>
          <w:iCs/>
          <w:sz w:val="22"/>
          <w:szCs w:val="22"/>
        </w:rPr>
        <w:t>c</w:t>
      </w:r>
      <w:r w:rsidRPr="005265C3">
        <w:rPr>
          <w:rFonts w:eastAsia="Arial"/>
          <w:i/>
          <w:iCs/>
          <w:sz w:val="22"/>
          <w:szCs w:val="22"/>
        </w:rPr>
        <w:t>ounty does not have existing digital index data for the legacy books that will be provided to the vendor.</w:t>
      </w:r>
    </w:p>
    <w:p w14:paraId="1DFC357D" w14:textId="77777777" w:rsidR="00206BD0" w:rsidRPr="005265C3" w:rsidRDefault="00206BD0" w:rsidP="00846877">
      <w:pPr>
        <w:spacing w:after="80"/>
        <w:ind w:left="288"/>
        <w:rPr>
          <w:rFonts w:eastAsia="Arial"/>
          <w:i/>
          <w:iCs/>
          <w:sz w:val="22"/>
          <w:szCs w:val="22"/>
        </w:rPr>
      </w:pPr>
    </w:p>
    <w:p w14:paraId="6A873874" w14:textId="2300AEFB" w:rsidR="00206BD0" w:rsidRPr="005265C3" w:rsidRDefault="000847ED" w:rsidP="00846877">
      <w:pPr>
        <w:pStyle w:val="ListParagraph"/>
        <w:numPr>
          <w:ilvl w:val="0"/>
          <w:numId w:val="11"/>
        </w:numPr>
        <w:spacing w:after="80"/>
        <w:ind w:left="288"/>
        <w:rPr>
          <w:b/>
          <w:bCs/>
          <w:sz w:val="22"/>
          <w:szCs w:val="22"/>
        </w:rPr>
      </w:pPr>
      <w:r w:rsidRPr="005265C3">
        <w:rPr>
          <w:rFonts w:eastAsia="Arial"/>
          <w:b/>
          <w:bCs/>
          <w:sz w:val="22"/>
          <w:szCs w:val="22"/>
        </w:rPr>
        <w:t>If metadata creation is required, what fields are mandatory?</w:t>
      </w:r>
    </w:p>
    <w:p w14:paraId="76B5BC58" w14:textId="77777777" w:rsidR="00C0360E" w:rsidRPr="005265C3" w:rsidRDefault="00C0360E" w:rsidP="00846877">
      <w:pPr>
        <w:spacing w:after="80"/>
        <w:ind w:left="288"/>
        <w:rPr>
          <w:i/>
          <w:iCs/>
          <w:sz w:val="22"/>
          <w:szCs w:val="22"/>
        </w:rPr>
      </w:pPr>
      <w:r w:rsidRPr="005265C3">
        <w:rPr>
          <w:rFonts w:eastAsia="Arial"/>
          <w:i/>
          <w:iCs/>
          <w:sz w:val="22"/>
          <w:szCs w:val="22"/>
        </w:rPr>
        <w:t>The following metadata fields are required for each scanned document:</w:t>
      </w:r>
    </w:p>
    <w:p w14:paraId="35077042" w14:textId="77777777" w:rsidR="00C0360E" w:rsidRPr="005265C3" w:rsidRDefault="00C0360E"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Book Type</w:t>
      </w:r>
    </w:p>
    <w:p w14:paraId="796A6A37" w14:textId="77777777" w:rsidR="00C0360E" w:rsidRPr="005265C3" w:rsidRDefault="00C0360E"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Book Number</w:t>
      </w:r>
    </w:p>
    <w:p w14:paraId="0279C2CF" w14:textId="77777777" w:rsidR="00C0360E" w:rsidRPr="005265C3" w:rsidRDefault="00C0360E"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Page Number</w:t>
      </w:r>
    </w:p>
    <w:p w14:paraId="1433385F" w14:textId="77777777" w:rsidR="00C0360E" w:rsidRPr="005265C3" w:rsidRDefault="00C0360E"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Recording Date</w:t>
      </w:r>
    </w:p>
    <w:p w14:paraId="05AE4E96" w14:textId="0C065EB2" w:rsidR="00670FB4" w:rsidRPr="005265C3" w:rsidRDefault="00C0360E" w:rsidP="00846877">
      <w:pPr>
        <w:pStyle w:val="Default"/>
        <w:ind w:left="288"/>
        <w:rPr>
          <w:i/>
          <w:iCs/>
          <w:sz w:val="22"/>
          <w:szCs w:val="22"/>
        </w:rPr>
      </w:pPr>
      <w:r w:rsidRPr="005265C3">
        <w:rPr>
          <w:rFonts w:eastAsia="Arial"/>
          <w:i/>
          <w:iCs/>
          <w:sz w:val="22"/>
          <w:szCs w:val="22"/>
        </w:rPr>
        <w:t>Additional fields may be identified in coordination with Fidlar (AVID) import specifications, which will be provided to the awarded vendor prior to project start.</w:t>
      </w:r>
    </w:p>
    <w:p w14:paraId="3A9ECF72" w14:textId="77777777" w:rsidR="00835E0E" w:rsidRPr="005265C3" w:rsidRDefault="00835E0E" w:rsidP="00846877">
      <w:pPr>
        <w:pStyle w:val="Default"/>
        <w:ind w:left="288"/>
        <w:rPr>
          <w:i/>
          <w:iCs/>
          <w:sz w:val="22"/>
          <w:szCs w:val="22"/>
        </w:rPr>
      </w:pPr>
    </w:p>
    <w:p w14:paraId="13B3F7B8" w14:textId="35CC9700" w:rsidR="006C3734" w:rsidRPr="005265C3" w:rsidRDefault="006C3734" w:rsidP="00846877">
      <w:pPr>
        <w:pStyle w:val="ListParagraph"/>
        <w:numPr>
          <w:ilvl w:val="0"/>
          <w:numId w:val="11"/>
        </w:numPr>
        <w:ind w:left="288"/>
        <w:rPr>
          <w:sz w:val="22"/>
          <w:szCs w:val="22"/>
        </w:rPr>
      </w:pPr>
      <w:r w:rsidRPr="005265C3">
        <w:rPr>
          <w:rFonts w:eastAsia="Arial"/>
          <w:b/>
          <w:bCs/>
          <w:sz w:val="22"/>
          <w:szCs w:val="22"/>
        </w:rPr>
        <w:t xml:space="preserve">Is there an API, batch import utility, or automated ingestion process available for importing records into the </w:t>
      </w:r>
      <w:r w:rsidR="00016366">
        <w:rPr>
          <w:rFonts w:eastAsia="Arial"/>
          <w:b/>
          <w:bCs/>
          <w:sz w:val="22"/>
          <w:szCs w:val="22"/>
        </w:rPr>
        <w:t>c</w:t>
      </w:r>
      <w:r w:rsidRPr="005265C3">
        <w:rPr>
          <w:rFonts w:eastAsia="Arial"/>
          <w:b/>
          <w:bCs/>
          <w:sz w:val="22"/>
          <w:szCs w:val="22"/>
        </w:rPr>
        <w:t>ounty's recording system?</w:t>
      </w:r>
    </w:p>
    <w:p w14:paraId="334B2E27" w14:textId="77777777" w:rsidR="00CE38D2" w:rsidRPr="005265C3" w:rsidRDefault="00CE38D2" w:rsidP="00846877">
      <w:pPr>
        <w:ind w:left="288"/>
        <w:rPr>
          <w:sz w:val="22"/>
          <w:szCs w:val="22"/>
        </w:rPr>
      </w:pPr>
    </w:p>
    <w:p w14:paraId="34F7AD4A" w14:textId="2D6A7542" w:rsidR="00CE38D2" w:rsidRDefault="00CE38D2" w:rsidP="00846877">
      <w:pPr>
        <w:spacing w:after="80"/>
        <w:ind w:left="288"/>
        <w:rPr>
          <w:rFonts w:eastAsia="Arial"/>
          <w:i/>
          <w:iCs/>
          <w:sz w:val="22"/>
          <w:szCs w:val="22"/>
        </w:rPr>
      </w:pPr>
      <w:r w:rsidRPr="005265C3">
        <w:rPr>
          <w:rFonts w:eastAsia="Arial"/>
          <w:i/>
          <w:iCs/>
          <w:sz w:val="22"/>
          <w:szCs w:val="22"/>
        </w:rPr>
        <w:t xml:space="preserve">The </w:t>
      </w:r>
      <w:r w:rsidR="00016366">
        <w:rPr>
          <w:rFonts w:eastAsia="Arial"/>
          <w:i/>
          <w:iCs/>
          <w:sz w:val="22"/>
          <w:szCs w:val="22"/>
        </w:rPr>
        <w:t>c</w:t>
      </w:r>
      <w:r w:rsidRPr="005265C3">
        <w:rPr>
          <w:rFonts w:eastAsia="Arial"/>
          <w:i/>
          <w:iCs/>
          <w:sz w:val="22"/>
          <w:szCs w:val="22"/>
        </w:rPr>
        <w:t xml:space="preserve">ounty will coordinate with Fidlar to determine whether an API or batch import utility is available for ingestion into the AVID system. Details will be provided to the awarded vendor prior to project start. The vendor is not expected to perform the </w:t>
      </w:r>
      <w:proofErr w:type="gramStart"/>
      <w:r w:rsidRPr="005265C3">
        <w:rPr>
          <w:rFonts w:eastAsia="Arial"/>
          <w:i/>
          <w:iCs/>
          <w:sz w:val="22"/>
          <w:szCs w:val="22"/>
        </w:rPr>
        <w:t>import</w:t>
      </w:r>
      <w:proofErr w:type="gramEnd"/>
      <w:r w:rsidRPr="005265C3">
        <w:rPr>
          <w:rFonts w:eastAsia="Arial"/>
          <w:i/>
          <w:iCs/>
          <w:sz w:val="22"/>
          <w:szCs w:val="22"/>
        </w:rPr>
        <w:t xml:space="preserve">; the </w:t>
      </w:r>
      <w:r w:rsidR="00016366">
        <w:rPr>
          <w:rFonts w:eastAsia="Arial"/>
          <w:i/>
          <w:iCs/>
          <w:sz w:val="22"/>
          <w:szCs w:val="22"/>
        </w:rPr>
        <w:t>c</w:t>
      </w:r>
      <w:r w:rsidRPr="005265C3">
        <w:rPr>
          <w:rFonts w:eastAsia="Arial"/>
          <w:i/>
          <w:iCs/>
          <w:sz w:val="22"/>
          <w:szCs w:val="22"/>
        </w:rPr>
        <w:t>ounty will manage all import functions.</w:t>
      </w:r>
    </w:p>
    <w:p w14:paraId="502588DC" w14:textId="77777777" w:rsidR="005265C3" w:rsidRPr="005265C3" w:rsidRDefault="005265C3" w:rsidP="00846877">
      <w:pPr>
        <w:spacing w:after="80"/>
        <w:ind w:left="288"/>
        <w:rPr>
          <w:i/>
          <w:iCs/>
          <w:sz w:val="22"/>
          <w:szCs w:val="22"/>
        </w:rPr>
      </w:pPr>
    </w:p>
    <w:p w14:paraId="64D7007F" w14:textId="7F584480" w:rsidR="00E756D7" w:rsidRPr="005265C3" w:rsidRDefault="00E756D7" w:rsidP="00846877">
      <w:pPr>
        <w:pStyle w:val="ListParagraph"/>
        <w:numPr>
          <w:ilvl w:val="0"/>
          <w:numId w:val="11"/>
        </w:numPr>
        <w:ind w:left="288"/>
        <w:rPr>
          <w:rFonts w:eastAsia="Arial"/>
          <w:b/>
          <w:bCs/>
          <w:sz w:val="22"/>
          <w:szCs w:val="22"/>
        </w:rPr>
      </w:pPr>
      <w:r w:rsidRPr="005265C3">
        <w:rPr>
          <w:rFonts w:eastAsia="Arial"/>
          <w:b/>
          <w:bCs/>
          <w:sz w:val="22"/>
          <w:szCs w:val="22"/>
        </w:rPr>
        <w:t xml:space="preserve">Does the </w:t>
      </w:r>
      <w:r w:rsidR="00016366">
        <w:rPr>
          <w:rFonts w:eastAsia="Arial"/>
          <w:b/>
          <w:bCs/>
          <w:sz w:val="22"/>
          <w:szCs w:val="22"/>
        </w:rPr>
        <w:t>c</w:t>
      </w:r>
      <w:r w:rsidRPr="005265C3">
        <w:rPr>
          <w:rFonts w:eastAsia="Arial"/>
          <w:b/>
          <w:bCs/>
          <w:sz w:val="22"/>
          <w:szCs w:val="22"/>
        </w:rPr>
        <w:t>ounty have minimum OCR accuracy requirements or acceptance thresholds for handwritten documents, typed documents, photostats, or degraded historical records?</w:t>
      </w:r>
    </w:p>
    <w:p w14:paraId="1465666A" w14:textId="77777777" w:rsidR="00F83E10" w:rsidRPr="005265C3" w:rsidRDefault="00F83E10" w:rsidP="00846877">
      <w:pPr>
        <w:ind w:left="288"/>
        <w:rPr>
          <w:rFonts w:eastAsia="Arial"/>
          <w:b/>
          <w:bCs/>
          <w:sz w:val="22"/>
          <w:szCs w:val="22"/>
        </w:rPr>
      </w:pPr>
    </w:p>
    <w:p w14:paraId="2DC8BEC5" w14:textId="6C103CF0" w:rsidR="00F83E10" w:rsidRPr="005265C3" w:rsidRDefault="00F83E10" w:rsidP="00846877">
      <w:pPr>
        <w:ind w:left="288"/>
        <w:rPr>
          <w:i/>
          <w:iCs/>
          <w:sz w:val="22"/>
          <w:szCs w:val="22"/>
        </w:rPr>
      </w:pPr>
      <w:r w:rsidRPr="005265C3">
        <w:rPr>
          <w:rFonts w:eastAsia="Arial"/>
          <w:i/>
          <w:iCs/>
          <w:sz w:val="22"/>
          <w:szCs w:val="22"/>
        </w:rPr>
        <w:t xml:space="preserve">The </w:t>
      </w:r>
      <w:r w:rsidR="00016366">
        <w:rPr>
          <w:rFonts w:eastAsia="Arial"/>
          <w:i/>
          <w:iCs/>
          <w:sz w:val="22"/>
          <w:szCs w:val="22"/>
        </w:rPr>
        <w:t>c</w:t>
      </w:r>
      <w:r w:rsidRPr="005265C3">
        <w:rPr>
          <w:rFonts w:eastAsia="Arial"/>
          <w:i/>
          <w:iCs/>
          <w:sz w:val="22"/>
          <w:szCs w:val="22"/>
        </w:rPr>
        <w:t xml:space="preserve">ounty does not prescribe a specific numeric OCR accuracy threshold </w:t>
      </w:r>
      <w:proofErr w:type="gramStart"/>
      <w:r w:rsidRPr="005265C3">
        <w:rPr>
          <w:rFonts w:eastAsia="Arial"/>
          <w:i/>
          <w:iCs/>
          <w:sz w:val="22"/>
          <w:szCs w:val="22"/>
        </w:rPr>
        <w:t>at this time</w:t>
      </w:r>
      <w:proofErr w:type="gramEnd"/>
      <w:r w:rsidRPr="005265C3">
        <w:rPr>
          <w:rFonts w:eastAsia="Arial"/>
          <w:i/>
          <w:iCs/>
          <w:sz w:val="22"/>
          <w:szCs w:val="22"/>
        </w:rPr>
        <w:t xml:space="preserve">. All text on every image must be highly legible, and OCR must be applied to all images regardless of content type — including handwritten records, typed records, and photostats. The </w:t>
      </w:r>
      <w:r w:rsidR="00016366">
        <w:rPr>
          <w:rFonts w:eastAsia="Arial"/>
          <w:i/>
          <w:iCs/>
          <w:sz w:val="22"/>
          <w:szCs w:val="22"/>
        </w:rPr>
        <w:t>c</w:t>
      </w:r>
      <w:r w:rsidRPr="005265C3">
        <w:rPr>
          <w:rFonts w:eastAsia="Arial"/>
          <w:i/>
          <w:iCs/>
          <w:sz w:val="22"/>
          <w:szCs w:val="22"/>
        </w:rPr>
        <w:t>ounty reserves the right to establish specific acceptance thresholds during the pilot review process.</w:t>
      </w:r>
    </w:p>
    <w:p w14:paraId="3F02FB80" w14:textId="77777777" w:rsidR="00835E0E" w:rsidRPr="005265C3" w:rsidRDefault="00835E0E" w:rsidP="00846877">
      <w:pPr>
        <w:pStyle w:val="Default"/>
        <w:ind w:left="288"/>
        <w:rPr>
          <w:sz w:val="22"/>
          <w:szCs w:val="22"/>
        </w:rPr>
      </w:pPr>
    </w:p>
    <w:p w14:paraId="790A8FF6" w14:textId="34B9D920" w:rsidR="00BA4BF7" w:rsidRPr="005265C3" w:rsidRDefault="00BA4BF7" w:rsidP="00846877">
      <w:pPr>
        <w:pStyle w:val="ListParagraph"/>
        <w:numPr>
          <w:ilvl w:val="0"/>
          <w:numId w:val="11"/>
        </w:numPr>
        <w:ind w:left="288"/>
        <w:rPr>
          <w:b/>
          <w:bCs/>
          <w:sz w:val="22"/>
          <w:szCs w:val="22"/>
        </w:rPr>
      </w:pPr>
      <w:r w:rsidRPr="005265C3">
        <w:rPr>
          <w:rFonts w:eastAsia="Arial"/>
          <w:b/>
          <w:bCs/>
          <w:sz w:val="22"/>
          <w:szCs w:val="22"/>
        </w:rPr>
        <w:t>Are vendors expected to perform manual image enhancement or metadata correction in cases where automated enhancement does not produce acceptable results?</w:t>
      </w:r>
    </w:p>
    <w:p w14:paraId="2756A481" w14:textId="61B807C9" w:rsidR="00835E0E" w:rsidRPr="005265C3" w:rsidRDefault="00835E0E" w:rsidP="00846877">
      <w:pPr>
        <w:pStyle w:val="Default"/>
        <w:ind w:left="288"/>
        <w:rPr>
          <w:b/>
          <w:bCs/>
          <w:sz w:val="22"/>
          <w:szCs w:val="22"/>
        </w:rPr>
      </w:pPr>
    </w:p>
    <w:p w14:paraId="4309FFB1" w14:textId="17581195" w:rsidR="00191CA4" w:rsidRPr="0094657E" w:rsidRDefault="00191CA4" w:rsidP="00846877">
      <w:pPr>
        <w:spacing w:after="80"/>
        <w:ind w:left="288"/>
        <w:rPr>
          <w:rFonts w:eastAsia="Arial"/>
          <w:i/>
          <w:iCs/>
          <w:sz w:val="22"/>
          <w:szCs w:val="22"/>
        </w:rPr>
      </w:pPr>
      <w:r w:rsidRPr="0094657E">
        <w:rPr>
          <w:rFonts w:eastAsia="Arial"/>
          <w:i/>
          <w:iCs/>
          <w:sz w:val="22"/>
          <w:szCs w:val="22"/>
        </w:rPr>
        <w:t xml:space="preserve">Yes. Vendors are expected to apply manual image enhancement or correction where automated processing does not </w:t>
      </w:r>
      <w:r w:rsidRPr="0094657E">
        <w:rPr>
          <w:rFonts w:eastAsia="Arial"/>
          <w:sz w:val="22"/>
          <w:szCs w:val="22"/>
        </w:rPr>
        <w:t xml:space="preserve">produce acceptable results. Image quality and legibility are the </w:t>
      </w:r>
      <w:r w:rsidR="00016366" w:rsidRPr="0094657E">
        <w:rPr>
          <w:rFonts w:eastAsia="Arial"/>
          <w:sz w:val="22"/>
          <w:szCs w:val="22"/>
        </w:rPr>
        <w:t>c</w:t>
      </w:r>
      <w:r w:rsidRPr="0094657E">
        <w:rPr>
          <w:rFonts w:eastAsia="Arial"/>
          <w:sz w:val="22"/>
          <w:szCs w:val="22"/>
        </w:rPr>
        <w:t>ounty's primary acceptance criteria, and the method</w:t>
      </w:r>
      <w:r w:rsidRPr="0094657E">
        <w:rPr>
          <w:rFonts w:eastAsia="Arial"/>
          <w:i/>
          <w:iCs/>
          <w:sz w:val="22"/>
          <w:szCs w:val="22"/>
        </w:rPr>
        <w:t xml:space="preserve"> used to achieve them is the vendor's responsibility.</w:t>
      </w:r>
    </w:p>
    <w:p w14:paraId="292A76C6" w14:textId="77777777" w:rsidR="00BC477D" w:rsidRPr="0094657E" w:rsidRDefault="00BC477D" w:rsidP="00846877">
      <w:pPr>
        <w:spacing w:after="80"/>
        <w:ind w:left="288"/>
        <w:rPr>
          <w:rFonts w:eastAsia="Arial"/>
          <w:i/>
          <w:iCs/>
          <w:sz w:val="22"/>
          <w:szCs w:val="22"/>
        </w:rPr>
      </w:pPr>
    </w:p>
    <w:p w14:paraId="7BDB503F" w14:textId="651F69DD" w:rsidR="00BC477D" w:rsidRPr="005265C3" w:rsidRDefault="00BC477D" w:rsidP="00846877">
      <w:pPr>
        <w:pStyle w:val="ListParagraph"/>
        <w:numPr>
          <w:ilvl w:val="0"/>
          <w:numId w:val="11"/>
        </w:numPr>
        <w:spacing w:after="80"/>
        <w:ind w:left="288"/>
        <w:rPr>
          <w:b/>
          <w:bCs/>
          <w:sz w:val="22"/>
          <w:szCs w:val="22"/>
        </w:rPr>
      </w:pPr>
      <w:r w:rsidRPr="005265C3">
        <w:rPr>
          <w:rFonts w:eastAsia="Arial"/>
          <w:b/>
          <w:bCs/>
          <w:sz w:val="22"/>
          <w:szCs w:val="22"/>
        </w:rPr>
        <w:t xml:space="preserve">Does the </w:t>
      </w:r>
      <w:r w:rsidR="00016366">
        <w:rPr>
          <w:rFonts w:eastAsia="Arial"/>
          <w:b/>
          <w:bCs/>
          <w:sz w:val="22"/>
          <w:szCs w:val="22"/>
        </w:rPr>
        <w:t>c</w:t>
      </w:r>
      <w:r w:rsidRPr="005265C3">
        <w:rPr>
          <w:rFonts w:eastAsia="Arial"/>
          <w:b/>
          <w:bCs/>
          <w:sz w:val="22"/>
          <w:szCs w:val="22"/>
        </w:rPr>
        <w:t xml:space="preserve">ounty anticipate ongoing hosted services, support agreements, portal hosting, software licensing, maintenance services, or day-forward scanning services beyond the initial conversion project? Is the </w:t>
      </w:r>
      <w:r w:rsidR="00016366">
        <w:rPr>
          <w:rFonts w:eastAsia="Arial"/>
          <w:b/>
          <w:bCs/>
          <w:sz w:val="22"/>
          <w:szCs w:val="22"/>
        </w:rPr>
        <w:t>c</w:t>
      </w:r>
      <w:r w:rsidRPr="005265C3">
        <w:rPr>
          <w:rFonts w:eastAsia="Arial"/>
          <w:b/>
          <w:bCs/>
          <w:sz w:val="22"/>
          <w:szCs w:val="22"/>
        </w:rPr>
        <w:t>ounty seeking pricing for ongoing day-forward scanning?</w:t>
      </w:r>
    </w:p>
    <w:p w14:paraId="69F88648" w14:textId="77777777" w:rsidR="002D0E98" w:rsidRPr="005265C3" w:rsidRDefault="002D0E98" w:rsidP="00846877">
      <w:pPr>
        <w:pStyle w:val="Default"/>
        <w:ind w:left="288"/>
        <w:rPr>
          <w:sz w:val="22"/>
          <w:szCs w:val="22"/>
        </w:rPr>
      </w:pPr>
    </w:p>
    <w:p w14:paraId="226327E0" w14:textId="3E273F3E" w:rsidR="00E6326F" w:rsidRPr="005265C3" w:rsidRDefault="00E6326F" w:rsidP="00846877">
      <w:pPr>
        <w:spacing w:after="80"/>
        <w:ind w:left="288"/>
        <w:rPr>
          <w:rFonts w:eastAsia="Arial"/>
          <w:i/>
          <w:iCs/>
          <w:sz w:val="22"/>
          <w:szCs w:val="22"/>
        </w:rPr>
      </w:pPr>
      <w:r w:rsidRPr="005265C3">
        <w:rPr>
          <w:rFonts w:eastAsia="Arial"/>
          <w:i/>
          <w:iCs/>
          <w:sz w:val="22"/>
          <w:szCs w:val="22"/>
        </w:rPr>
        <w:t xml:space="preserve">This RFP covers the legacy conversion project only. The </w:t>
      </w:r>
      <w:r w:rsidR="00016366">
        <w:rPr>
          <w:rFonts w:eastAsia="Arial"/>
          <w:i/>
          <w:iCs/>
          <w:sz w:val="22"/>
          <w:szCs w:val="22"/>
        </w:rPr>
        <w:t>c</w:t>
      </w:r>
      <w:r w:rsidRPr="005265C3">
        <w:rPr>
          <w:rFonts w:eastAsia="Arial"/>
          <w:i/>
          <w:iCs/>
          <w:sz w:val="22"/>
          <w:szCs w:val="22"/>
        </w:rPr>
        <w:t xml:space="preserve">ounty is not seeking proposals for ongoing day-forward scanning services </w:t>
      </w:r>
      <w:proofErr w:type="gramStart"/>
      <w:r w:rsidRPr="005265C3">
        <w:rPr>
          <w:rFonts w:eastAsia="Arial"/>
          <w:i/>
          <w:iCs/>
          <w:sz w:val="22"/>
          <w:szCs w:val="22"/>
        </w:rPr>
        <w:t>at this time</w:t>
      </w:r>
      <w:proofErr w:type="gramEnd"/>
      <w:r w:rsidRPr="005265C3">
        <w:rPr>
          <w:rFonts w:eastAsia="Arial"/>
          <w:i/>
          <w:iCs/>
          <w:sz w:val="22"/>
          <w:szCs w:val="22"/>
        </w:rPr>
        <w:t>. Future needs, if any, would be addressed through a separate procurement process.</w:t>
      </w:r>
    </w:p>
    <w:p w14:paraId="57BC5078" w14:textId="77777777" w:rsidR="00D65FEA" w:rsidRPr="005265C3" w:rsidRDefault="00D65FEA" w:rsidP="00846877">
      <w:pPr>
        <w:spacing w:after="80"/>
        <w:ind w:left="288"/>
        <w:rPr>
          <w:rFonts w:eastAsia="Arial"/>
          <w:i/>
          <w:iCs/>
          <w:sz w:val="22"/>
          <w:szCs w:val="22"/>
        </w:rPr>
      </w:pPr>
    </w:p>
    <w:p w14:paraId="54634963" w14:textId="003675EE" w:rsidR="00D65FEA" w:rsidRPr="005265C3" w:rsidRDefault="00D65FEA" w:rsidP="00846877">
      <w:pPr>
        <w:pStyle w:val="ListParagraph"/>
        <w:numPr>
          <w:ilvl w:val="0"/>
          <w:numId w:val="11"/>
        </w:numPr>
        <w:ind w:left="288"/>
        <w:rPr>
          <w:sz w:val="22"/>
          <w:szCs w:val="22"/>
        </w:rPr>
      </w:pPr>
      <w:r w:rsidRPr="005265C3">
        <w:rPr>
          <w:rFonts w:eastAsia="Arial"/>
          <w:b/>
          <w:bCs/>
          <w:sz w:val="22"/>
          <w:szCs w:val="22"/>
        </w:rPr>
        <w:t xml:space="preserve">Who within the </w:t>
      </w:r>
      <w:r w:rsidR="00016366">
        <w:rPr>
          <w:rFonts w:eastAsia="Arial"/>
          <w:b/>
          <w:bCs/>
          <w:sz w:val="22"/>
          <w:szCs w:val="22"/>
        </w:rPr>
        <w:t>c</w:t>
      </w:r>
      <w:r w:rsidRPr="005265C3">
        <w:rPr>
          <w:rFonts w:eastAsia="Arial"/>
          <w:b/>
          <w:bCs/>
          <w:sz w:val="22"/>
          <w:szCs w:val="22"/>
        </w:rPr>
        <w:t>ounty will serve as the primary approval authority for image quality, indexing, and deliverable acceptance?</w:t>
      </w:r>
    </w:p>
    <w:p w14:paraId="2682BAD6" w14:textId="0154EC42" w:rsidR="00D65FEA" w:rsidRPr="005265C3" w:rsidRDefault="00D65FEA" w:rsidP="00846877">
      <w:pPr>
        <w:pStyle w:val="ListParagraph"/>
        <w:spacing w:after="80"/>
        <w:ind w:left="288"/>
        <w:rPr>
          <w:b/>
          <w:bCs/>
          <w:sz w:val="22"/>
          <w:szCs w:val="22"/>
        </w:rPr>
      </w:pPr>
    </w:p>
    <w:p w14:paraId="4F728759" w14:textId="77777777" w:rsidR="00D61E78" w:rsidRPr="005265C3" w:rsidRDefault="00D61E78" w:rsidP="00846877">
      <w:pPr>
        <w:spacing w:after="80"/>
        <w:ind w:left="288"/>
        <w:rPr>
          <w:i/>
          <w:iCs/>
          <w:sz w:val="22"/>
          <w:szCs w:val="22"/>
        </w:rPr>
      </w:pPr>
      <w:r w:rsidRPr="005265C3">
        <w:rPr>
          <w:rFonts w:eastAsia="Arial"/>
          <w:i/>
          <w:iCs/>
          <w:sz w:val="22"/>
          <w:szCs w:val="22"/>
        </w:rPr>
        <w:t>The primary approval authorities for this project are:</w:t>
      </w:r>
    </w:p>
    <w:p w14:paraId="77BF377F" w14:textId="77777777" w:rsidR="00D61E78" w:rsidRPr="005265C3" w:rsidRDefault="00D61E78"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Tonya Buckingham, Register of Deeds, Sedgwick County</w:t>
      </w:r>
    </w:p>
    <w:p w14:paraId="7DC0FEFD" w14:textId="77777777" w:rsidR="00D61E78" w:rsidRPr="005265C3" w:rsidRDefault="00D61E78" w:rsidP="00846877">
      <w:pPr>
        <w:pStyle w:val="ListParagraph"/>
        <w:widowControl/>
        <w:numPr>
          <w:ilvl w:val="0"/>
          <w:numId w:val="25"/>
        </w:numPr>
        <w:autoSpaceDE/>
        <w:autoSpaceDN/>
        <w:adjustRightInd/>
        <w:spacing w:after="60"/>
        <w:ind w:left="288"/>
        <w:rPr>
          <w:i/>
          <w:iCs/>
          <w:sz w:val="22"/>
          <w:szCs w:val="22"/>
        </w:rPr>
      </w:pPr>
      <w:r w:rsidRPr="005265C3">
        <w:rPr>
          <w:rFonts w:eastAsia="Arial"/>
          <w:i/>
          <w:iCs/>
          <w:sz w:val="22"/>
          <w:szCs w:val="22"/>
        </w:rPr>
        <w:t>Kenly Zehring, Chief Deputy, Register of Deeds, Sedgwick County</w:t>
      </w:r>
    </w:p>
    <w:p w14:paraId="1F9FC313" w14:textId="77777777" w:rsidR="002D0E98" w:rsidRPr="005265C3" w:rsidRDefault="002D0E98" w:rsidP="00846877">
      <w:pPr>
        <w:pStyle w:val="Default"/>
        <w:ind w:left="288"/>
        <w:rPr>
          <w:i/>
          <w:iCs/>
          <w:sz w:val="22"/>
          <w:szCs w:val="22"/>
        </w:rPr>
      </w:pPr>
    </w:p>
    <w:p w14:paraId="084C2CBA" w14:textId="01C44A15" w:rsidR="00C71E58" w:rsidRPr="005265C3" w:rsidRDefault="00C71E58" w:rsidP="00846877">
      <w:pPr>
        <w:pStyle w:val="ListParagraph"/>
        <w:numPr>
          <w:ilvl w:val="0"/>
          <w:numId w:val="11"/>
        </w:numPr>
        <w:ind w:left="288"/>
        <w:rPr>
          <w:sz w:val="22"/>
          <w:szCs w:val="22"/>
        </w:rPr>
      </w:pPr>
      <w:r w:rsidRPr="005265C3">
        <w:rPr>
          <w:rFonts w:eastAsia="Arial"/>
          <w:b/>
          <w:bCs/>
          <w:sz w:val="22"/>
          <w:szCs w:val="22"/>
        </w:rPr>
        <w:lastRenderedPageBreak/>
        <w:t xml:space="preserve">Are there any known challenges from prior imaging or conversion projects that the </w:t>
      </w:r>
      <w:r w:rsidR="001A15BC">
        <w:rPr>
          <w:rFonts w:eastAsia="Arial"/>
          <w:b/>
          <w:bCs/>
          <w:sz w:val="22"/>
          <w:szCs w:val="22"/>
        </w:rPr>
        <w:t>c</w:t>
      </w:r>
      <w:r w:rsidRPr="005265C3">
        <w:rPr>
          <w:rFonts w:eastAsia="Arial"/>
          <w:b/>
          <w:bCs/>
          <w:sz w:val="22"/>
          <w:szCs w:val="22"/>
        </w:rPr>
        <w:t>ounty would like vendors to specifically address in their proposals?</w:t>
      </w:r>
    </w:p>
    <w:p w14:paraId="07CA1A0C" w14:textId="394DDF4E" w:rsidR="002D0E98" w:rsidRPr="005265C3" w:rsidRDefault="002D0E98" w:rsidP="00846877">
      <w:pPr>
        <w:pStyle w:val="Default"/>
        <w:ind w:left="288"/>
        <w:rPr>
          <w:sz w:val="22"/>
          <w:szCs w:val="22"/>
        </w:rPr>
      </w:pPr>
    </w:p>
    <w:p w14:paraId="471DAFC0" w14:textId="4D898F54" w:rsidR="004D0687" w:rsidRPr="005265C3" w:rsidRDefault="004D0687" w:rsidP="00846877">
      <w:pPr>
        <w:spacing w:after="80"/>
        <w:ind w:left="288"/>
        <w:rPr>
          <w:i/>
          <w:iCs/>
          <w:sz w:val="22"/>
          <w:szCs w:val="22"/>
        </w:rPr>
      </w:pPr>
      <w:r w:rsidRPr="005265C3">
        <w:rPr>
          <w:rFonts w:eastAsia="Arial"/>
          <w:i/>
          <w:iCs/>
          <w:sz w:val="22"/>
          <w:szCs w:val="22"/>
        </w:rPr>
        <w:t xml:space="preserve">The </w:t>
      </w:r>
      <w:r w:rsidR="001A15BC">
        <w:rPr>
          <w:rFonts w:eastAsia="Arial"/>
          <w:i/>
          <w:iCs/>
          <w:sz w:val="22"/>
          <w:szCs w:val="22"/>
        </w:rPr>
        <w:t>c</w:t>
      </w:r>
      <w:r w:rsidRPr="005265C3">
        <w:rPr>
          <w:rFonts w:eastAsia="Arial"/>
          <w:i/>
          <w:iCs/>
          <w:sz w:val="22"/>
          <w:szCs w:val="22"/>
        </w:rPr>
        <w:t>ounty has not previously undertaken a project of this scope. Vendors should be aware that the collection includes a high volume of photostat materials, laminated pages, and bound volumes in varying states of preservation, all of which are identified in the RFP and this addendum. Vendors are encouraged to address how they will manage these specific material types in their proposals.</w:t>
      </w:r>
    </w:p>
    <w:p w14:paraId="4CC44C17" w14:textId="77777777" w:rsidR="002D0E98" w:rsidRPr="005265C3" w:rsidRDefault="002D0E98" w:rsidP="00846877">
      <w:pPr>
        <w:pStyle w:val="Default"/>
        <w:ind w:left="288"/>
        <w:rPr>
          <w:i/>
          <w:iCs/>
          <w:sz w:val="22"/>
          <w:szCs w:val="22"/>
        </w:rPr>
      </w:pPr>
    </w:p>
    <w:p w14:paraId="41611963" w14:textId="4FD76F4F" w:rsidR="002D0E98" w:rsidRPr="005265C3" w:rsidRDefault="001F0942" w:rsidP="00846877">
      <w:pPr>
        <w:pStyle w:val="Default"/>
        <w:numPr>
          <w:ilvl w:val="0"/>
          <w:numId w:val="11"/>
        </w:numPr>
        <w:ind w:left="288"/>
        <w:rPr>
          <w:sz w:val="22"/>
          <w:szCs w:val="22"/>
        </w:rPr>
      </w:pPr>
      <w:r w:rsidRPr="005265C3">
        <w:rPr>
          <w:rFonts w:eastAsia="Arial"/>
          <w:b/>
          <w:bCs/>
          <w:sz w:val="22"/>
          <w:szCs w:val="22"/>
        </w:rPr>
        <w:t xml:space="preserve">Are there preferred communication, reporting, or project management tools or processes the </w:t>
      </w:r>
      <w:r w:rsidR="001A15BC">
        <w:rPr>
          <w:rFonts w:eastAsia="Arial"/>
          <w:b/>
          <w:bCs/>
          <w:sz w:val="22"/>
          <w:szCs w:val="22"/>
        </w:rPr>
        <w:t>c</w:t>
      </w:r>
      <w:r w:rsidRPr="005265C3">
        <w:rPr>
          <w:rFonts w:eastAsia="Arial"/>
          <w:b/>
          <w:bCs/>
          <w:sz w:val="22"/>
          <w:szCs w:val="22"/>
        </w:rPr>
        <w:t>ounty would like vendors to utilize during the engagement?</w:t>
      </w:r>
    </w:p>
    <w:p w14:paraId="3D7E1225" w14:textId="77777777" w:rsidR="002D0E98" w:rsidRPr="005265C3" w:rsidRDefault="002D0E98" w:rsidP="00846877">
      <w:pPr>
        <w:pStyle w:val="Default"/>
        <w:ind w:left="288"/>
        <w:rPr>
          <w:sz w:val="22"/>
          <w:szCs w:val="22"/>
        </w:rPr>
      </w:pPr>
    </w:p>
    <w:p w14:paraId="2620E8CB" w14:textId="63D585CB" w:rsidR="00352694" w:rsidRPr="005265C3" w:rsidRDefault="00352694" w:rsidP="00846877">
      <w:pPr>
        <w:spacing w:after="80"/>
        <w:ind w:left="288"/>
        <w:rPr>
          <w:i/>
          <w:iCs/>
          <w:sz w:val="22"/>
          <w:szCs w:val="22"/>
        </w:rPr>
      </w:pPr>
      <w:r w:rsidRPr="005265C3">
        <w:rPr>
          <w:rFonts w:eastAsia="Arial"/>
          <w:i/>
          <w:iCs/>
          <w:sz w:val="22"/>
          <w:szCs w:val="22"/>
        </w:rPr>
        <w:t xml:space="preserve">The </w:t>
      </w:r>
      <w:r w:rsidR="001A15BC">
        <w:rPr>
          <w:rFonts w:eastAsia="Arial"/>
          <w:i/>
          <w:iCs/>
          <w:sz w:val="22"/>
          <w:szCs w:val="22"/>
        </w:rPr>
        <w:t>c</w:t>
      </w:r>
      <w:r w:rsidRPr="005265C3">
        <w:rPr>
          <w:rFonts w:eastAsia="Arial"/>
          <w:i/>
          <w:iCs/>
          <w:sz w:val="22"/>
          <w:szCs w:val="22"/>
        </w:rPr>
        <w:t xml:space="preserve">ounty does not mandate specific project management software. Vendors should propose their standard reporting and communication approach in their proposal. At minimum, the </w:t>
      </w:r>
      <w:r w:rsidR="001A15BC">
        <w:rPr>
          <w:rFonts w:eastAsia="Arial"/>
          <w:i/>
          <w:iCs/>
          <w:sz w:val="22"/>
          <w:szCs w:val="22"/>
        </w:rPr>
        <w:t>c</w:t>
      </w:r>
      <w:r w:rsidRPr="005265C3">
        <w:rPr>
          <w:rFonts w:eastAsia="Arial"/>
          <w:i/>
          <w:iCs/>
          <w:sz w:val="22"/>
          <w:szCs w:val="22"/>
        </w:rPr>
        <w:t>ounty expects regular written status updates and a clear escalation path for issues affecting schedule or quality.</w:t>
      </w:r>
    </w:p>
    <w:p w14:paraId="03A18C82" w14:textId="77777777" w:rsidR="002D0E98" w:rsidRPr="005265C3" w:rsidRDefault="002D0E98" w:rsidP="00846877">
      <w:pPr>
        <w:pStyle w:val="Default"/>
        <w:ind w:left="288"/>
        <w:rPr>
          <w:sz w:val="22"/>
          <w:szCs w:val="22"/>
        </w:rPr>
      </w:pPr>
    </w:p>
    <w:p w14:paraId="02FA4630" w14:textId="6938C6EB" w:rsidR="00352694" w:rsidRPr="001A15BC" w:rsidRDefault="00853FB3" w:rsidP="00846877">
      <w:pPr>
        <w:pStyle w:val="Default"/>
        <w:numPr>
          <w:ilvl w:val="0"/>
          <w:numId w:val="11"/>
        </w:numPr>
        <w:ind w:left="288"/>
        <w:rPr>
          <w:sz w:val="22"/>
          <w:szCs w:val="22"/>
        </w:rPr>
      </w:pPr>
      <w:r w:rsidRPr="005265C3">
        <w:rPr>
          <w:rFonts w:eastAsia="Arial"/>
          <w:b/>
          <w:bCs/>
          <w:sz w:val="22"/>
          <w:szCs w:val="22"/>
        </w:rPr>
        <w:t xml:space="preserve">Would the </w:t>
      </w:r>
      <w:r w:rsidR="001A15BC">
        <w:rPr>
          <w:rFonts w:eastAsia="Arial"/>
          <w:b/>
          <w:bCs/>
          <w:sz w:val="22"/>
          <w:szCs w:val="22"/>
        </w:rPr>
        <w:t>c</w:t>
      </w:r>
      <w:r w:rsidRPr="005265C3">
        <w:rPr>
          <w:rFonts w:eastAsia="Arial"/>
          <w:b/>
          <w:bCs/>
          <w:sz w:val="22"/>
          <w:szCs w:val="22"/>
        </w:rPr>
        <w:t>ounty be open to vendor recommendations for alternative workflows, preservation methods, or process improvements that could reduce overall project cost while maintaining or improving quality and security?</w:t>
      </w:r>
    </w:p>
    <w:p w14:paraId="628A2CFE" w14:textId="77777777" w:rsidR="001A15BC" w:rsidRPr="005265C3" w:rsidRDefault="001A15BC" w:rsidP="001A15BC">
      <w:pPr>
        <w:pStyle w:val="Default"/>
        <w:ind w:left="288"/>
        <w:rPr>
          <w:sz w:val="22"/>
          <w:szCs w:val="22"/>
        </w:rPr>
      </w:pPr>
    </w:p>
    <w:p w14:paraId="572C2C18" w14:textId="403938BA" w:rsidR="005265C3" w:rsidRPr="005265C3" w:rsidRDefault="005265C3" w:rsidP="00846877">
      <w:pPr>
        <w:spacing w:after="80"/>
        <w:ind w:left="288"/>
        <w:rPr>
          <w:i/>
          <w:iCs/>
          <w:sz w:val="22"/>
          <w:szCs w:val="22"/>
        </w:rPr>
      </w:pPr>
      <w:r w:rsidRPr="005265C3">
        <w:rPr>
          <w:rFonts w:eastAsia="Arial"/>
          <w:i/>
          <w:iCs/>
          <w:sz w:val="22"/>
          <w:szCs w:val="22"/>
        </w:rPr>
        <w:t xml:space="preserve">Yes. The </w:t>
      </w:r>
      <w:r w:rsidR="001A15BC">
        <w:rPr>
          <w:rFonts w:eastAsia="Arial"/>
          <w:i/>
          <w:iCs/>
          <w:sz w:val="22"/>
          <w:szCs w:val="22"/>
        </w:rPr>
        <w:t>c</w:t>
      </w:r>
      <w:r w:rsidRPr="005265C3">
        <w:rPr>
          <w:rFonts w:eastAsia="Arial"/>
          <w:i/>
          <w:iCs/>
          <w:sz w:val="22"/>
          <w:szCs w:val="22"/>
        </w:rPr>
        <w:t xml:space="preserve">ounty welcomes vendor recommendations for alternative workflows, preservation approaches, or process improvements that reduce </w:t>
      </w:r>
      <w:proofErr w:type="gramStart"/>
      <w:r w:rsidRPr="005265C3">
        <w:rPr>
          <w:rFonts w:eastAsia="Arial"/>
          <w:i/>
          <w:iCs/>
          <w:sz w:val="22"/>
          <w:szCs w:val="22"/>
        </w:rPr>
        <w:t>cost</w:t>
      </w:r>
      <w:proofErr w:type="gramEnd"/>
      <w:r w:rsidRPr="005265C3">
        <w:rPr>
          <w:rFonts w:eastAsia="Arial"/>
          <w:i/>
          <w:iCs/>
          <w:sz w:val="22"/>
          <w:szCs w:val="22"/>
        </w:rPr>
        <w:t xml:space="preserve"> while maintaining or improving quality and security. Any proposed alternatives must be clearly identified as such in the proposal and must demonstrate equivalency to </w:t>
      </w:r>
      <w:proofErr w:type="gramStart"/>
      <w:r w:rsidRPr="005265C3">
        <w:rPr>
          <w:rFonts w:eastAsia="Arial"/>
          <w:i/>
          <w:iCs/>
          <w:sz w:val="22"/>
          <w:szCs w:val="22"/>
        </w:rPr>
        <w:t>or</w:t>
      </w:r>
      <w:proofErr w:type="gramEnd"/>
      <w:r w:rsidRPr="005265C3">
        <w:rPr>
          <w:rFonts w:eastAsia="Arial"/>
          <w:i/>
          <w:iCs/>
          <w:sz w:val="22"/>
          <w:szCs w:val="22"/>
        </w:rPr>
        <w:t xml:space="preserve"> improvement over the RFP requirements.</w:t>
      </w:r>
    </w:p>
    <w:p w14:paraId="4ECE57F6" w14:textId="77777777" w:rsidR="00352694" w:rsidRPr="005265C3" w:rsidRDefault="00352694" w:rsidP="0097277F">
      <w:pPr>
        <w:pStyle w:val="Default"/>
        <w:rPr>
          <w:sz w:val="22"/>
          <w:szCs w:val="22"/>
        </w:rPr>
      </w:pPr>
    </w:p>
    <w:p w14:paraId="7C1B71F7" w14:textId="77777777" w:rsidR="00352694" w:rsidRDefault="00352694" w:rsidP="0097277F">
      <w:pPr>
        <w:pStyle w:val="Default"/>
        <w:rPr>
          <w:sz w:val="22"/>
          <w:szCs w:val="22"/>
        </w:rPr>
      </w:pPr>
    </w:p>
    <w:p w14:paraId="6CCC06E0" w14:textId="77777777" w:rsidR="00352694" w:rsidRDefault="00352694" w:rsidP="0097277F">
      <w:pPr>
        <w:pStyle w:val="Default"/>
        <w:rPr>
          <w:sz w:val="22"/>
          <w:szCs w:val="22"/>
        </w:rPr>
      </w:pPr>
    </w:p>
    <w:p w14:paraId="68C29EA6" w14:textId="77777777" w:rsidR="00352694" w:rsidRDefault="00352694" w:rsidP="0097277F">
      <w:pPr>
        <w:pStyle w:val="Default"/>
        <w:rPr>
          <w:sz w:val="22"/>
          <w:szCs w:val="22"/>
        </w:rPr>
      </w:pPr>
    </w:p>
    <w:p w14:paraId="6651C2AA" w14:textId="6A30AF51" w:rsidR="00B56723" w:rsidRPr="00B51C10" w:rsidRDefault="00B56723" w:rsidP="0097277F">
      <w:pPr>
        <w:pStyle w:val="Default"/>
        <w:rPr>
          <w:sz w:val="22"/>
          <w:szCs w:val="22"/>
        </w:rPr>
      </w:pPr>
      <w:r w:rsidRPr="00324C34">
        <w:rPr>
          <w:sz w:val="22"/>
          <w:szCs w:val="22"/>
        </w:rPr>
        <w:t xml:space="preserve">Firms interested in submitting a </w:t>
      </w:r>
      <w:r w:rsidRPr="00324C34">
        <w:rPr>
          <w:b/>
          <w:bCs/>
          <w:color w:val="auto"/>
          <w:sz w:val="22"/>
          <w:szCs w:val="22"/>
        </w:rPr>
        <w:t>Request for</w:t>
      </w:r>
      <w:r w:rsidR="00BF0811" w:rsidRPr="00324C34">
        <w:rPr>
          <w:b/>
          <w:bCs/>
          <w:color w:val="auto"/>
          <w:sz w:val="22"/>
          <w:szCs w:val="22"/>
        </w:rPr>
        <w:t xml:space="preserve"> Proposal</w:t>
      </w:r>
      <w:r w:rsidRPr="00324C34">
        <w:rPr>
          <w:color w:val="auto"/>
          <w:sz w:val="22"/>
          <w:szCs w:val="22"/>
        </w:rPr>
        <w:t xml:space="preserve">, </w:t>
      </w:r>
      <w:r w:rsidRPr="00324C34">
        <w:rPr>
          <w:sz w:val="22"/>
          <w:szCs w:val="22"/>
        </w:rPr>
        <w:t xml:space="preserve">must respond with complete information and </w:t>
      </w:r>
      <w:r w:rsidRPr="00324C34">
        <w:rPr>
          <w:b/>
          <w:bCs/>
          <w:sz w:val="22"/>
          <w:szCs w:val="22"/>
        </w:rPr>
        <w:t xml:space="preserve">deliver on or before 1:45 pm </w:t>
      </w:r>
      <w:r w:rsidRPr="00324C34">
        <w:rPr>
          <w:b/>
          <w:bCs/>
          <w:color w:val="auto"/>
          <w:sz w:val="22"/>
          <w:szCs w:val="22"/>
        </w:rPr>
        <w:t>C</w:t>
      </w:r>
      <w:r w:rsidR="00BF0811" w:rsidRPr="00324C34">
        <w:rPr>
          <w:b/>
          <w:bCs/>
          <w:color w:val="auto"/>
          <w:sz w:val="22"/>
          <w:szCs w:val="22"/>
        </w:rPr>
        <w:t>D</w:t>
      </w:r>
      <w:r w:rsidRPr="00324C34">
        <w:rPr>
          <w:b/>
          <w:bCs/>
          <w:color w:val="auto"/>
          <w:sz w:val="22"/>
          <w:szCs w:val="22"/>
        </w:rPr>
        <w:t xml:space="preserve">T, </w:t>
      </w:r>
      <w:r w:rsidR="00BF0811" w:rsidRPr="00324C34">
        <w:rPr>
          <w:b/>
          <w:bCs/>
          <w:color w:val="auto"/>
          <w:sz w:val="22"/>
          <w:szCs w:val="22"/>
        </w:rPr>
        <w:t>June 2,2026</w:t>
      </w:r>
      <w:r w:rsidRPr="00324C34">
        <w:rPr>
          <w:b/>
          <w:bCs/>
          <w:sz w:val="22"/>
          <w:szCs w:val="22"/>
        </w:rPr>
        <w:t xml:space="preserve">. </w:t>
      </w:r>
      <w:r w:rsidRPr="00324C34">
        <w:rPr>
          <w:sz w:val="22"/>
          <w:szCs w:val="22"/>
        </w:rPr>
        <w:t>Late respo</w:t>
      </w:r>
      <w:r w:rsidRPr="00B51C10">
        <w:rPr>
          <w:sz w:val="22"/>
          <w:szCs w:val="22"/>
        </w:rPr>
        <w:t>nses will not be accepted and will not receive consideration for final award.</w:t>
      </w:r>
    </w:p>
    <w:p w14:paraId="69A5EC9D" w14:textId="77777777" w:rsidR="00B56723" w:rsidRPr="00B51C10" w:rsidRDefault="00B56723" w:rsidP="0097277F">
      <w:pPr>
        <w:pStyle w:val="Default"/>
        <w:rPr>
          <w:sz w:val="22"/>
          <w:szCs w:val="22"/>
        </w:rPr>
      </w:pPr>
    </w:p>
    <w:p w14:paraId="4DFDF46E" w14:textId="18516666" w:rsidR="00EF6827" w:rsidRDefault="00B56723" w:rsidP="0097277F">
      <w:pPr>
        <w:rPr>
          <w:b/>
          <w:bCs/>
          <w:sz w:val="22"/>
          <w:szCs w:val="22"/>
        </w:rPr>
      </w:pPr>
      <w:r w:rsidRPr="00B51C10">
        <w:rPr>
          <w:b/>
          <w:bCs/>
          <w:sz w:val="22"/>
          <w:szCs w:val="22"/>
        </w:rPr>
        <w:t>“PLEASE ACKNOWLEDGE RECEIPT OF THIS ADDENDUM ON THE RF</w:t>
      </w:r>
      <w:r w:rsidR="00324C34">
        <w:rPr>
          <w:b/>
          <w:bCs/>
          <w:sz w:val="22"/>
          <w:szCs w:val="22"/>
        </w:rPr>
        <w:t>P</w:t>
      </w:r>
      <w:r w:rsidRPr="00B51C10">
        <w:rPr>
          <w:b/>
          <w:bCs/>
          <w:sz w:val="22"/>
          <w:szCs w:val="22"/>
        </w:rPr>
        <w:t xml:space="preserve"> RESPONSE PAGE.”</w:t>
      </w:r>
    </w:p>
    <w:p w14:paraId="3740B413" w14:textId="35851832" w:rsidR="00EF6827" w:rsidRPr="00EF6827" w:rsidRDefault="00882BCB" w:rsidP="0097277F">
      <w:pPr>
        <w:rPr>
          <w:b/>
          <w:bCs/>
          <w:sz w:val="22"/>
          <w:szCs w:val="22"/>
        </w:rPr>
      </w:pPr>
      <w:r>
        <w:rPr>
          <w:noProof/>
          <w:sz w:val="24"/>
        </w:rPr>
        <w:drawing>
          <wp:anchor distT="0" distB="0" distL="114300" distR="114300" simplePos="0" relativeHeight="251663872" behindDoc="1" locked="0" layoutInCell="1" allowOverlap="1" wp14:anchorId="6965082F" wp14:editId="63F7E231">
            <wp:simplePos x="0" y="0"/>
            <wp:positionH relativeFrom="column">
              <wp:posOffset>0</wp:posOffset>
            </wp:positionH>
            <wp:positionV relativeFrom="paragraph">
              <wp:posOffset>-635</wp:posOffset>
            </wp:positionV>
            <wp:extent cx="1157313" cy="512001"/>
            <wp:effectExtent l="0" t="0" r="5080" b="2540"/>
            <wp:wrapNone/>
            <wp:docPr id="1482719211" name="Picture 1" descr="Lee Barri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9211" name="Picture 1" descr="Lee Barrier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889" cy="514468"/>
                    </a:xfrm>
                    <a:prstGeom prst="rect">
                      <a:avLst/>
                    </a:prstGeom>
                    <a:noFill/>
                  </pic:spPr>
                </pic:pic>
              </a:graphicData>
            </a:graphic>
            <wp14:sizeRelH relativeFrom="page">
              <wp14:pctWidth>0</wp14:pctWidth>
            </wp14:sizeRelH>
            <wp14:sizeRelV relativeFrom="page">
              <wp14:pctHeight>0</wp14:pctHeight>
            </wp14:sizeRelV>
          </wp:anchor>
        </w:drawing>
      </w:r>
    </w:p>
    <w:p w14:paraId="26260260" w14:textId="77777777" w:rsidR="00B56723" w:rsidRPr="00B51C10" w:rsidRDefault="00B56723" w:rsidP="0097277F">
      <w:pPr>
        <w:kinsoku w:val="0"/>
        <w:overflowPunct w:val="0"/>
        <w:spacing w:line="200" w:lineRule="exact"/>
        <w:rPr>
          <w:b/>
          <w:sz w:val="22"/>
          <w:szCs w:val="22"/>
        </w:rPr>
      </w:pPr>
    </w:p>
    <w:p w14:paraId="1B35DAEB" w14:textId="50C7C04B" w:rsidR="00B56723" w:rsidRPr="00B51C10" w:rsidRDefault="00B56723" w:rsidP="0097277F">
      <w:pPr>
        <w:kinsoku w:val="0"/>
        <w:overflowPunct w:val="0"/>
        <w:spacing w:line="200" w:lineRule="exact"/>
        <w:rPr>
          <w:b/>
          <w:sz w:val="22"/>
          <w:szCs w:val="22"/>
        </w:rPr>
      </w:pPr>
    </w:p>
    <w:p w14:paraId="7C1C2C21" w14:textId="77777777" w:rsidR="00B56723" w:rsidRPr="00B51C10" w:rsidRDefault="00B56723" w:rsidP="0097277F">
      <w:pPr>
        <w:kinsoku w:val="0"/>
        <w:overflowPunct w:val="0"/>
        <w:spacing w:line="200" w:lineRule="exact"/>
        <w:rPr>
          <w:b/>
          <w:sz w:val="22"/>
          <w:szCs w:val="22"/>
        </w:rPr>
      </w:pPr>
    </w:p>
    <w:p w14:paraId="5FD5E81F" w14:textId="407F20FD" w:rsidR="00B56723" w:rsidRPr="001A15BC" w:rsidRDefault="00B56723" w:rsidP="0097277F">
      <w:pPr>
        <w:pStyle w:val="BodyText"/>
        <w:kinsoku w:val="0"/>
        <w:overflowPunct w:val="0"/>
        <w:spacing w:before="72"/>
        <w:contextualSpacing/>
        <w:rPr>
          <w:noProof/>
          <w:sz w:val="22"/>
          <w:szCs w:val="22"/>
        </w:rPr>
      </w:pPr>
      <w:r w:rsidRPr="001A15BC">
        <w:rPr>
          <w:noProof/>
          <w:sz w:val="22"/>
          <w:szCs w:val="22"/>
        </w:rPr>
        <mc:AlternateContent>
          <mc:Choice Requires="wps">
            <w:drawing>
              <wp:anchor distT="0" distB="0" distL="114300" distR="114300" simplePos="0" relativeHeight="251661824" behindDoc="1" locked="0" layoutInCell="0" allowOverlap="1" wp14:anchorId="473B9DEA" wp14:editId="5525F738">
                <wp:simplePos x="0" y="0"/>
                <wp:positionH relativeFrom="page">
                  <wp:posOffset>447675</wp:posOffset>
                </wp:positionH>
                <wp:positionV relativeFrom="paragraph">
                  <wp:posOffset>30480</wp:posOffset>
                </wp:positionV>
                <wp:extent cx="1398905" cy="12700"/>
                <wp:effectExtent l="0" t="0" r="0" b="0"/>
                <wp:wrapNone/>
                <wp:docPr id="193155862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905" cy="12700"/>
                        </a:xfrm>
                        <a:custGeom>
                          <a:avLst/>
                          <a:gdLst>
                            <a:gd name="T0" fmla="*/ 0 w 2203"/>
                            <a:gd name="T1" fmla="*/ 0 h 20"/>
                            <a:gd name="T2" fmla="*/ 2203 w 2203"/>
                            <a:gd name="T3" fmla="*/ 0 h 20"/>
                          </a:gdLst>
                          <a:ahLst/>
                          <a:cxnLst>
                            <a:cxn ang="0">
                              <a:pos x="T0" y="T1"/>
                            </a:cxn>
                            <a:cxn ang="0">
                              <a:pos x="T2" y="T3"/>
                            </a:cxn>
                          </a:cxnLst>
                          <a:rect l="0" t="0" r="r" b="b"/>
                          <a:pathLst>
                            <a:path w="2203" h="20">
                              <a:moveTo>
                                <a:pt x="0" y="0"/>
                              </a:moveTo>
                              <a:lnTo>
                                <a:pt x="220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153347" id="Freeform 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25pt,2.4pt,145.4pt,2.4pt" coordsize="2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" o:allowincell="f" filled="f" strokeweight=".15578mm">
                <v:path arrowok="t" o:connecttype="custom" o:connectlocs="0,0;1398905,0" o:connectangles="0,0"/>
                <w10:wrap anchorx="page"/>
              </v:polyline>
            </w:pict>
          </mc:Fallback>
        </mc:AlternateContent>
      </w:r>
      <w:r w:rsidR="00BF0811" w:rsidRPr="001A15BC">
        <w:rPr>
          <w:noProof/>
          <w:sz w:val="22"/>
          <w:szCs w:val="22"/>
        </w:rPr>
        <w:t>Lee Barrier, NIGP-CPP</w:t>
      </w:r>
    </w:p>
    <w:p w14:paraId="253AB2A8" w14:textId="2C888969" w:rsidR="00B56723" w:rsidRPr="001A15BC" w:rsidRDefault="00BF0811" w:rsidP="0097277F">
      <w:pPr>
        <w:pStyle w:val="BodyText"/>
        <w:kinsoku w:val="0"/>
        <w:overflowPunct w:val="0"/>
        <w:spacing w:before="72"/>
        <w:contextualSpacing/>
        <w:rPr>
          <w:sz w:val="22"/>
          <w:szCs w:val="22"/>
        </w:rPr>
      </w:pPr>
      <w:r w:rsidRPr="001A15BC">
        <w:rPr>
          <w:spacing w:val="-1"/>
          <w:sz w:val="22"/>
          <w:szCs w:val="22"/>
        </w:rPr>
        <w:t>Senior Purchasing Agent</w:t>
      </w:r>
    </w:p>
    <w:p w14:paraId="38A1760D" w14:textId="77777777" w:rsidR="00B56723" w:rsidRPr="001A15BC" w:rsidRDefault="00B56723" w:rsidP="0097277F">
      <w:pPr>
        <w:pStyle w:val="BodyText"/>
        <w:kinsoku w:val="0"/>
        <w:overflowPunct w:val="0"/>
        <w:spacing w:before="72"/>
        <w:contextualSpacing/>
        <w:rPr>
          <w:sz w:val="22"/>
          <w:szCs w:val="22"/>
        </w:rPr>
      </w:pPr>
    </w:p>
    <w:p w14:paraId="1481F838" w14:textId="77777777" w:rsidR="00B56723" w:rsidRDefault="00B56723" w:rsidP="0097277F">
      <w:pPr>
        <w:pStyle w:val="BodyText"/>
        <w:kinsoku w:val="0"/>
        <w:overflowPunct w:val="0"/>
        <w:spacing w:before="72"/>
        <w:contextualSpacing/>
        <w:rPr>
          <w:sz w:val="22"/>
          <w:szCs w:val="22"/>
        </w:rPr>
      </w:pPr>
    </w:p>
    <w:p w14:paraId="2BECFFBC" w14:textId="77777777" w:rsidR="00B56723" w:rsidRDefault="00B56723" w:rsidP="0097277F">
      <w:pPr>
        <w:pStyle w:val="BodyText"/>
        <w:kinsoku w:val="0"/>
        <w:overflowPunct w:val="0"/>
        <w:spacing w:before="72"/>
        <w:contextualSpacing/>
        <w:rPr>
          <w:sz w:val="22"/>
          <w:szCs w:val="22"/>
        </w:rPr>
      </w:pPr>
    </w:p>
    <w:p w14:paraId="448B0887" w14:textId="77777777" w:rsidR="00B56723" w:rsidRDefault="00B56723" w:rsidP="0097277F">
      <w:pPr>
        <w:pStyle w:val="BodyText"/>
        <w:kinsoku w:val="0"/>
        <w:overflowPunct w:val="0"/>
        <w:spacing w:before="72"/>
        <w:contextualSpacing/>
        <w:rPr>
          <w:sz w:val="22"/>
          <w:szCs w:val="22"/>
        </w:rPr>
      </w:pPr>
    </w:p>
    <w:p w14:paraId="0D1E3B7E" w14:textId="07F71231" w:rsidR="00EF6827" w:rsidRPr="001A15BC" w:rsidRDefault="001A15BC" w:rsidP="0097277F">
      <w:pPr>
        <w:pStyle w:val="BodyText"/>
        <w:kinsoku w:val="0"/>
        <w:overflowPunct w:val="0"/>
        <w:spacing w:before="72"/>
        <w:contextualSpacing/>
        <w:rPr>
          <w:sz w:val="22"/>
          <w:szCs w:val="22"/>
        </w:rPr>
      </w:pPr>
      <w:r>
        <w:rPr>
          <w:sz w:val="22"/>
          <w:szCs w:val="22"/>
        </w:rPr>
        <w:t>LB/</w:t>
      </w:r>
      <w:proofErr w:type="spellStart"/>
      <w:r>
        <w:rPr>
          <w:sz w:val="22"/>
          <w:szCs w:val="22"/>
        </w:rPr>
        <w:t>ks</w:t>
      </w:r>
      <w:proofErr w:type="spellEnd"/>
    </w:p>
    <w:p w14:paraId="49B0D4A5" w14:textId="77777777" w:rsidR="00EF6827" w:rsidRDefault="00EF6827" w:rsidP="0097277F">
      <w:pPr>
        <w:pStyle w:val="BodyText"/>
        <w:kinsoku w:val="0"/>
        <w:overflowPunct w:val="0"/>
        <w:spacing w:before="72"/>
        <w:contextualSpacing/>
        <w:rPr>
          <w:color w:val="ED0000"/>
          <w:sz w:val="22"/>
          <w:szCs w:val="22"/>
        </w:rPr>
      </w:pPr>
    </w:p>
    <w:p w14:paraId="20A45DD4" w14:textId="77777777" w:rsidR="00EF6827" w:rsidRDefault="00EF6827" w:rsidP="0097277F">
      <w:pPr>
        <w:pStyle w:val="BodyText"/>
        <w:kinsoku w:val="0"/>
        <w:overflowPunct w:val="0"/>
        <w:spacing w:before="72"/>
        <w:contextualSpacing/>
        <w:rPr>
          <w:color w:val="ED0000"/>
          <w:sz w:val="22"/>
          <w:szCs w:val="22"/>
        </w:rPr>
      </w:pPr>
    </w:p>
    <w:p w14:paraId="75289E44" w14:textId="7EEB7528" w:rsidR="00464D71" w:rsidRDefault="00464D71" w:rsidP="0097277F">
      <w:pPr>
        <w:pStyle w:val="BodyText"/>
        <w:kinsoku w:val="0"/>
        <w:overflowPunct w:val="0"/>
        <w:spacing w:before="72"/>
        <w:contextualSpacing/>
        <w:rPr>
          <w:color w:val="ED0000"/>
          <w:sz w:val="22"/>
          <w:szCs w:val="22"/>
        </w:rPr>
      </w:pPr>
    </w:p>
    <w:p w14:paraId="29FA7E89" w14:textId="613E6CC2" w:rsidR="00464D71" w:rsidRDefault="005953E0">
      <w:pPr>
        <w:widowControl/>
        <w:autoSpaceDE/>
        <w:autoSpaceDN/>
        <w:adjustRightInd/>
        <w:rPr>
          <w:color w:val="ED0000"/>
          <w:sz w:val="22"/>
          <w:szCs w:val="22"/>
        </w:rPr>
      </w:pPr>
      <w:r>
        <w:rPr>
          <w:noProof/>
          <w:color w:val="ED0000"/>
          <w:sz w:val="22"/>
          <w:szCs w:val="22"/>
        </w:rPr>
        <w:lastRenderedPageBreak/>
        <w:drawing>
          <wp:inline distT="0" distB="0" distL="0" distR="0" wp14:anchorId="4CF3B12F" wp14:editId="412BCB57">
            <wp:extent cx="6858000" cy="8451850"/>
            <wp:effectExtent l="0" t="0" r="0" b="6350"/>
            <wp:docPr id="1765928688" name="Picture 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28688" name="Picture 2" descr="Book"/>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451850"/>
                    </a:xfrm>
                    <a:prstGeom prst="rect">
                      <a:avLst/>
                    </a:prstGeom>
                  </pic:spPr>
                </pic:pic>
              </a:graphicData>
            </a:graphic>
          </wp:inline>
        </w:drawing>
      </w:r>
      <w:r>
        <w:rPr>
          <w:noProof/>
          <w:color w:val="ED0000"/>
          <w:sz w:val="22"/>
          <w:szCs w:val="22"/>
        </w:rPr>
        <w:lastRenderedPageBreak/>
        <w:drawing>
          <wp:inline distT="0" distB="0" distL="0" distR="0" wp14:anchorId="16809366" wp14:editId="3E005D8A">
            <wp:extent cx="6858000" cy="9035415"/>
            <wp:effectExtent l="0" t="0" r="0" b="0"/>
            <wp:docPr id="2012616573" name="Pictur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16573" name="Picture 3" descr="Boo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035415"/>
                    </a:xfrm>
                    <a:prstGeom prst="rect">
                      <a:avLst/>
                    </a:prstGeom>
                  </pic:spPr>
                </pic:pic>
              </a:graphicData>
            </a:graphic>
          </wp:inline>
        </w:drawing>
      </w:r>
      <w:r>
        <w:rPr>
          <w:noProof/>
          <w:color w:val="ED0000"/>
          <w:sz w:val="22"/>
          <w:szCs w:val="22"/>
        </w:rPr>
        <w:lastRenderedPageBreak/>
        <w:drawing>
          <wp:inline distT="0" distB="0" distL="0" distR="0" wp14:anchorId="075F289A" wp14:editId="442E8B38">
            <wp:extent cx="6858000" cy="3857625"/>
            <wp:effectExtent l="0" t="0" r="0" b="9525"/>
            <wp:docPr id="1037457576" name="Pictur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57576" name="Picture 4" descr="Boo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noProof/>
          <w:color w:val="ED0000"/>
          <w:sz w:val="22"/>
          <w:szCs w:val="22"/>
        </w:rPr>
        <w:drawing>
          <wp:inline distT="0" distB="0" distL="0" distR="0" wp14:anchorId="3DE7054E" wp14:editId="322C9121">
            <wp:extent cx="3857625" cy="6858000"/>
            <wp:effectExtent l="4763" t="0" r="0" b="0"/>
            <wp:docPr id="145659489" name="Picture 5"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489" name="Picture 5" descr="Books"/>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57625" cy="6858000"/>
                    </a:xfrm>
                    <a:prstGeom prst="rect">
                      <a:avLst/>
                    </a:prstGeom>
                  </pic:spPr>
                </pic:pic>
              </a:graphicData>
            </a:graphic>
          </wp:inline>
        </w:drawing>
      </w:r>
      <w:r>
        <w:rPr>
          <w:noProof/>
          <w:color w:val="ED0000"/>
          <w:sz w:val="22"/>
          <w:szCs w:val="22"/>
        </w:rPr>
        <w:lastRenderedPageBreak/>
        <w:drawing>
          <wp:inline distT="0" distB="0" distL="0" distR="0" wp14:anchorId="0171B25C" wp14:editId="0C9A13AE">
            <wp:extent cx="6858000" cy="3857625"/>
            <wp:effectExtent l="0" t="0" r="0" b="9525"/>
            <wp:docPr id="1163653721" name="Picture 6"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3721" name="Picture 6" descr="boo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noProof/>
          <w:color w:val="ED0000"/>
          <w:sz w:val="22"/>
          <w:szCs w:val="22"/>
        </w:rPr>
        <w:drawing>
          <wp:inline distT="0" distB="0" distL="0" distR="0" wp14:anchorId="24B97C96" wp14:editId="09F79DC1">
            <wp:extent cx="6858000" cy="3857625"/>
            <wp:effectExtent l="0" t="0" r="0" b="9525"/>
            <wp:docPr id="1613516303" name="Picture 7"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16303" name="Picture 7" descr="Boo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00AA3FDE">
        <w:rPr>
          <w:noProof/>
          <w:color w:val="ED0000"/>
          <w:sz w:val="22"/>
          <w:szCs w:val="22"/>
        </w:rPr>
        <w:lastRenderedPageBreak/>
        <w:drawing>
          <wp:inline distT="0" distB="0" distL="0" distR="0" wp14:anchorId="5C8709D0" wp14:editId="541FC110">
            <wp:extent cx="6858000" cy="3857625"/>
            <wp:effectExtent l="0" t="0" r="0" b="9525"/>
            <wp:docPr id="883755716" name="Picture 10"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5586" name="Picture 10" descr="Boo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noProof/>
          <w:color w:val="ED0000"/>
          <w:sz w:val="22"/>
          <w:szCs w:val="22"/>
        </w:rPr>
        <w:drawing>
          <wp:inline distT="0" distB="0" distL="0" distR="0" wp14:anchorId="3497A3D4" wp14:editId="6B88C207">
            <wp:extent cx="6858000" cy="3857625"/>
            <wp:effectExtent l="0" t="0" r="0" b="9525"/>
            <wp:docPr id="367445085" name="Picture 8"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45085" name="Picture 8" descr="Boo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noProof/>
          <w:color w:val="ED0000"/>
          <w:sz w:val="22"/>
          <w:szCs w:val="22"/>
        </w:rPr>
        <w:lastRenderedPageBreak/>
        <w:drawing>
          <wp:inline distT="0" distB="0" distL="0" distR="0" wp14:anchorId="508BB9C3" wp14:editId="242852DE">
            <wp:extent cx="9144000" cy="5143500"/>
            <wp:effectExtent l="0" t="0" r="0" b="0"/>
            <wp:docPr id="841631731" name="Picture 9"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31731" name="Picture 9" descr="Books"/>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144000" cy="5143500"/>
                    </a:xfrm>
                    <a:prstGeom prst="rect">
                      <a:avLst/>
                    </a:prstGeom>
                  </pic:spPr>
                </pic:pic>
              </a:graphicData>
            </a:graphic>
          </wp:inline>
        </w:drawing>
      </w:r>
    </w:p>
    <w:sectPr w:rsidR="00464D71" w:rsidSect="0058154B">
      <w:footerReference w:type="default" r:id="rId18"/>
      <w:endnotePr>
        <w:numFmt w:val="decimal"/>
      </w:endnotePr>
      <w:pgSz w:w="12240" w:h="15840"/>
      <w:pgMar w:top="720" w:right="720" w:bottom="720" w:left="720" w:header="1008" w:footer="1008"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D94F3" w14:textId="77777777" w:rsidR="00855BBA" w:rsidRDefault="00855BBA">
      <w:r>
        <w:separator/>
      </w:r>
    </w:p>
  </w:endnote>
  <w:endnote w:type="continuationSeparator" w:id="0">
    <w:p w14:paraId="69471A91" w14:textId="77777777" w:rsidR="00855BBA" w:rsidRDefault="00855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8A5F" w14:textId="376429A7" w:rsidR="00636361" w:rsidRPr="00222B75" w:rsidRDefault="00F01523" w:rsidP="00F71F79">
    <w:pPr>
      <w:pStyle w:val="Footer"/>
      <w:tabs>
        <w:tab w:val="clear" w:pos="4680"/>
        <w:tab w:val="clear" w:pos="9360"/>
      </w:tabs>
      <w:jc w:val="center"/>
      <w:rPr>
        <w:b/>
        <w:bCs/>
        <w:i/>
        <w:caps/>
      </w:rPr>
    </w:pPr>
    <w:r w:rsidRPr="00222B75">
      <w:rPr>
        <w:b/>
        <w:bCs/>
        <w:i/>
        <w:caps/>
      </w:rPr>
      <w:t>Addendum #1,</w:t>
    </w:r>
    <w:r w:rsidR="00AC64CA" w:rsidRPr="00222B75">
      <w:rPr>
        <w:b/>
        <w:bCs/>
        <w:i/>
        <w:caps/>
      </w:rPr>
      <w:t xml:space="preserve"> RFP</w:t>
    </w:r>
    <w:r w:rsidR="00F71F79" w:rsidRPr="00222B75">
      <w:rPr>
        <w:b/>
        <w:bCs/>
        <w:i/>
        <w:caps/>
      </w:rPr>
      <w:t xml:space="preserve"> #</w:t>
    </w:r>
    <w:r w:rsidR="00EF6827" w:rsidRPr="00222B75">
      <w:rPr>
        <w:b/>
        <w:bCs/>
        <w:i/>
        <w:caps/>
      </w:rPr>
      <w:t>26-0053</w:t>
    </w:r>
  </w:p>
  <w:p w14:paraId="18885555" w14:textId="77777777" w:rsidR="00B56723" w:rsidRDefault="00B56723" w:rsidP="00F71F79">
    <w:pPr>
      <w:pStyle w:val="Footer"/>
      <w:tabs>
        <w:tab w:val="clear" w:pos="4680"/>
        <w:tab w:val="clear" w:pos="9360"/>
      </w:tabs>
      <w:jc w:val="cen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0586A" w14:textId="77777777" w:rsidR="00855BBA" w:rsidRDefault="00855BBA">
      <w:r>
        <w:separator/>
      </w:r>
    </w:p>
  </w:footnote>
  <w:footnote w:type="continuationSeparator" w:id="0">
    <w:p w14:paraId="5C832EB8" w14:textId="77777777" w:rsidR="00855BBA" w:rsidRDefault="00855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AB2"/>
    <w:multiLevelType w:val="hybridMultilevel"/>
    <w:tmpl w:val="070EDC58"/>
    <w:lvl w:ilvl="0" w:tplc="895899C0">
      <w:start w:val="1"/>
      <w:numFmt w:val="upperLetter"/>
      <w:lvlText w:val="%1."/>
      <w:lvlJc w:val="left"/>
      <w:pPr>
        <w:ind w:left="585" w:hanging="360"/>
      </w:pPr>
      <w:rPr>
        <w:rFonts w:eastAsia="Arial"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 w15:restartNumberingAfterBreak="0">
    <w:nsid w:val="01A25421"/>
    <w:multiLevelType w:val="multilevel"/>
    <w:tmpl w:val="C936D00A"/>
    <w:lvl w:ilvl="0">
      <w:start w:val="1"/>
      <w:numFmt w:val="decimal"/>
      <w:lvlText w:val="%1."/>
      <w:lvlJc w:val="left"/>
      <w:pPr>
        <w:ind w:left="8640" w:hanging="360"/>
      </w:pPr>
      <w:rPr>
        <w:rFonts w:hint="default"/>
        <w:b w:val="0"/>
        <w:i w:val="0"/>
      </w:rPr>
    </w:lvl>
    <w:lvl w:ilvl="1">
      <w:start w:val="1"/>
      <w:numFmt w:val="lowerLetter"/>
      <w:lvlText w:val="%2)"/>
      <w:lvlJc w:val="left"/>
      <w:pPr>
        <w:ind w:left="9000" w:hanging="360"/>
      </w:pPr>
      <w:rPr>
        <w:rFonts w:hint="default"/>
        <w:b w:val="0"/>
      </w:rPr>
    </w:lvl>
    <w:lvl w:ilvl="2">
      <w:start w:val="1"/>
      <w:numFmt w:val="lowerRoman"/>
      <w:lvlText w:val="%3)"/>
      <w:lvlJc w:val="left"/>
      <w:pPr>
        <w:ind w:left="9360" w:hanging="360"/>
      </w:pPr>
    </w:lvl>
    <w:lvl w:ilvl="3">
      <w:start w:val="1"/>
      <w:numFmt w:val="decimal"/>
      <w:lvlText w:val="(%4)"/>
      <w:lvlJc w:val="left"/>
      <w:pPr>
        <w:ind w:left="9720" w:hanging="360"/>
      </w:pPr>
    </w:lvl>
    <w:lvl w:ilvl="4">
      <w:start w:val="1"/>
      <w:numFmt w:val="lowerLetter"/>
      <w:lvlText w:val="(%5)"/>
      <w:lvlJc w:val="left"/>
      <w:pPr>
        <w:ind w:left="10080" w:hanging="360"/>
      </w:pPr>
    </w:lvl>
    <w:lvl w:ilvl="5">
      <w:start w:val="1"/>
      <w:numFmt w:val="lowerRoman"/>
      <w:lvlText w:val="(%6)"/>
      <w:lvlJc w:val="left"/>
      <w:pPr>
        <w:ind w:left="10440" w:hanging="360"/>
      </w:pPr>
    </w:lvl>
    <w:lvl w:ilvl="6">
      <w:start w:val="1"/>
      <w:numFmt w:val="decimal"/>
      <w:lvlText w:val="%7."/>
      <w:lvlJc w:val="left"/>
      <w:pPr>
        <w:ind w:left="10800" w:hanging="360"/>
      </w:pPr>
    </w:lvl>
    <w:lvl w:ilvl="7">
      <w:start w:val="1"/>
      <w:numFmt w:val="lowerLetter"/>
      <w:lvlText w:val="%8."/>
      <w:lvlJc w:val="left"/>
      <w:pPr>
        <w:ind w:left="11160" w:hanging="360"/>
      </w:pPr>
    </w:lvl>
    <w:lvl w:ilvl="8">
      <w:start w:val="1"/>
      <w:numFmt w:val="lowerRoman"/>
      <w:lvlText w:val="%9."/>
      <w:lvlJc w:val="left"/>
      <w:pPr>
        <w:ind w:left="11520" w:hanging="360"/>
      </w:pPr>
    </w:lvl>
  </w:abstractNum>
  <w:abstractNum w:abstractNumId="2" w15:restartNumberingAfterBreak="0">
    <w:nsid w:val="02065EB9"/>
    <w:multiLevelType w:val="multilevel"/>
    <w:tmpl w:val="C936D00A"/>
    <w:lvl w:ilvl="0">
      <w:start w:val="1"/>
      <w:numFmt w:val="decimal"/>
      <w:lvlText w:val="%1."/>
      <w:lvlJc w:val="left"/>
      <w:pPr>
        <w:ind w:left="5040" w:hanging="360"/>
      </w:pPr>
      <w:rPr>
        <w:rFonts w:hint="default"/>
        <w:b w:val="0"/>
        <w:i w:val="0"/>
      </w:rPr>
    </w:lvl>
    <w:lvl w:ilvl="1">
      <w:start w:val="1"/>
      <w:numFmt w:val="lowerLetter"/>
      <w:lvlText w:val="%2)"/>
      <w:lvlJc w:val="left"/>
      <w:pPr>
        <w:ind w:left="5400" w:hanging="360"/>
      </w:pPr>
      <w:rPr>
        <w:rFonts w:hint="default"/>
        <w:b w:val="0"/>
      </w:rPr>
    </w:lvl>
    <w:lvl w:ilvl="2">
      <w:start w:val="1"/>
      <w:numFmt w:val="lowerRoman"/>
      <w:lvlText w:val="%3)"/>
      <w:lvlJc w:val="left"/>
      <w:pPr>
        <w:ind w:left="5760" w:hanging="360"/>
      </w:pPr>
    </w:lvl>
    <w:lvl w:ilvl="3">
      <w:start w:val="1"/>
      <w:numFmt w:val="decimal"/>
      <w:lvlText w:val="(%4)"/>
      <w:lvlJc w:val="left"/>
      <w:pPr>
        <w:ind w:left="6120" w:hanging="360"/>
      </w:pPr>
    </w:lvl>
    <w:lvl w:ilvl="4">
      <w:start w:val="1"/>
      <w:numFmt w:val="lowerLetter"/>
      <w:lvlText w:val="(%5)"/>
      <w:lvlJc w:val="left"/>
      <w:pPr>
        <w:ind w:left="6480" w:hanging="360"/>
      </w:pPr>
    </w:lvl>
    <w:lvl w:ilvl="5">
      <w:start w:val="1"/>
      <w:numFmt w:val="lowerRoman"/>
      <w:lvlText w:val="(%6)"/>
      <w:lvlJc w:val="left"/>
      <w:pPr>
        <w:ind w:left="6840" w:hanging="360"/>
      </w:pPr>
    </w:lvl>
    <w:lvl w:ilvl="6">
      <w:start w:val="1"/>
      <w:numFmt w:val="decimal"/>
      <w:lvlText w:val="%7."/>
      <w:lvlJc w:val="left"/>
      <w:pPr>
        <w:ind w:left="7200" w:hanging="360"/>
      </w:pPr>
    </w:lvl>
    <w:lvl w:ilvl="7">
      <w:start w:val="1"/>
      <w:numFmt w:val="lowerLetter"/>
      <w:lvlText w:val="%8."/>
      <w:lvlJc w:val="left"/>
      <w:pPr>
        <w:ind w:left="7560" w:hanging="360"/>
      </w:pPr>
    </w:lvl>
    <w:lvl w:ilvl="8">
      <w:start w:val="1"/>
      <w:numFmt w:val="lowerRoman"/>
      <w:lvlText w:val="%9."/>
      <w:lvlJc w:val="left"/>
      <w:pPr>
        <w:ind w:left="7920" w:hanging="360"/>
      </w:pPr>
    </w:lvl>
  </w:abstractNum>
  <w:abstractNum w:abstractNumId="3" w15:restartNumberingAfterBreak="0">
    <w:nsid w:val="051C22F6"/>
    <w:multiLevelType w:val="hybridMultilevel"/>
    <w:tmpl w:val="8668E280"/>
    <w:lvl w:ilvl="0" w:tplc="8BEA2054">
      <w:start w:val="1"/>
      <w:numFmt w:val="upperLetter"/>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963699"/>
    <w:multiLevelType w:val="hybridMultilevel"/>
    <w:tmpl w:val="CB5E8DD6"/>
    <w:lvl w:ilvl="0" w:tplc="B8BA4B3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C4777"/>
    <w:multiLevelType w:val="hybridMultilevel"/>
    <w:tmpl w:val="B07299B0"/>
    <w:lvl w:ilvl="0" w:tplc="0409001B">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A1F7B"/>
    <w:multiLevelType w:val="hybridMultilevel"/>
    <w:tmpl w:val="C61A865A"/>
    <w:lvl w:ilvl="0" w:tplc="0409001B">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610A8"/>
    <w:multiLevelType w:val="hybridMultilevel"/>
    <w:tmpl w:val="E328F95E"/>
    <w:lvl w:ilvl="0" w:tplc="88CA2E62">
      <w:start w:val="1"/>
      <w:numFmt w:val="upperLetter"/>
      <w:lvlText w:val="%1."/>
      <w:lvlJc w:val="left"/>
      <w:pPr>
        <w:ind w:left="420" w:hanging="360"/>
      </w:pPr>
      <w:rPr>
        <w:rFonts w:eastAsia="Aria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D167E65"/>
    <w:multiLevelType w:val="hybridMultilevel"/>
    <w:tmpl w:val="7CF0A352"/>
    <w:lvl w:ilvl="0" w:tplc="BFD629D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DD1C60"/>
    <w:multiLevelType w:val="hybridMultilevel"/>
    <w:tmpl w:val="8EACE336"/>
    <w:lvl w:ilvl="0" w:tplc="26F25BB2">
      <w:start w:val="1"/>
      <w:numFmt w:val="bullet"/>
      <w:lvlText w:val="•"/>
      <w:lvlJc w:val="left"/>
      <w:pPr>
        <w:ind w:left="560" w:hanging="280"/>
      </w:pPr>
    </w:lvl>
    <w:lvl w:ilvl="1" w:tplc="16B0CD92">
      <w:numFmt w:val="decimal"/>
      <w:lvlText w:val=""/>
      <w:lvlJc w:val="left"/>
    </w:lvl>
    <w:lvl w:ilvl="2" w:tplc="0DEEEA62">
      <w:numFmt w:val="decimal"/>
      <w:lvlText w:val=""/>
      <w:lvlJc w:val="left"/>
    </w:lvl>
    <w:lvl w:ilvl="3" w:tplc="67C091DE">
      <w:numFmt w:val="decimal"/>
      <w:lvlText w:val=""/>
      <w:lvlJc w:val="left"/>
    </w:lvl>
    <w:lvl w:ilvl="4" w:tplc="97841400">
      <w:numFmt w:val="decimal"/>
      <w:lvlText w:val=""/>
      <w:lvlJc w:val="left"/>
    </w:lvl>
    <w:lvl w:ilvl="5" w:tplc="B93833D0">
      <w:numFmt w:val="decimal"/>
      <w:lvlText w:val=""/>
      <w:lvlJc w:val="left"/>
    </w:lvl>
    <w:lvl w:ilvl="6" w:tplc="086A29CA">
      <w:numFmt w:val="decimal"/>
      <w:lvlText w:val=""/>
      <w:lvlJc w:val="left"/>
    </w:lvl>
    <w:lvl w:ilvl="7" w:tplc="7C9A7D18">
      <w:numFmt w:val="decimal"/>
      <w:lvlText w:val=""/>
      <w:lvlJc w:val="left"/>
    </w:lvl>
    <w:lvl w:ilvl="8" w:tplc="7188E11C">
      <w:numFmt w:val="decimal"/>
      <w:lvlText w:val=""/>
      <w:lvlJc w:val="left"/>
    </w:lvl>
  </w:abstractNum>
  <w:abstractNum w:abstractNumId="10" w15:restartNumberingAfterBreak="0">
    <w:nsid w:val="32D832CF"/>
    <w:multiLevelType w:val="hybridMultilevel"/>
    <w:tmpl w:val="EB4EB7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F16E79"/>
    <w:multiLevelType w:val="hybridMultilevel"/>
    <w:tmpl w:val="22B28512"/>
    <w:lvl w:ilvl="0" w:tplc="CF56C6AE">
      <w:start w:val="1"/>
      <w:numFmt w:val="lowerLetter"/>
      <w:lvlText w:val="%1)"/>
      <w:lvlJc w:val="left"/>
      <w:pPr>
        <w:tabs>
          <w:tab w:val="num" w:pos="1080"/>
        </w:tabs>
        <w:ind w:left="1080" w:hanging="360"/>
      </w:pPr>
      <w:rPr>
        <w:rFonts w:ascii="Times New Roman" w:hAnsi="Times New Roman" w:cs="Times New Roman" w:hint="default"/>
      </w:rPr>
    </w:lvl>
    <w:lvl w:ilvl="1" w:tplc="04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7B72F42"/>
    <w:multiLevelType w:val="hybridMultilevel"/>
    <w:tmpl w:val="9AA88B60"/>
    <w:lvl w:ilvl="0" w:tplc="BD1A0502">
      <w:start w:val="1"/>
      <w:numFmt w:val="upperLetter"/>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537EE7"/>
    <w:multiLevelType w:val="hybridMultilevel"/>
    <w:tmpl w:val="A6BAC924"/>
    <w:lvl w:ilvl="0" w:tplc="C89A7338">
      <w:start w:val="1"/>
      <w:numFmt w:val="upperLetter"/>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505E5B"/>
    <w:multiLevelType w:val="hybridMultilevel"/>
    <w:tmpl w:val="2D4E993A"/>
    <w:lvl w:ilvl="0" w:tplc="3E103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632BB6"/>
    <w:multiLevelType w:val="hybridMultilevel"/>
    <w:tmpl w:val="AF666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C41A87"/>
    <w:multiLevelType w:val="hybridMultilevel"/>
    <w:tmpl w:val="65747A3A"/>
    <w:lvl w:ilvl="0" w:tplc="D72428EC">
      <w:start w:val="1"/>
      <w:numFmt w:val="upperLetter"/>
      <w:lvlText w:val="%1."/>
      <w:lvlJc w:val="left"/>
      <w:pPr>
        <w:ind w:left="690" w:hanging="360"/>
      </w:pPr>
      <w:rPr>
        <w:rFonts w:eastAsia="Aria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7" w15:restartNumberingAfterBreak="0">
    <w:nsid w:val="5E675A20"/>
    <w:multiLevelType w:val="hybridMultilevel"/>
    <w:tmpl w:val="86D4D326"/>
    <w:lvl w:ilvl="0" w:tplc="17EADF78">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60086A4A"/>
    <w:multiLevelType w:val="hybridMultilevel"/>
    <w:tmpl w:val="E082970C"/>
    <w:lvl w:ilvl="0" w:tplc="2A30B896">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607B0"/>
    <w:multiLevelType w:val="hybridMultilevel"/>
    <w:tmpl w:val="5D10A4DA"/>
    <w:lvl w:ilvl="0" w:tplc="EDAA3ABC">
      <w:start w:val="1"/>
      <w:numFmt w:val="bullet"/>
      <w:lvlText w:val="•"/>
      <w:lvlJc w:val="left"/>
      <w:pPr>
        <w:ind w:left="560" w:hanging="280"/>
      </w:pPr>
    </w:lvl>
    <w:lvl w:ilvl="1" w:tplc="B8C6FA9E">
      <w:numFmt w:val="decimal"/>
      <w:lvlText w:val=""/>
      <w:lvlJc w:val="left"/>
    </w:lvl>
    <w:lvl w:ilvl="2" w:tplc="1550E994">
      <w:numFmt w:val="decimal"/>
      <w:lvlText w:val=""/>
      <w:lvlJc w:val="left"/>
    </w:lvl>
    <w:lvl w:ilvl="3" w:tplc="6AAA684C">
      <w:numFmt w:val="decimal"/>
      <w:lvlText w:val=""/>
      <w:lvlJc w:val="left"/>
    </w:lvl>
    <w:lvl w:ilvl="4" w:tplc="C1E40168">
      <w:numFmt w:val="decimal"/>
      <w:lvlText w:val=""/>
      <w:lvlJc w:val="left"/>
    </w:lvl>
    <w:lvl w:ilvl="5" w:tplc="5338F22C">
      <w:numFmt w:val="decimal"/>
      <w:lvlText w:val=""/>
      <w:lvlJc w:val="left"/>
    </w:lvl>
    <w:lvl w:ilvl="6" w:tplc="3C448B24">
      <w:numFmt w:val="decimal"/>
      <w:lvlText w:val=""/>
      <w:lvlJc w:val="left"/>
    </w:lvl>
    <w:lvl w:ilvl="7" w:tplc="62F258D2">
      <w:numFmt w:val="decimal"/>
      <w:lvlText w:val=""/>
      <w:lvlJc w:val="left"/>
    </w:lvl>
    <w:lvl w:ilvl="8" w:tplc="CE400CDE">
      <w:numFmt w:val="decimal"/>
      <w:lvlText w:val=""/>
      <w:lvlJc w:val="left"/>
    </w:lvl>
  </w:abstractNum>
  <w:abstractNum w:abstractNumId="20" w15:restartNumberingAfterBreak="0">
    <w:nsid w:val="75EC27D5"/>
    <w:multiLevelType w:val="hybridMultilevel"/>
    <w:tmpl w:val="5504CF90"/>
    <w:lvl w:ilvl="0" w:tplc="79309DF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D3445E"/>
    <w:multiLevelType w:val="hybridMultilevel"/>
    <w:tmpl w:val="48DCA3C0"/>
    <w:lvl w:ilvl="0" w:tplc="ACD890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D9C237C"/>
    <w:multiLevelType w:val="hybridMultilevel"/>
    <w:tmpl w:val="15360C78"/>
    <w:lvl w:ilvl="0" w:tplc="8A66D842">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num w:numId="1" w16cid:durableId="1294482916">
    <w:abstractNumId w:val="2"/>
  </w:num>
  <w:num w:numId="2" w16cid:durableId="1405837279">
    <w:abstractNumId w:val="11"/>
  </w:num>
  <w:num w:numId="3" w16cid:durableId="501552940">
    <w:abstractNumId w:val="11"/>
  </w:num>
  <w:num w:numId="4" w16cid:durableId="516500870">
    <w:abstractNumId w:val="11"/>
  </w:num>
  <w:num w:numId="5" w16cid:durableId="1170407845">
    <w:abstractNumId w:val="1"/>
  </w:num>
  <w:num w:numId="6" w16cid:durableId="1705590332">
    <w:abstractNumId w:val="5"/>
  </w:num>
  <w:num w:numId="7" w16cid:durableId="523372094">
    <w:abstractNumId w:val="6"/>
  </w:num>
  <w:num w:numId="8" w16cid:durableId="1667517411">
    <w:abstractNumId w:val="14"/>
  </w:num>
  <w:num w:numId="9" w16cid:durableId="1897859704">
    <w:abstractNumId w:val="10"/>
  </w:num>
  <w:num w:numId="10" w16cid:durableId="1835296343">
    <w:abstractNumId w:val="20"/>
  </w:num>
  <w:num w:numId="11" w16cid:durableId="1124881253">
    <w:abstractNumId w:val="4"/>
  </w:num>
  <w:num w:numId="12" w16cid:durableId="241380951">
    <w:abstractNumId w:val="17"/>
  </w:num>
  <w:num w:numId="13" w16cid:durableId="684551852">
    <w:abstractNumId w:val="9"/>
    <w:lvlOverride w:ilvl="0">
      <w:startOverride w:val="1"/>
    </w:lvlOverride>
  </w:num>
  <w:num w:numId="14" w16cid:durableId="2037189414">
    <w:abstractNumId w:val="8"/>
  </w:num>
  <w:num w:numId="15" w16cid:durableId="2056543347">
    <w:abstractNumId w:val="13"/>
  </w:num>
  <w:num w:numId="16" w16cid:durableId="1209681923">
    <w:abstractNumId w:val="15"/>
  </w:num>
  <w:num w:numId="17" w16cid:durableId="1983920720">
    <w:abstractNumId w:val="7"/>
  </w:num>
  <w:num w:numId="18" w16cid:durableId="2059469047">
    <w:abstractNumId w:val="22"/>
  </w:num>
  <w:num w:numId="19" w16cid:durableId="1239636302">
    <w:abstractNumId w:val="12"/>
  </w:num>
  <w:num w:numId="20" w16cid:durableId="1216742897">
    <w:abstractNumId w:val="18"/>
  </w:num>
  <w:num w:numId="21" w16cid:durableId="1239368897">
    <w:abstractNumId w:val="21"/>
  </w:num>
  <w:num w:numId="22" w16cid:durableId="1769278170">
    <w:abstractNumId w:val="16"/>
  </w:num>
  <w:num w:numId="23" w16cid:durableId="1883521740">
    <w:abstractNumId w:val="3"/>
  </w:num>
  <w:num w:numId="24" w16cid:durableId="248972466">
    <w:abstractNumId w:val="0"/>
  </w:num>
  <w:num w:numId="25" w16cid:durableId="593974922">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325"/>
    <w:rsid w:val="000022E7"/>
    <w:rsid w:val="00003264"/>
    <w:rsid w:val="00016366"/>
    <w:rsid w:val="00016F83"/>
    <w:rsid w:val="000201F0"/>
    <w:rsid w:val="000240F5"/>
    <w:rsid w:val="00051F45"/>
    <w:rsid w:val="000607A0"/>
    <w:rsid w:val="00073AB6"/>
    <w:rsid w:val="00075632"/>
    <w:rsid w:val="00075A90"/>
    <w:rsid w:val="00081AFB"/>
    <w:rsid w:val="000847ED"/>
    <w:rsid w:val="00092973"/>
    <w:rsid w:val="00092DC8"/>
    <w:rsid w:val="00097515"/>
    <w:rsid w:val="000A4A29"/>
    <w:rsid w:val="000A4B2D"/>
    <w:rsid w:val="000B40D6"/>
    <w:rsid w:val="000C1A93"/>
    <w:rsid w:val="000C4979"/>
    <w:rsid w:val="000C4CF5"/>
    <w:rsid w:val="000C6E23"/>
    <w:rsid w:val="000D10E3"/>
    <w:rsid w:val="000D4E33"/>
    <w:rsid w:val="000D632D"/>
    <w:rsid w:val="000D7776"/>
    <w:rsid w:val="000E0956"/>
    <w:rsid w:val="000E33A2"/>
    <w:rsid w:val="000E5EB1"/>
    <w:rsid w:val="000F74C4"/>
    <w:rsid w:val="00111FEE"/>
    <w:rsid w:val="00113FB0"/>
    <w:rsid w:val="001251BF"/>
    <w:rsid w:val="00130A12"/>
    <w:rsid w:val="001357B8"/>
    <w:rsid w:val="00142951"/>
    <w:rsid w:val="00152047"/>
    <w:rsid w:val="00155D51"/>
    <w:rsid w:val="00156F29"/>
    <w:rsid w:val="00163F50"/>
    <w:rsid w:val="00170451"/>
    <w:rsid w:val="00171EB7"/>
    <w:rsid w:val="00171F34"/>
    <w:rsid w:val="00176048"/>
    <w:rsid w:val="00190563"/>
    <w:rsid w:val="00191AB7"/>
    <w:rsid w:val="00191CA4"/>
    <w:rsid w:val="00193237"/>
    <w:rsid w:val="00193EEC"/>
    <w:rsid w:val="001A15BC"/>
    <w:rsid w:val="001A435A"/>
    <w:rsid w:val="001B5F62"/>
    <w:rsid w:val="001C38E7"/>
    <w:rsid w:val="001D4E05"/>
    <w:rsid w:val="001E4BCA"/>
    <w:rsid w:val="001E7B47"/>
    <w:rsid w:val="001F0942"/>
    <w:rsid w:val="001F735F"/>
    <w:rsid w:val="002069DF"/>
    <w:rsid w:val="00206BD0"/>
    <w:rsid w:val="002078CF"/>
    <w:rsid w:val="002103D5"/>
    <w:rsid w:val="00214775"/>
    <w:rsid w:val="002215EE"/>
    <w:rsid w:val="00222B75"/>
    <w:rsid w:val="00226492"/>
    <w:rsid w:val="00231AF1"/>
    <w:rsid w:val="00233C2B"/>
    <w:rsid w:val="00235F36"/>
    <w:rsid w:val="00245B03"/>
    <w:rsid w:val="00250FE9"/>
    <w:rsid w:val="002543CF"/>
    <w:rsid w:val="00274ED5"/>
    <w:rsid w:val="0027683F"/>
    <w:rsid w:val="00287EC5"/>
    <w:rsid w:val="002A2020"/>
    <w:rsid w:val="002A39F5"/>
    <w:rsid w:val="002A3D89"/>
    <w:rsid w:val="002B0D97"/>
    <w:rsid w:val="002B4B60"/>
    <w:rsid w:val="002B67F8"/>
    <w:rsid w:val="002C1C0C"/>
    <w:rsid w:val="002C7693"/>
    <w:rsid w:val="002D06F1"/>
    <w:rsid w:val="002D0E98"/>
    <w:rsid w:val="002D197B"/>
    <w:rsid w:val="002D1FE6"/>
    <w:rsid w:val="002D215D"/>
    <w:rsid w:val="002D2415"/>
    <w:rsid w:val="002D2E06"/>
    <w:rsid w:val="002E291D"/>
    <w:rsid w:val="002E4542"/>
    <w:rsid w:val="002E649E"/>
    <w:rsid w:val="002F0FE6"/>
    <w:rsid w:val="002F3062"/>
    <w:rsid w:val="002F4DF5"/>
    <w:rsid w:val="00311990"/>
    <w:rsid w:val="003124F1"/>
    <w:rsid w:val="00313BFF"/>
    <w:rsid w:val="00316760"/>
    <w:rsid w:val="00320501"/>
    <w:rsid w:val="00324C05"/>
    <w:rsid w:val="00324C34"/>
    <w:rsid w:val="00337727"/>
    <w:rsid w:val="0033779A"/>
    <w:rsid w:val="00337B0A"/>
    <w:rsid w:val="0034356C"/>
    <w:rsid w:val="00343B46"/>
    <w:rsid w:val="00343F28"/>
    <w:rsid w:val="00347EE1"/>
    <w:rsid w:val="00352694"/>
    <w:rsid w:val="00355E3B"/>
    <w:rsid w:val="00356A1A"/>
    <w:rsid w:val="00362A7C"/>
    <w:rsid w:val="00367CDD"/>
    <w:rsid w:val="00370AA4"/>
    <w:rsid w:val="00386BC1"/>
    <w:rsid w:val="0039767D"/>
    <w:rsid w:val="003979E7"/>
    <w:rsid w:val="003B047A"/>
    <w:rsid w:val="003D0E6D"/>
    <w:rsid w:val="003D156F"/>
    <w:rsid w:val="003D7EB4"/>
    <w:rsid w:val="003E0E71"/>
    <w:rsid w:val="00402FB5"/>
    <w:rsid w:val="00403231"/>
    <w:rsid w:val="00403BAA"/>
    <w:rsid w:val="0040434F"/>
    <w:rsid w:val="004051AE"/>
    <w:rsid w:val="0041509F"/>
    <w:rsid w:val="0041691F"/>
    <w:rsid w:val="00421777"/>
    <w:rsid w:val="00426D63"/>
    <w:rsid w:val="00432E43"/>
    <w:rsid w:val="0043363B"/>
    <w:rsid w:val="0043762D"/>
    <w:rsid w:val="004435BC"/>
    <w:rsid w:val="00446DEC"/>
    <w:rsid w:val="004475A4"/>
    <w:rsid w:val="0044781C"/>
    <w:rsid w:val="00453151"/>
    <w:rsid w:val="00464D71"/>
    <w:rsid w:val="004673A7"/>
    <w:rsid w:val="00472D4C"/>
    <w:rsid w:val="00473097"/>
    <w:rsid w:val="004A07B1"/>
    <w:rsid w:val="004A10B5"/>
    <w:rsid w:val="004A431F"/>
    <w:rsid w:val="004B09F1"/>
    <w:rsid w:val="004B2200"/>
    <w:rsid w:val="004B277A"/>
    <w:rsid w:val="004B7ECE"/>
    <w:rsid w:val="004C19BC"/>
    <w:rsid w:val="004C1E46"/>
    <w:rsid w:val="004C277F"/>
    <w:rsid w:val="004C2786"/>
    <w:rsid w:val="004C572B"/>
    <w:rsid w:val="004D0687"/>
    <w:rsid w:val="004D5DFC"/>
    <w:rsid w:val="004E5775"/>
    <w:rsid w:val="004F15B3"/>
    <w:rsid w:val="004F1D3B"/>
    <w:rsid w:val="004F5D16"/>
    <w:rsid w:val="00501D1C"/>
    <w:rsid w:val="0050793E"/>
    <w:rsid w:val="00513C36"/>
    <w:rsid w:val="005213DA"/>
    <w:rsid w:val="005265C3"/>
    <w:rsid w:val="00526D99"/>
    <w:rsid w:val="00535373"/>
    <w:rsid w:val="0054022A"/>
    <w:rsid w:val="0054250E"/>
    <w:rsid w:val="00545D22"/>
    <w:rsid w:val="00553878"/>
    <w:rsid w:val="005563CD"/>
    <w:rsid w:val="00556CCB"/>
    <w:rsid w:val="00556E46"/>
    <w:rsid w:val="00556F78"/>
    <w:rsid w:val="005575D5"/>
    <w:rsid w:val="0056248E"/>
    <w:rsid w:val="00572CE2"/>
    <w:rsid w:val="005810ED"/>
    <w:rsid w:val="0058154B"/>
    <w:rsid w:val="00593F18"/>
    <w:rsid w:val="005953E0"/>
    <w:rsid w:val="005A41E0"/>
    <w:rsid w:val="005A57EE"/>
    <w:rsid w:val="005B5DEF"/>
    <w:rsid w:val="005C1304"/>
    <w:rsid w:val="005C28D3"/>
    <w:rsid w:val="005C5D39"/>
    <w:rsid w:val="005D00A2"/>
    <w:rsid w:val="005D1CA8"/>
    <w:rsid w:val="005D1DE0"/>
    <w:rsid w:val="005D7294"/>
    <w:rsid w:val="005E1EA0"/>
    <w:rsid w:val="005E2DE9"/>
    <w:rsid w:val="005E7C3A"/>
    <w:rsid w:val="005F4CAE"/>
    <w:rsid w:val="005F79E7"/>
    <w:rsid w:val="006015FA"/>
    <w:rsid w:val="006050FC"/>
    <w:rsid w:val="00606DC1"/>
    <w:rsid w:val="006232E6"/>
    <w:rsid w:val="00632A28"/>
    <w:rsid w:val="00632B5A"/>
    <w:rsid w:val="0063419E"/>
    <w:rsid w:val="00636361"/>
    <w:rsid w:val="00636E11"/>
    <w:rsid w:val="00640E9D"/>
    <w:rsid w:val="0064550A"/>
    <w:rsid w:val="0064572E"/>
    <w:rsid w:val="0065191B"/>
    <w:rsid w:val="006568C6"/>
    <w:rsid w:val="00657B2B"/>
    <w:rsid w:val="00662A7D"/>
    <w:rsid w:val="006656CA"/>
    <w:rsid w:val="00666EA5"/>
    <w:rsid w:val="00670FB4"/>
    <w:rsid w:val="0067741A"/>
    <w:rsid w:val="00683681"/>
    <w:rsid w:val="0068498B"/>
    <w:rsid w:val="006849AD"/>
    <w:rsid w:val="00697561"/>
    <w:rsid w:val="006B4C0E"/>
    <w:rsid w:val="006C3734"/>
    <w:rsid w:val="006C61AC"/>
    <w:rsid w:val="006C78BE"/>
    <w:rsid w:val="006C7CD6"/>
    <w:rsid w:val="006D1FE9"/>
    <w:rsid w:val="006D2661"/>
    <w:rsid w:val="006D3BA2"/>
    <w:rsid w:val="006D504F"/>
    <w:rsid w:val="006E5DB7"/>
    <w:rsid w:val="006E7EC3"/>
    <w:rsid w:val="006F063B"/>
    <w:rsid w:val="006F4C6C"/>
    <w:rsid w:val="006F6FB2"/>
    <w:rsid w:val="006F7E53"/>
    <w:rsid w:val="00702FFF"/>
    <w:rsid w:val="00704FD2"/>
    <w:rsid w:val="00734D1E"/>
    <w:rsid w:val="00744FD1"/>
    <w:rsid w:val="00746D62"/>
    <w:rsid w:val="00747656"/>
    <w:rsid w:val="007558D7"/>
    <w:rsid w:val="00755E7F"/>
    <w:rsid w:val="00761A33"/>
    <w:rsid w:val="00771150"/>
    <w:rsid w:val="00772D7D"/>
    <w:rsid w:val="007870BF"/>
    <w:rsid w:val="0078752C"/>
    <w:rsid w:val="00790DE1"/>
    <w:rsid w:val="00791891"/>
    <w:rsid w:val="00791DB2"/>
    <w:rsid w:val="00796ECC"/>
    <w:rsid w:val="007B2E40"/>
    <w:rsid w:val="007B43BE"/>
    <w:rsid w:val="007B4F27"/>
    <w:rsid w:val="007C3F56"/>
    <w:rsid w:val="007D7A49"/>
    <w:rsid w:val="007E068E"/>
    <w:rsid w:val="007E263E"/>
    <w:rsid w:val="007E3479"/>
    <w:rsid w:val="007F018F"/>
    <w:rsid w:val="008064C4"/>
    <w:rsid w:val="0080670A"/>
    <w:rsid w:val="008116A0"/>
    <w:rsid w:val="00812AB8"/>
    <w:rsid w:val="00816DAF"/>
    <w:rsid w:val="008237D6"/>
    <w:rsid w:val="008241A5"/>
    <w:rsid w:val="0082454B"/>
    <w:rsid w:val="00824926"/>
    <w:rsid w:val="00830F5B"/>
    <w:rsid w:val="00832427"/>
    <w:rsid w:val="00834204"/>
    <w:rsid w:val="008356E9"/>
    <w:rsid w:val="00835E0E"/>
    <w:rsid w:val="00837E9A"/>
    <w:rsid w:val="00846877"/>
    <w:rsid w:val="00853FB3"/>
    <w:rsid w:val="00855BBA"/>
    <w:rsid w:val="008606C2"/>
    <w:rsid w:val="008606CF"/>
    <w:rsid w:val="00877180"/>
    <w:rsid w:val="00882BCB"/>
    <w:rsid w:val="008854D1"/>
    <w:rsid w:val="00886D68"/>
    <w:rsid w:val="00893D52"/>
    <w:rsid w:val="008A12B6"/>
    <w:rsid w:val="008A361E"/>
    <w:rsid w:val="008B1753"/>
    <w:rsid w:val="008B66A5"/>
    <w:rsid w:val="008E5382"/>
    <w:rsid w:val="008F3862"/>
    <w:rsid w:val="008F3D1A"/>
    <w:rsid w:val="008F5FCD"/>
    <w:rsid w:val="008F7CE4"/>
    <w:rsid w:val="009006B1"/>
    <w:rsid w:val="00907839"/>
    <w:rsid w:val="00910F09"/>
    <w:rsid w:val="0092146B"/>
    <w:rsid w:val="00925BD2"/>
    <w:rsid w:val="00931EA2"/>
    <w:rsid w:val="00934331"/>
    <w:rsid w:val="0094657E"/>
    <w:rsid w:val="00947325"/>
    <w:rsid w:val="009500DC"/>
    <w:rsid w:val="009520C4"/>
    <w:rsid w:val="00967180"/>
    <w:rsid w:val="0097277F"/>
    <w:rsid w:val="00973F16"/>
    <w:rsid w:val="00983630"/>
    <w:rsid w:val="009A1F6C"/>
    <w:rsid w:val="009A695F"/>
    <w:rsid w:val="009B24B8"/>
    <w:rsid w:val="009B4DED"/>
    <w:rsid w:val="009E20FB"/>
    <w:rsid w:val="009F1E42"/>
    <w:rsid w:val="009F452C"/>
    <w:rsid w:val="00A04595"/>
    <w:rsid w:val="00A06259"/>
    <w:rsid w:val="00A06D25"/>
    <w:rsid w:val="00A1227D"/>
    <w:rsid w:val="00A21FD7"/>
    <w:rsid w:val="00A30C62"/>
    <w:rsid w:val="00A35BBD"/>
    <w:rsid w:val="00A47BE0"/>
    <w:rsid w:val="00A56FA8"/>
    <w:rsid w:val="00A6289C"/>
    <w:rsid w:val="00A661B1"/>
    <w:rsid w:val="00A70107"/>
    <w:rsid w:val="00A70177"/>
    <w:rsid w:val="00A70727"/>
    <w:rsid w:val="00A73352"/>
    <w:rsid w:val="00A74113"/>
    <w:rsid w:val="00A76C0C"/>
    <w:rsid w:val="00A771EC"/>
    <w:rsid w:val="00A82160"/>
    <w:rsid w:val="00A83418"/>
    <w:rsid w:val="00A84DE3"/>
    <w:rsid w:val="00A854E5"/>
    <w:rsid w:val="00A96DB7"/>
    <w:rsid w:val="00AA3FDE"/>
    <w:rsid w:val="00AA7BF6"/>
    <w:rsid w:val="00AB4B97"/>
    <w:rsid w:val="00AC0924"/>
    <w:rsid w:val="00AC4D28"/>
    <w:rsid w:val="00AC64CA"/>
    <w:rsid w:val="00AD5BAC"/>
    <w:rsid w:val="00AD5C69"/>
    <w:rsid w:val="00AE149E"/>
    <w:rsid w:val="00AE1803"/>
    <w:rsid w:val="00AF6EC1"/>
    <w:rsid w:val="00B01C67"/>
    <w:rsid w:val="00B04529"/>
    <w:rsid w:val="00B1211E"/>
    <w:rsid w:val="00B1482F"/>
    <w:rsid w:val="00B1518E"/>
    <w:rsid w:val="00B172DF"/>
    <w:rsid w:val="00B17609"/>
    <w:rsid w:val="00B20805"/>
    <w:rsid w:val="00B22149"/>
    <w:rsid w:val="00B2611E"/>
    <w:rsid w:val="00B3127F"/>
    <w:rsid w:val="00B32A46"/>
    <w:rsid w:val="00B32EB1"/>
    <w:rsid w:val="00B350B9"/>
    <w:rsid w:val="00B414F6"/>
    <w:rsid w:val="00B41955"/>
    <w:rsid w:val="00B42DFB"/>
    <w:rsid w:val="00B43DED"/>
    <w:rsid w:val="00B4440B"/>
    <w:rsid w:val="00B4626A"/>
    <w:rsid w:val="00B50CC9"/>
    <w:rsid w:val="00B54010"/>
    <w:rsid w:val="00B55D0E"/>
    <w:rsid w:val="00B56723"/>
    <w:rsid w:val="00B57804"/>
    <w:rsid w:val="00B60DE0"/>
    <w:rsid w:val="00B64512"/>
    <w:rsid w:val="00B71E22"/>
    <w:rsid w:val="00B764AC"/>
    <w:rsid w:val="00B76B37"/>
    <w:rsid w:val="00B8395B"/>
    <w:rsid w:val="00B91C5A"/>
    <w:rsid w:val="00BA311E"/>
    <w:rsid w:val="00BA3187"/>
    <w:rsid w:val="00BA4BF7"/>
    <w:rsid w:val="00BB1E52"/>
    <w:rsid w:val="00BC17E8"/>
    <w:rsid w:val="00BC1EDE"/>
    <w:rsid w:val="00BC477D"/>
    <w:rsid w:val="00BC4D65"/>
    <w:rsid w:val="00BD48DF"/>
    <w:rsid w:val="00BE001F"/>
    <w:rsid w:val="00BE2001"/>
    <w:rsid w:val="00BE5C41"/>
    <w:rsid w:val="00BE7BD2"/>
    <w:rsid w:val="00BF0811"/>
    <w:rsid w:val="00BF081B"/>
    <w:rsid w:val="00BF25FB"/>
    <w:rsid w:val="00BF30DA"/>
    <w:rsid w:val="00BF53F0"/>
    <w:rsid w:val="00BF7580"/>
    <w:rsid w:val="00C02195"/>
    <w:rsid w:val="00C0360E"/>
    <w:rsid w:val="00C07CF9"/>
    <w:rsid w:val="00C100F8"/>
    <w:rsid w:val="00C133B9"/>
    <w:rsid w:val="00C2404E"/>
    <w:rsid w:val="00C2760D"/>
    <w:rsid w:val="00C3322D"/>
    <w:rsid w:val="00C34556"/>
    <w:rsid w:val="00C354EC"/>
    <w:rsid w:val="00C42770"/>
    <w:rsid w:val="00C4414A"/>
    <w:rsid w:val="00C450C0"/>
    <w:rsid w:val="00C45A1F"/>
    <w:rsid w:val="00C473A1"/>
    <w:rsid w:val="00C71E58"/>
    <w:rsid w:val="00C81BC6"/>
    <w:rsid w:val="00C948A8"/>
    <w:rsid w:val="00C96742"/>
    <w:rsid w:val="00CA48F2"/>
    <w:rsid w:val="00CA7D95"/>
    <w:rsid w:val="00CB4018"/>
    <w:rsid w:val="00CB490D"/>
    <w:rsid w:val="00CC1068"/>
    <w:rsid w:val="00CD1410"/>
    <w:rsid w:val="00CD1B09"/>
    <w:rsid w:val="00CE38D2"/>
    <w:rsid w:val="00CF01A2"/>
    <w:rsid w:val="00D03C0D"/>
    <w:rsid w:val="00D11FB6"/>
    <w:rsid w:val="00D23210"/>
    <w:rsid w:val="00D23933"/>
    <w:rsid w:val="00D2462B"/>
    <w:rsid w:val="00D35322"/>
    <w:rsid w:val="00D36980"/>
    <w:rsid w:val="00D37248"/>
    <w:rsid w:val="00D46185"/>
    <w:rsid w:val="00D4636E"/>
    <w:rsid w:val="00D464F2"/>
    <w:rsid w:val="00D47C97"/>
    <w:rsid w:val="00D5016C"/>
    <w:rsid w:val="00D50C4A"/>
    <w:rsid w:val="00D54BA3"/>
    <w:rsid w:val="00D54F57"/>
    <w:rsid w:val="00D566AD"/>
    <w:rsid w:val="00D61E78"/>
    <w:rsid w:val="00D634AC"/>
    <w:rsid w:val="00D6466E"/>
    <w:rsid w:val="00D65FEA"/>
    <w:rsid w:val="00D70F6F"/>
    <w:rsid w:val="00D71A7D"/>
    <w:rsid w:val="00D82EC6"/>
    <w:rsid w:val="00D91BD4"/>
    <w:rsid w:val="00DA2418"/>
    <w:rsid w:val="00DB1C56"/>
    <w:rsid w:val="00DB228E"/>
    <w:rsid w:val="00DC1D62"/>
    <w:rsid w:val="00DC2E44"/>
    <w:rsid w:val="00DC458E"/>
    <w:rsid w:val="00DC5613"/>
    <w:rsid w:val="00DE0EC2"/>
    <w:rsid w:val="00DE408A"/>
    <w:rsid w:val="00DE702D"/>
    <w:rsid w:val="00DF0CF3"/>
    <w:rsid w:val="00DF257A"/>
    <w:rsid w:val="00DF4D4B"/>
    <w:rsid w:val="00DF786F"/>
    <w:rsid w:val="00E00666"/>
    <w:rsid w:val="00E00DAE"/>
    <w:rsid w:val="00E00DC2"/>
    <w:rsid w:val="00E033B8"/>
    <w:rsid w:val="00E32B4B"/>
    <w:rsid w:val="00E33BFC"/>
    <w:rsid w:val="00E33FBE"/>
    <w:rsid w:val="00E3521F"/>
    <w:rsid w:val="00E3531F"/>
    <w:rsid w:val="00E35898"/>
    <w:rsid w:val="00E504BC"/>
    <w:rsid w:val="00E525BC"/>
    <w:rsid w:val="00E565D5"/>
    <w:rsid w:val="00E578CE"/>
    <w:rsid w:val="00E60337"/>
    <w:rsid w:val="00E6326F"/>
    <w:rsid w:val="00E664B3"/>
    <w:rsid w:val="00E722BC"/>
    <w:rsid w:val="00E7354B"/>
    <w:rsid w:val="00E73DBD"/>
    <w:rsid w:val="00E73EB5"/>
    <w:rsid w:val="00E756D7"/>
    <w:rsid w:val="00E84181"/>
    <w:rsid w:val="00E91E3B"/>
    <w:rsid w:val="00EA0EF2"/>
    <w:rsid w:val="00EA727C"/>
    <w:rsid w:val="00EB0730"/>
    <w:rsid w:val="00EB2DA6"/>
    <w:rsid w:val="00EB2E44"/>
    <w:rsid w:val="00EB6D4F"/>
    <w:rsid w:val="00EC0187"/>
    <w:rsid w:val="00EC1959"/>
    <w:rsid w:val="00EC759C"/>
    <w:rsid w:val="00EE007E"/>
    <w:rsid w:val="00EE058F"/>
    <w:rsid w:val="00EE429D"/>
    <w:rsid w:val="00EE600C"/>
    <w:rsid w:val="00EE6A39"/>
    <w:rsid w:val="00EF3FA4"/>
    <w:rsid w:val="00EF6827"/>
    <w:rsid w:val="00F01523"/>
    <w:rsid w:val="00F06202"/>
    <w:rsid w:val="00F136AD"/>
    <w:rsid w:val="00F1494D"/>
    <w:rsid w:val="00F20601"/>
    <w:rsid w:val="00F26C5F"/>
    <w:rsid w:val="00F273B9"/>
    <w:rsid w:val="00F30DBC"/>
    <w:rsid w:val="00F31162"/>
    <w:rsid w:val="00F32A49"/>
    <w:rsid w:val="00F40C1E"/>
    <w:rsid w:val="00F47CFF"/>
    <w:rsid w:val="00F53115"/>
    <w:rsid w:val="00F53F8A"/>
    <w:rsid w:val="00F555B6"/>
    <w:rsid w:val="00F567E8"/>
    <w:rsid w:val="00F717AD"/>
    <w:rsid w:val="00F71F79"/>
    <w:rsid w:val="00F72277"/>
    <w:rsid w:val="00F72E9B"/>
    <w:rsid w:val="00F74D29"/>
    <w:rsid w:val="00F75949"/>
    <w:rsid w:val="00F77D04"/>
    <w:rsid w:val="00F829F6"/>
    <w:rsid w:val="00F83E10"/>
    <w:rsid w:val="00F84556"/>
    <w:rsid w:val="00F87581"/>
    <w:rsid w:val="00F91C85"/>
    <w:rsid w:val="00F92FDE"/>
    <w:rsid w:val="00FA03F3"/>
    <w:rsid w:val="00FA094D"/>
    <w:rsid w:val="00FA26E0"/>
    <w:rsid w:val="00FA5FE5"/>
    <w:rsid w:val="00FB351F"/>
    <w:rsid w:val="00FC25D0"/>
    <w:rsid w:val="00FE3A32"/>
    <w:rsid w:val="00FE5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64EA55"/>
  <w15:chartTrackingRefBased/>
  <w15:docId w15:val="{082E3777-4D3B-4940-9297-8491B209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288"/>
        <w:tab w:val="left" w:pos="9648"/>
      </w:tabs>
      <w:jc w:val="center"/>
      <w:outlineLvl w:val="0"/>
    </w:pPr>
    <w:rPr>
      <w:rFonts w:ascii="Arial" w:hAnsi="Arial" w:cs="Arial"/>
      <w:b/>
      <w:bCs/>
      <w:sz w:val="22"/>
      <w:szCs w:val="22"/>
    </w:rPr>
  </w:style>
  <w:style w:type="paragraph" w:styleId="Heading2">
    <w:name w:val="heading 2"/>
    <w:basedOn w:val="Normal"/>
    <w:next w:val="Normal"/>
    <w:qFormat/>
    <w:pPr>
      <w:keepNext/>
      <w:ind w:left="-432" w:right="-432"/>
      <w:outlineLvl w:val="1"/>
    </w:pPr>
    <w:rPr>
      <w:sz w:val="24"/>
      <w:szCs w:val="14"/>
    </w:rPr>
  </w:style>
  <w:style w:type="paragraph" w:styleId="Heading3">
    <w:name w:val="heading 3"/>
    <w:basedOn w:val="Normal"/>
    <w:next w:val="Normal"/>
    <w:qFormat/>
    <w:pPr>
      <w:keepNext/>
      <w:jc w:val="center"/>
      <w:outlineLvl w:val="2"/>
    </w:pPr>
    <w:rPr>
      <w:b/>
      <w:bCs/>
      <w:sz w:val="24"/>
      <w:szCs w:val="28"/>
    </w:rPr>
  </w:style>
  <w:style w:type="paragraph" w:styleId="Heading4">
    <w:name w:val="heading 4"/>
    <w:basedOn w:val="Normal"/>
    <w:next w:val="Normal"/>
    <w:qFormat/>
    <w:pPr>
      <w:keepNext/>
      <w:jc w:val="center"/>
      <w:outlineLvl w:val="3"/>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lockText">
    <w:name w:val="Block Text"/>
    <w:basedOn w:val="Normal"/>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288"/>
        <w:tab w:val="left" w:pos="9648"/>
      </w:tabs>
      <w:ind w:left="-432" w:right="-432"/>
      <w:jc w:val="both"/>
    </w:pPr>
    <w:rPr>
      <w:rFonts w:ascii="Arial" w:hAnsi="Arial" w:cs="Arial"/>
      <w:sz w:val="22"/>
      <w:szCs w:val="22"/>
    </w:rPr>
  </w:style>
  <w:style w:type="character" w:styleId="Hyperlink">
    <w:name w:val="Hyperlink"/>
    <w:rPr>
      <w:color w:val="0000FF"/>
      <w:u w:val="single"/>
    </w:rPr>
  </w:style>
  <w:style w:type="paragraph" w:styleId="Date">
    <w:name w:val="Date"/>
    <w:basedOn w:val="Normal"/>
    <w:next w:val="Normal"/>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pPr>
      <w:spacing w:after="120"/>
    </w:pPr>
  </w:style>
  <w:style w:type="paragraph" w:styleId="BodyTextIndent">
    <w:name w:val="Body Text Indent"/>
    <w:basedOn w:val="Normal"/>
    <w:pPr>
      <w:spacing w:after="120"/>
      <w:ind w:left="360"/>
    </w:pPr>
  </w:style>
  <w:style w:type="paragraph" w:styleId="Subtitle">
    <w:name w:val="Subtitle"/>
    <w:basedOn w:val="Normal"/>
    <w:qFormat/>
    <w:pPr>
      <w:spacing w:after="60"/>
      <w:jc w:val="center"/>
      <w:outlineLvl w:val="1"/>
    </w:pPr>
    <w:rPr>
      <w:rFonts w:ascii="Arial" w:hAnsi="Arial" w:cs="Arial"/>
      <w:sz w:val="24"/>
    </w:rPr>
  </w:style>
  <w:style w:type="paragraph" w:styleId="BodyText2">
    <w:name w:val="Body Text 2"/>
    <w:basedOn w:val="Normal"/>
    <w:rPr>
      <w:rFonts w:ascii="Arial" w:hAnsi="Arial" w:cs="Arial"/>
      <w:sz w:val="24"/>
      <w:szCs w:val="22"/>
    </w:rPr>
  </w:style>
  <w:style w:type="character" w:styleId="FollowedHyperlink">
    <w:name w:val="FollowedHyperlink"/>
    <w:rPr>
      <w:color w:val="800080"/>
      <w:u w:val="single"/>
    </w:rPr>
  </w:style>
  <w:style w:type="paragraph" w:styleId="BalloonText">
    <w:name w:val="Balloon Text"/>
    <w:basedOn w:val="Normal"/>
    <w:semiHidden/>
    <w:rsid w:val="00A6289C"/>
    <w:rPr>
      <w:rFonts w:ascii="Tahoma" w:hAnsi="Tahoma" w:cs="Tahoma"/>
      <w:sz w:val="16"/>
      <w:szCs w:val="16"/>
    </w:rPr>
  </w:style>
  <w:style w:type="paragraph" w:styleId="ListParagraph">
    <w:name w:val="List Paragraph"/>
    <w:basedOn w:val="Normal"/>
    <w:qFormat/>
    <w:rsid w:val="00A30C62"/>
    <w:rPr>
      <w:sz w:val="24"/>
    </w:rPr>
  </w:style>
  <w:style w:type="character" w:customStyle="1" w:styleId="apple-style-span">
    <w:name w:val="apple-style-span"/>
    <w:basedOn w:val="DefaultParagraphFont"/>
    <w:rsid w:val="00A30C62"/>
  </w:style>
  <w:style w:type="paragraph" w:styleId="Header">
    <w:name w:val="header"/>
    <w:basedOn w:val="Normal"/>
    <w:link w:val="HeaderChar"/>
    <w:rsid w:val="00A30C62"/>
    <w:pPr>
      <w:tabs>
        <w:tab w:val="center" w:pos="4680"/>
        <w:tab w:val="right" w:pos="9360"/>
      </w:tabs>
    </w:pPr>
  </w:style>
  <w:style w:type="character" w:customStyle="1" w:styleId="HeaderChar">
    <w:name w:val="Header Char"/>
    <w:link w:val="Header"/>
    <w:rsid w:val="00A30C62"/>
    <w:rPr>
      <w:szCs w:val="24"/>
    </w:rPr>
  </w:style>
  <w:style w:type="paragraph" w:styleId="Footer">
    <w:name w:val="footer"/>
    <w:basedOn w:val="Normal"/>
    <w:link w:val="FooterChar"/>
    <w:uiPriority w:val="99"/>
    <w:rsid w:val="00A30C62"/>
    <w:pPr>
      <w:tabs>
        <w:tab w:val="center" w:pos="4680"/>
        <w:tab w:val="right" w:pos="9360"/>
      </w:tabs>
    </w:pPr>
  </w:style>
  <w:style w:type="character" w:customStyle="1" w:styleId="FooterChar">
    <w:name w:val="Footer Char"/>
    <w:link w:val="Footer"/>
    <w:uiPriority w:val="99"/>
    <w:rsid w:val="00A30C62"/>
    <w:rPr>
      <w:szCs w:val="24"/>
    </w:rPr>
  </w:style>
  <w:style w:type="character" w:customStyle="1" w:styleId="BodyTextChar">
    <w:name w:val="Body Text Char"/>
    <w:link w:val="BodyText"/>
    <w:uiPriority w:val="99"/>
    <w:locked/>
    <w:rsid w:val="00B8395B"/>
    <w:rPr>
      <w:szCs w:val="24"/>
    </w:rPr>
  </w:style>
  <w:style w:type="paragraph" w:customStyle="1" w:styleId="Default">
    <w:name w:val="Default"/>
    <w:rsid w:val="00BA3187"/>
    <w:pPr>
      <w:autoSpaceDE w:val="0"/>
      <w:autoSpaceDN w:val="0"/>
      <w:adjustRightInd w:val="0"/>
    </w:pPr>
    <w:rPr>
      <w:color w:val="000000"/>
      <w:sz w:val="24"/>
      <w:szCs w:val="24"/>
    </w:rPr>
  </w:style>
  <w:style w:type="character" w:customStyle="1" w:styleId="Heading1Char">
    <w:name w:val="Heading 1 Char"/>
    <w:basedOn w:val="DefaultParagraphFont"/>
    <w:link w:val="Heading1"/>
    <w:rsid w:val="00B56723"/>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2055">
      <w:bodyDiv w:val="1"/>
      <w:marLeft w:val="0"/>
      <w:marRight w:val="0"/>
      <w:marTop w:val="0"/>
      <w:marBottom w:val="0"/>
      <w:divBdr>
        <w:top w:val="none" w:sz="0" w:space="0" w:color="auto"/>
        <w:left w:val="none" w:sz="0" w:space="0" w:color="auto"/>
        <w:bottom w:val="none" w:sz="0" w:space="0" w:color="auto"/>
        <w:right w:val="none" w:sz="0" w:space="0" w:color="auto"/>
      </w:divBdr>
    </w:div>
    <w:div w:id="136191585">
      <w:bodyDiv w:val="1"/>
      <w:marLeft w:val="0"/>
      <w:marRight w:val="0"/>
      <w:marTop w:val="0"/>
      <w:marBottom w:val="0"/>
      <w:divBdr>
        <w:top w:val="none" w:sz="0" w:space="0" w:color="auto"/>
        <w:left w:val="none" w:sz="0" w:space="0" w:color="auto"/>
        <w:bottom w:val="none" w:sz="0" w:space="0" w:color="auto"/>
        <w:right w:val="none" w:sz="0" w:space="0" w:color="auto"/>
      </w:divBdr>
    </w:div>
    <w:div w:id="142506460">
      <w:bodyDiv w:val="1"/>
      <w:marLeft w:val="0"/>
      <w:marRight w:val="0"/>
      <w:marTop w:val="0"/>
      <w:marBottom w:val="0"/>
      <w:divBdr>
        <w:top w:val="none" w:sz="0" w:space="0" w:color="auto"/>
        <w:left w:val="none" w:sz="0" w:space="0" w:color="auto"/>
        <w:bottom w:val="none" w:sz="0" w:space="0" w:color="auto"/>
        <w:right w:val="none" w:sz="0" w:space="0" w:color="auto"/>
      </w:divBdr>
    </w:div>
    <w:div w:id="155386526">
      <w:bodyDiv w:val="1"/>
      <w:marLeft w:val="0"/>
      <w:marRight w:val="0"/>
      <w:marTop w:val="0"/>
      <w:marBottom w:val="0"/>
      <w:divBdr>
        <w:top w:val="none" w:sz="0" w:space="0" w:color="auto"/>
        <w:left w:val="none" w:sz="0" w:space="0" w:color="auto"/>
        <w:bottom w:val="none" w:sz="0" w:space="0" w:color="auto"/>
        <w:right w:val="none" w:sz="0" w:space="0" w:color="auto"/>
      </w:divBdr>
    </w:div>
    <w:div w:id="194390674">
      <w:bodyDiv w:val="1"/>
      <w:marLeft w:val="0"/>
      <w:marRight w:val="0"/>
      <w:marTop w:val="0"/>
      <w:marBottom w:val="0"/>
      <w:divBdr>
        <w:top w:val="none" w:sz="0" w:space="0" w:color="auto"/>
        <w:left w:val="none" w:sz="0" w:space="0" w:color="auto"/>
        <w:bottom w:val="none" w:sz="0" w:space="0" w:color="auto"/>
        <w:right w:val="none" w:sz="0" w:space="0" w:color="auto"/>
      </w:divBdr>
    </w:div>
    <w:div w:id="438643006">
      <w:bodyDiv w:val="1"/>
      <w:marLeft w:val="0"/>
      <w:marRight w:val="0"/>
      <w:marTop w:val="0"/>
      <w:marBottom w:val="0"/>
      <w:divBdr>
        <w:top w:val="none" w:sz="0" w:space="0" w:color="auto"/>
        <w:left w:val="none" w:sz="0" w:space="0" w:color="auto"/>
        <w:bottom w:val="none" w:sz="0" w:space="0" w:color="auto"/>
        <w:right w:val="none" w:sz="0" w:space="0" w:color="auto"/>
      </w:divBdr>
    </w:div>
    <w:div w:id="506141261">
      <w:bodyDiv w:val="1"/>
      <w:marLeft w:val="0"/>
      <w:marRight w:val="0"/>
      <w:marTop w:val="0"/>
      <w:marBottom w:val="0"/>
      <w:divBdr>
        <w:top w:val="none" w:sz="0" w:space="0" w:color="auto"/>
        <w:left w:val="none" w:sz="0" w:space="0" w:color="auto"/>
        <w:bottom w:val="none" w:sz="0" w:space="0" w:color="auto"/>
        <w:right w:val="none" w:sz="0" w:space="0" w:color="auto"/>
      </w:divBdr>
    </w:div>
    <w:div w:id="525800998">
      <w:bodyDiv w:val="1"/>
      <w:marLeft w:val="0"/>
      <w:marRight w:val="0"/>
      <w:marTop w:val="0"/>
      <w:marBottom w:val="0"/>
      <w:divBdr>
        <w:top w:val="none" w:sz="0" w:space="0" w:color="auto"/>
        <w:left w:val="none" w:sz="0" w:space="0" w:color="auto"/>
        <w:bottom w:val="none" w:sz="0" w:space="0" w:color="auto"/>
        <w:right w:val="none" w:sz="0" w:space="0" w:color="auto"/>
      </w:divBdr>
    </w:div>
    <w:div w:id="673384590">
      <w:bodyDiv w:val="1"/>
      <w:marLeft w:val="0"/>
      <w:marRight w:val="0"/>
      <w:marTop w:val="0"/>
      <w:marBottom w:val="0"/>
      <w:divBdr>
        <w:top w:val="none" w:sz="0" w:space="0" w:color="auto"/>
        <w:left w:val="none" w:sz="0" w:space="0" w:color="auto"/>
        <w:bottom w:val="none" w:sz="0" w:space="0" w:color="auto"/>
        <w:right w:val="none" w:sz="0" w:space="0" w:color="auto"/>
      </w:divBdr>
    </w:div>
    <w:div w:id="1088431234">
      <w:bodyDiv w:val="1"/>
      <w:marLeft w:val="0"/>
      <w:marRight w:val="0"/>
      <w:marTop w:val="0"/>
      <w:marBottom w:val="0"/>
      <w:divBdr>
        <w:top w:val="none" w:sz="0" w:space="0" w:color="auto"/>
        <w:left w:val="none" w:sz="0" w:space="0" w:color="auto"/>
        <w:bottom w:val="none" w:sz="0" w:space="0" w:color="auto"/>
        <w:right w:val="none" w:sz="0" w:space="0" w:color="auto"/>
      </w:divBdr>
    </w:div>
    <w:div w:id="1103647951">
      <w:bodyDiv w:val="1"/>
      <w:marLeft w:val="0"/>
      <w:marRight w:val="0"/>
      <w:marTop w:val="0"/>
      <w:marBottom w:val="0"/>
      <w:divBdr>
        <w:top w:val="none" w:sz="0" w:space="0" w:color="auto"/>
        <w:left w:val="none" w:sz="0" w:space="0" w:color="auto"/>
        <w:bottom w:val="none" w:sz="0" w:space="0" w:color="auto"/>
        <w:right w:val="none" w:sz="0" w:space="0" w:color="auto"/>
      </w:divBdr>
    </w:div>
    <w:div w:id="1104157079">
      <w:bodyDiv w:val="1"/>
      <w:marLeft w:val="0"/>
      <w:marRight w:val="0"/>
      <w:marTop w:val="0"/>
      <w:marBottom w:val="0"/>
      <w:divBdr>
        <w:top w:val="none" w:sz="0" w:space="0" w:color="auto"/>
        <w:left w:val="none" w:sz="0" w:space="0" w:color="auto"/>
        <w:bottom w:val="none" w:sz="0" w:space="0" w:color="auto"/>
        <w:right w:val="none" w:sz="0" w:space="0" w:color="auto"/>
      </w:divBdr>
    </w:div>
    <w:div w:id="1279020721">
      <w:bodyDiv w:val="1"/>
      <w:marLeft w:val="0"/>
      <w:marRight w:val="0"/>
      <w:marTop w:val="0"/>
      <w:marBottom w:val="0"/>
      <w:divBdr>
        <w:top w:val="none" w:sz="0" w:space="0" w:color="auto"/>
        <w:left w:val="none" w:sz="0" w:space="0" w:color="auto"/>
        <w:bottom w:val="none" w:sz="0" w:space="0" w:color="auto"/>
        <w:right w:val="none" w:sz="0" w:space="0" w:color="auto"/>
      </w:divBdr>
    </w:div>
    <w:div w:id="1310863123">
      <w:bodyDiv w:val="1"/>
      <w:marLeft w:val="0"/>
      <w:marRight w:val="0"/>
      <w:marTop w:val="0"/>
      <w:marBottom w:val="0"/>
      <w:divBdr>
        <w:top w:val="none" w:sz="0" w:space="0" w:color="auto"/>
        <w:left w:val="none" w:sz="0" w:space="0" w:color="auto"/>
        <w:bottom w:val="none" w:sz="0" w:space="0" w:color="auto"/>
        <w:right w:val="none" w:sz="0" w:space="0" w:color="auto"/>
      </w:divBdr>
    </w:div>
    <w:div w:id="1320230020">
      <w:bodyDiv w:val="1"/>
      <w:marLeft w:val="0"/>
      <w:marRight w:val="0"/>
      <w:marTop w:val="0"/>
      <w:marBottom w:val="0"/>
      <w:divBdr>
        <w:top w:val="none" w:sz="0" w:space="0" w:color="auto"/>
        <w:left w:val="none" w:sz="0" w:space="0" w:color="auto"/>
        <w:bottom w:val="none" w:sz="0" w:space="0" w:color="auto"/>
        <w:right w:val="none" w:sz="0" w:space="0" w:color="auto"/>
      </w:divBdr>
    </w:div>
    <w:div w:id="1438333593">
      <w:bodyDiv w:val="1"/>
      <w:marLeft w:val="0"/>
      <w:marRight w:val="0"/>
      <w:marTop w:val="0"/>
      <w:marBottom w:val="0"/>
      <w:divBdr>
        <w:top w:val="none" w:sz="0" w:space="0" w:color="auto"/>
        <w:left w:val="none" w:sz="0" w:space="0" w:color="auto"/>
        <w:bottom w:val="none" w:sz="0" w:space="0" w:color="auto"/>
        <w:right w:val="none" w:sz="0" w:space="0" w:color="auto"/>
      </w:divBdr>
    </w:div>
    <w:div w:id="1480803159">
      <w:bodyDiv w:val="1"/>
      <w:marLeft w:val="0"/>
      <w:marRight w:val="0"/>
      <w:marTop w:val="0"/>
      <w:marBottom w:val="0"/>
      <w:divBdr>
        <w:top w:val="none" w:sz="0" w:space="0" w:color="auto"/>
        <w:left w:val="none" w:sz="0" w:space="0" w:color="auto"/>
        <w:bottom w:val="none" w:sz="0" w:space="0" w:color="auto"/>
        <w:right w:val="none" w:sz="0" w:space="0" w:color="auto"/>
      </w:divBdr>
    </w:div>
    <w:div w:id="1539783524">
      <w:bodyDiv w:val="1"/>
      <w:marLeft w:val="0"/>
      <w:marRight w:val="0"/>
      <w:marTop w:val="0"/>
      <w:marBottom w:val="0"/>
      <w:divBdr>
        <w:top w:val="none" w:sz="0" w:space="0" w:color="auto"/>
        <w:left w:val="none" w:sz="0" w:space="0" w:color="auto"/>
        <w:bottom w:val="none" w:sz="0" w:space="0" w:color="auto"/>
        <w:right w:val="none" w:sz="0" w:space="0" w:color="auto"/>
      </w:divBdr>
    </w:div>
    <w:div w:id="1552693343">
      <w:bodyDiv w:val="1"/>
      <w:marLeft w:val="0"/>
      <w:marRight w:val="0"/>
      <w:marTop w:val="0"/>
      <w:marBottom w:val="0"/>
      <w:divBdr>
        <w:top w:val="none" w:sz="0" w:space="0" w:color="auto"/>
        <w:left w:val="none" w:sz="0" w:space="0" w:color="auto"/>
        <w:bottom w:val="none" w:sz="0" w:space="0" w:color="auto"/>
        <w:right w:val="none" w:sz="0" w:space="0" w:color="auto"/>
      </w:divBdr>
    </w:div>
    <w:div w:id="1584530888">
      <w:bodyDiv w:val="1"/>
      <w:marLeft w:val="0"/>
      <w:marRight w:val="0"/>
      <w:marTop w:val="0"/>
      <w:marBottom w:val="0"/>
      <w:divBdr>
        <w:top w:val="none" w:sz="0" w:space="0" w:color="auto"/>
        <w:left w:val="none" w:sz="0" w:space="0" w:color="auto"/>
        <w:bottom w:val="none" w:sz="0" w:space="0" w:color="auto"/>
        <w:right w:val="none" w:sz="0" w:space="0" w:color="auto"/>
      </w:divBdr>
    </w:div>
    <w:div w:id="1619487245">
      <w:bodyDiv w:val="1"/>
      <w:marLeft w:val="0"/>
      <w:marRight w:val="0"/>
      <w:marTop w:val="0"/>
      <w:marBottom w:val="0"/>
      <w:divBdr>
        <w:top w:val="none" w:sz="0" w:space="0" w:color="auto"/>
        <w:left w:val="none" w:sz="0" w:space="0" w:color="auto"/>
        <w:bottom w:val="none" w:sz="0" w:space="0" w:color="auto"/>
        <w:right w:val="none" w:sz="0" w:space="0" w:color="auto"/>
      </w:divBdr>
    </w:div>
    <w:div w:id="1726683200">
      <w:bodyDiv w:val="1"/>
      <w:marLeft w:val="0"/>
      <w:marRight w:val="0"/>
      <w:marTop w:val="0"/>
      <w:marBottom w:val="0"/>
      <w:divBdr>
        <w:top w:val="none" w:sz="0" w:space="0" w:color="auto"/>
        <w:left w:val="none" w:sz="0" w:space="0" w:color="auto"/>
        <w:bottom w:val="none" w:sz="0" w:space="0" w:color="auto"/>
        <w:right w:val="none" w:sz="0" w:space="0" w:color="auto"/>
      </w:divBdr>
    </w:div>
    <w:div w:id="1792430969">
      <w:bodyDiv w:val="1"/>
      <w:marLeft w:val="0"/>
      <w:marRight w:val="0"/>
      <w:marTop w:val="0"/>
      <w:marBottom w:val="0"/>
      <w:divBdr>
        <w:top w:val="none" w:sz="0" w:space="0" w:color="auto"/>
        <w:left w:val="none" w:sz="0" w:space="0" w:color="auto"/>
        <w:bottom w:val="none" w:sz="0" w:space="0" w:color="auto"/>
        <w:right w:val="none" w:sz="0" w:space="0" w:color="auto"/>
      </w:divBdr>
    </w:div>
    <w:div w:id="1854152267">
      <w:bodyDiv w:val="1"/>
      <w:marLeft w:val="0"/>
      <w:marRight w:val="0"/>
      <w:marTop w:val="0"/>
      <w:marBottom w:val="0"/>
      <w:divBdr>
        <w:top w:val="none" w:sz="0" w:space="0" w:color="auto"/>
        <w:left w:val="none" w:sz="0" w:space="0" w:color="auto"/>
        <w:bottom w:val="none" w:sz="0" w:space="0" w:color="auto"/>
        <w:right w:val="none" w:sz="0" w:space="0" w:color="auto"/>
      </w:divBdr>
    </w:div>
    <w:div w:id="1870334562">
      <w:bodyDiv w:val="1"/>
      <w:marLeft w:val="0"/>
      <w:marRight w:val="0"/>
      <w:marTop w:val="0"/>
      <w:marBottom w:val="0"/>
      <w:divBdr>
        <w:top w:val="none" w:sz="0" w:space="0" w:color="auto"/>
        <w:left w:val="none" w:sz="0" w:space="0" w:color="auto"/>
        <w:bottom w:val="none" w:sz="0" w:space="0" w:color="auto"/>
        <w:right w:val="none" w:sz="0" w:space="0" w:color="auto"/>
      </w:divBdr>
    </w:div>
    <w:div w:id="209905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lpstr>
    </vt:vector>
  </TitlesOfParts>
  <Company>sedgwick county purchasing</Company>
  <LinksUpToDate>false</LinksUpToDate>
  <CharactersWithSpaces>20643</CharactersWithSpaces>
  <SharedDoc>false</SharedDoc>
  <HLinks>
    <vt:vector size="6" baseType="variant">
      <vt:variant>
        <vt:i4>1376336</vt:i4>
      </vt:variant>
      <vt:variant>
        <vt:i4>0</vt:i4>
      </vt:variant>
      <vt:variant>
        <vt:i4>0</vt:i4>
      </vt:variant>
      <vt:variant>
        <vt:i4>5</vt:i4>
      </vt:variant>
      <vt:variant>
        <vt:lpwstr>http://sedgwickcounty.org/finance/purchasing.asp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Lauber, Joshua L.</dc:creator>
  <cp:keywords/>
  <cp:lastModifiedBy>Snavely, Kelly</cp:lastModifiedBy>
  <cp:revision>3</cp:revision>
  <cp:lastPrinted>2015-12-08T17:26:00Z</cp:lastPrinted>
  <dcterms:created xsi:type="dcterms:W3CDTF">2026-05-29T13:56:00Z</dcterms:created>
  <dcterms:modified xsi:type="dcterms:W3CDTF">2026-05-29T19:33:00Z</dcterms:modified>
</cp:coreProperties>
</file>