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FD341" w14:textId="77777777" w:rsidR="00005B56" w:rsidRPr="00222F73" w:rsidRDefault="00005B56" w:rsidP="00CB3B7A">
      <w:pPr>
        <w:autoSpaceDE w:val="0"/>
        <w:autoSpaceDN w:val="0"/>
        <w:adjustRightInd w:val="0"/>
        <w:outlineLvl w:val="0"/>
        <w:rPr>
          <w:rFonts w:ascii="Arial" w:hAnsi="Arial" w:cs="Arial"/>
          <w:b/>
          <w:bCs/>
          <w:color w:val="000000"/>
          <w:sz w:val="20"/>
          <w:szCs w:val="20"/>
        </w:rPr>
      </w:pPr>
      <w:r w:rsidRPr="00222F73">
        <w:rPr>
          <w:rFonts w:ascii="Arial" w:hAnsi="Arial" w:cs="Arial"/>
          <w:b/>
          <w:bCs/>
          <w:color w:val="000000"/>
          <w:sz w:val="20"/>
          <w:szCs w:val="20"/>
        </w:rPr>
        <w:t>INVITATION FOR BIDS</w:t>
      </w:r>
    </w:p>
    <w:p w14:paraId="6F8FD342" w14:textId="77777777" w:rsidR="00E40606" w:rsidRPr="00222F73" w:rsidRDefault="00E40606" w:rsidP="00005B56">
      <w:pPr>
        <w:autoSpaceDE w:val="0"/>
        <w:autoSpaceDN w:val="0"/>
        <w:adjustRightInd w:val="0"/>
        <w:rPr>
          <w:rFonts w:ascii="Arial" w:hAnsi="Arial" w:cs="Arial"/>
          <w:b/>
          <w:bCs/>
          <w:color w:val="000000"/>
          <w:sz w:val="20"/>
          <w:szCs w:val="20"/>
        </w:rPr>
      </w:pPr>
    </w:p>
    <w:p w14:paraId="6F8FD345" w14:textId="59A583C5" w:rsidR="005F0E07" w:rsidRDefault="00027697" w:rsidP="002C7EF9">
      <w:pPr>
        <w:autoSpaceDE w:val="0"/>
        <w:autoSpaceDN w:val="0"/>
        <w:adjustRightInd w:val="0"/>
        <w:rPr>
          <w:rFonts w:ascii="Arial" w:hAnsi="Arial" w:cs="Arial"/>
          <w:bCs/>
          <w:color w:val="000000"/>
          <w:sz w:val="20"/>
          <w:szCs w:val="20"/>
        </w:rPr>
      </w:pPr>
      <w:r w:rsidRPr="00222F73">
        <w:rPr>
          <w:rFonts w:ascii="Arial" w:hAnsi="Arial" w:cs="Arial"/>
          <w:bCs/>
          <w:color w:val="000000"/>
          <w:sz w:val="20"/>
          <w:szCs w:val="20"/>
        </w:rPr>
        <w:t xml:space="preserve">PROJECT: </w:t>
      </w:r>
      <w:r w:rsidR="0007090C" w:rsidRPr="00C32080">
        <w:rPr>
          <w:rFonts w:ascii="Arial" w:hAnsi="Arial" w:cs="Arial"/>
          <w:sz w:val="22"/>
          <w:szCs w:val="22"/>
          <w:shd w:val="clear" w:color="auto" w:fill="FFFFFF"/>
        </w:rPr>
        <w:t>Adult Detention Facility Building Automation System Replacement</w:t>
      </w:r>
      <w:r w:rsidR="0007090C">
        <w:rPr>
          <w:rFonts w:ascii="Aptos" w:hAnsi="Aptos"/>
          <w:color w:val="002060"/>
          <w:sz w:val="22"/>
          <w:szCs w:val="22"/>
          <w:shd w:val="clear" w:color="auto" w:fill="FFFFFF"/>
        </w:rPr>
        <w:t>.</w:t>
      </w:r>
    </w:p>
    <w:p w14:paraId="355D38F6" w14:textId="68A946E8" w:rsidR="00D71991" w:rsidRDefault="00D71991" w:rsidP="002C7EF9">
      <w:pPr>
        <w:autoSpaceDE w:val="0"/>
        <w:autoSpaceDN w:val="0"/>
        <w:adjustRightInd w:val="0"/>
        <w:rPr>
          <w:rFonts w:ascii="Arial" w:hAnsi="Arial" w:cs="Arial"/>
          <w:bCs/>
          <w:color w:val="000000"/>
          <w:sz w:val="20"/>
          <w:szCs w:val="20"/>
        </w:rPr>
      </w:pPr>
      <w:r>
        <w:rPr>
          <w:rFonts w:ascii="Arial" w:hAnsi="Arial" w:cs="Arial"/>
          <w:bCs/>
          <w:color w:val="000000"/>
          <w:sz w:val="20"/>
          <w:szCs w:val="20"/>
        </w:rPr>
        <w:t>141 W Elm Street</w:t>
      </w:r>
    </w:p>
    <w:p w14:paraId="70FF7E09" w14:textId="0F07F1CF" w:rsidR="00D71991" w:rsidRDefault="00D71991" w:rsidP="002C7EF9">
      <w:pPr>
        <w:autoSpaceDE w:val="0"/>
        <w:autoSpaceDN w:val="0"/>
        <w:adjustRightInd w:val="0"/>
        <w:rPr>
          <w:rFonts w:ascii="Arial" w:hAnsi="Arial" w:cs="Arial"/>
          <w:bCs/>
          <w:color w:val="000000"/>
          <w:sz w:val="20"/>
          <w:szCs w:val="20"/>
        </w:rPr>
      </w:pPr>
      <w:r>
        <w:rPr>
          <w:rFonts w:ascii="Arial" w:hAnsi="Arial" w:cs="Arial"/>
          <w:bCs/>
          <w:color w:val="000000"/>
          <w:sz w:val="20"/>
          <w:szCs w:val="20"/>
        </w:rPr>
        <w:t>Wichita, Ks 67203</w:t>
      </w:r>
    </w:p>
    <w:p w14:paraId="6F8FD346" w14:textId="77777777" w:rsidR="00027697" w:rsidRPr="00222F73" w:rsidRDefault="00027697" w:rsidP="00027697">
      <w:pPr>
        <w:autoSpaceDE w:val="0"/>
        <w:autoSpaceDN w:val="0"/>
        <w:adjustRightInd w:val="0"/>
        <w:rPr>
          <w:rFonts w:ascii="Arial" w:hAnsi="Arial" w:cs="Arial"/>
          <w:bCs/>
          <w:color w:val="000000"/>
          <w:sz w:val="20"/>
          <w:szCs w:val="20"/>
        </w:rPr>
      </w:pPr>
    </w:p>
    <w:p w14:paraId="6F8FD348" w14:textId="740892AE" w:rsidR="00027697" w:rsidRDefault="00027697" w:rsidP="00027697">
      <w:pPr>
        <w:autoSpaceDE w:val="0"/>
        <w:autoSpaceDN w:val="0"/>
        <w:adjustRightInd w:val="0"/>
        <w:rPr>
          <w:rFonts w:ascii="Arial" w:hAnsi="Arial" w:cs="Arial"/>
          <w:b/>
          <w:sz w:val="20"/>
          <w:szCs w:val="20"/>
        </w:rPr>
      </w:pPr>
      <w:r w:rsidRPr="004D390D">
        <w:rPr>
          <w:rFonts w:ascii="Arial" w:hAnsi="Arial" w:cs="Arial"/>
          <w:b/>
          <w:sz w:val="20"/>
          <w:szCs w:val="20"/>
        </w:rPr>
        <w:t xml:space="preserve">COUNTY BID NUMBER: </w:t>
      </w:r>
      <w:r w:rsidR="00D71991">
        <w:rPr>
          <w:rFonts w:ascii="Arial" w:hAnsi="Arial" w:cs="Arial"/>
          <w:b/>
          <w:sz w:val="20"/>
          <w:szCs w:val="20"/>
        </w:rPr>
        <w:t>26-0074</w:t>
      </w:r>
    </w:p>
    <w:p w14:paraId="150D9F54" w14:textId="77777777" w:rsidR="002C7EF9" w:rsidRPr="00222F73" w:rsidRDefault="002C7EF9" w:rsidP="00027697">
      <w:pPr>
        <w:autoSpaceDE w:val="0"/>
        <w:autoSpaceDN w:val="0"/>
        <w:adjustRightInd w:val="0"/>
        <w:rPr>
          <w:rFonts w:ascii="Arial" w:hAnsi="Arial" w:cs="Arial"/>
          <w:b/>
          <w:bCs/>
          <w:color w:val="000000"/>
          <w:sz w:val="20"/>
          <w:szCs w:val="20"/>
        </w:rPr>
      </w:pPr>
    </w:p>
    <w:p w14:paraId="6F8FD349" w14:textId="77777777" w:rsidR="00027697" w:rsidRPr="00222F73" w:rsidRDefault="00027697" w:rsidP="00027697">
      <w:pPr>
        <w:autoSpaceDE w:val="0"/>
        <w:autoSpaceDN w:val="0"/>
        <w:adjustRightInd w:val="0"/>
        <w:rPr>
          <w:rFonts w:ascii="Arial" w:hAnsi="Arial" w:cs="Arial"/>
          <w:b/>
          <w:bCs/>
          <w:color w:val="000000"/>
          <w:sz w:val="20"/>
          <w:szCs w:val="20"/>
        </w:rPr>
      </w:pPr>
      <w:r w:rsidRPr="00222F73">
        <w:rPr>
          <w:rFonts w:ascii="Arial" w:hAnsi="Arial" w:cs="Arial"/>
          <w:b/>
          <w:bCs/>
          <w:color w:val="000000"/>
          <w:sz w:val="20"/>
          <w:szCs w:val="20"/>
        </w:rPr>
        <w:t xml:space="preserve">PRE-BID MEETING: </w:t>
      </w:r>
    </w:p>
    <w:p w14:paraId="6F8FD34B" w14:textId="2A3A242D" w:rsidR="00E40606" w:rsidRDefault="00D02EE0" w:rsidP="00005B56">
      <w:pPr>
        <w:autoSpaceDE w:val="0"/>
        <w:autoSpaceDN w:val="0"/>
        <w:adjustRightInd w:val="0"/>
        <w:rPr>
          <w:rFonts w:ascii="Arial" w:hAnsi="Arial" w:cs="Arial"/>
          <w:color w:val="000000"/>
          <w:sz w:val="20"/>
          <w:szCs w:val="20"/>
        </w:rPr>
      </w:pPr>
      <w:r w:rsidRPr="00222F73">
        <w:rPr>
          <w:rFonts w:ascii="Arial" w:hAnsi="Arial" w:cs="Arial"/>
          <w:color w:val="000000"/>
          <w:sz w:val="20"/>
          <w:szCs w:val="20"/>
        </w:rPr>
        <w:t>A pre-bid meeting w</w:t>
      </w:r>
      <w:r w:rsidR="00027697" w:rsidRPr="00222F73">
        <w:rPr>
          <w:rFonts w:ascii="Arial" w:hAnsi="Arial" w:cs="Arial"/>
          <w:color w:val="000000"/>
          <w:sz w:val="20"/>
          <w:szCs w:val="20"/>
        </w:rPr>
        <w:t>ill be held on site</w:t>
      </w:r>
      <w:r w:rsidR="005F0E07" w:rsidRPr="00222F73">
        <w:rPr>
          <w:rFonts w:ascii="Arial" w:hAnsi="Arial" w:cs="Arial"/>
          <w:color w:val="000000"/>
          <w:sz w:val="20"/>
          <w:szCs w:val="20"/>
        </w:rPr>
        <w:t xml:space="preserve">.  Bidders are to meet </w:t>
      </w:r>
      <w:r w:rsidR="00E23369" w:rsidRPr="00222F73">
        <w:rPr>
          <w:rFonts w:ascii="Arial" w:hAnsi="Arial" w:cs="Arial"/>
          <w:color w:val="000000"/>
          <w:sz w:val="20"/>
          <w:szCs w:val="20"/>
        </w:rPr>
        <w:t xml:space="preserve">at </w:t>
      </w:r>
      <w:r w:rsidR="00D71991">
        <w:rPr>
          <w:rFonts w:ascii="Arial" w:hAnsi="Arial" w:cs="Arial"/>
          <w:bCs/>
          <w:color w:val="000000"/>
          <w:sz w:val="20"/>
          <w:szCs w:val="20"/>
        </w:rPr>
        <w:t>141 W Elm Street</w:t>
      </w:r>
      <w:r w:rsidR="00C9447B">
        <w:rPr>
          <w:rFonts w:ascii="Arial" w:hAnsi="Arial" w:cs="Arial"/>
          <w:bCs/>
          <w:color w:val="000000"/>
          <w:sz w:val="20"/>
          <w:szCs w:val="20"/>
        </w:rPr>
        <w:t xml:space="preserve"> </w:t>
      </w:r>
      <w:r w:rsidR="00D71991">
        <w:rPr>
          <w:rFonts w:ascii="Arial" w:hAnsi="Arial" w:cs="Arial"/>
          <w:bCs/>
          <w:color w:val="000000"/>
          <w:sz w:val="20"/>
          <w:szCs w:val="20"/>
        </w:rPr>
        <w:t xml:space="preserve">Wichita, Ks 67203 </w:t>
      </w:r>
      <w:r w:rsidR="00027697" w:rsidRPr="00222F73">
        <w:rPr>
          <w:rFonts w:ascii="Arial" w:hAnsi="Arial" w:cs="Arial"/>
          <w:color w:val="000000"/>
          <w:sz w:val="20"/>
          <w:szCs w:val="20"/>
        </w:rPr>
        <w:t xml:space="preserve">beginning at </w:t>
      </w:r>
      <w:r w:rsidR="00D71991">
        <w:rPr>
          <w:rFonts w:ascii="Arial" w:hAnsi="Arial" w:cs="Arial"/>
          <w:color w:val="000000"/>
          <w:sz w:val="20"/>
          <w:szCs w:val="20"/>
        </w:rPr>
        <w:t>9:00</w:t>
      </w:r>
      <w:r w:rsidR="006A023D">
        <w:rPr>
          <w:rFonts w:ascii="Arial" w:hAnsi="Arial" w:cs="Arial"/>
          <w:color w:val="000000"/>
          <w:sz w:val="20"/>
          <w:szCs w:val="20"/>
        </w:rPr>
        <w:t xml:space="preserve"> </w:t>
      </w:r>
      <w:r w:rsidR="00D71991">
        <w:rPr>
          <w:rFonts w:ascii="Arial" w:hAnsi="Arial" w:cs="Arial"/>
          <w:color w:val="000000"/>
          <w:sz w:val="20"/>
          <w:szCs w:val="20"/>
        </w:rPr>
        <w:t>a.m</w:t>
      </w:r>
      <w:r w:rsidR="00D71991" w:rsidRPr="00222F73">
        <w:rPr>
          <w:rFonts w:ascii="Arial" w:hAnsi="Arial" w:cs="Arial"/>
          <w:color w:val="000000"/>
          <w:sz w:val="20"/>
          <w:szCs w:val="20"/>
        </w:rPr>
        <w:t xml:space="preserve"> on</w:t>
      </w:r>
      <w:r w:rsidR="006A023D">
        <w:rPr>
          <w:rFonts w:ascii="Arial" w:hAnsi="Arial" w:cs="Arial"/>
          <w:color w:val="000000"/>
          <w:sz w:val="20"/>
          <w:szCs w:val="20"/>
        </w:rPr>
        <w:t xml:space="preserve"> T</w:t>
      </w:r>
      <w:r w:rsidR="00D71991">
        <w:rPr>
          <w:rFonts w:ascii="Arial" w:hAnsi="Arial" w:cs="Arial"/>
          <w:color w:val="000000"/>
          <w:sz w:val="20"/>
          <w:szCs w:val="20"/>
        </w:rPr>
        <w:t xml:space="preserve">uesday, </w:t>
      </w:r>
      <w:r w:rsidR="00780FB0">
        <w:rPr>
          <w:rFonts w:ascii="Arial" w:hAnsi="Arial" w:cs="Arial"/>
          <w:color w:val="000000"/>
          <w:sz w:val="20"/>
          <w:szCs w:val="20"/>
        </w:rPr>
        <w:t xml:space="preserve">October </w:t>
      </w:r>
      <w:r w:rsidR="00C32080">
        <w:rPr>
          <w:rFonts w:ascii="Arial" w:hAnsi="Arial" w:cs="Arial"/>
          <w:color w:val="000000"/>
          <w:sz w:val="20"/>
          <w:szCs w:val="20"/>
        </w:rPr>
        <w:t>6</w:t>
      </w:r>
      <w:r w:rsidR="00780FB0">
        <w:rPr>
          <w:rFonts w:ascii="Arial" w:hAnsi="Arial" w:cs="Arial"/>
          <w:color w:val="000000"/>
          <w:sz w:val="20"/>
          <w:szCs w:val="20"/>
        </w:rPr>
        <w:t xml:space="preserve">, </w:t>
      </w:r>
      <w:r w:rsidR="00D71991">
        <w:rPr>
          <w:rFonts w:ascii="Arial" w:hAnsi="Arial" w:cs="Arial"/>
          <w:color w:val="000000"/>
          <w:sz w:val="20"/>
          <w:szCs w:val="20"/>
        </w:rPr>
        <w:t>2026</w:t>
      </w:r>
      <w:r w:rsidR="00D71991" w:rsidRPr="00222F73">
        <w:rPr>
          <w:rFonts w:ascii="Arial" w:hAnsi="Arial" w:cs="Arial"/>
          <w:color w:val="000000"/>
          <w:sz w:val="20"/>
          <w:szCs w:val="20"/>
        </w:rPr>
        <w:t>.</w:t>
      </w:r>
    </w:p>
    <w:p w14:paraId="6FEF88EB" w14:textId="77777777" w:rsidR="00D71991" w:rsidRPr="00222F73" w:rsidRDefault="00D71991" w:rsidP="00005B56">
      <w:pPr>
        <w:autoSpaceDE w:val="0"/>
        <w:autoSpaceDN w:val="0"/>
        <w:adjustRightInd w:val="0"/>
        <w:rPr>
          <w:rFonts w:ascii="Arial" w:hAnsi="Arial" w:cs="Arial"/>
          <w:color w:val="000000"/>
          <w:sz w:val="20"/>
          <w:szCs w:val="20"/>
        </w:rPr>
      </w:pPr>
    </w:p>
    <w:p w14:paraId="6F8FD34C" w14:textId="36B87B0B" w:rsidR="00005B56" w:rsidRPr="00222F73" w:rsidRDefault="00005B56" w:rsidP="00005B56">
      <w:pPr>
        <w:autoSpaceDE w:val="0"/>
        <w:autoSpaceDN w:val="0"/>
        <w:adjustRightInd w:val="0"/>
        <w:rPr>
          <w:rFonts w:ascii="Arial" w:hAnsi="Arial" w:cs="Arial"/>
          <w:color w:val="000000"/>
          <w:sz w:val="20"/>
          <w:szCs w:val="20"/>
        </w:rPr>
      </w:pPr>
      <w:r w:rsidRPr="00222F73">
        <w:rPr>
          <w:rFonts w:ascii="Arial" w:hAnsi="Arial" w:cs="Arial"/>
          <w:color w:val="000000"/>
          <w:sz w:val="20"/>
          <w:szCs w:val="20"/>
        </w:rPr>
        <w:t xml:space="preserve">Attendance is </w:t>
      </w:r>
      <w:r w:rsidR="00A937A4">
        <w:rPr>
          <w:rFonts w:ascii="Arial" w:hAnsi="Arial" w:cs="Arial"/>
          <w:color w:val="000000"/>
          <w:sz w:val="20"/>
          <w:szCs w:val="20"/>
        </w:rPr>
        <w:t>m</w:t>
      </w:r>
      <w:r w:rsidR="00AD1E73" w:rsidRPr="00222F73">
        <w:rPr>
          <w:rFonts w:ascii="Arial" w:hAnsi="Arial" w:cs="Arial"/>
          <w:color w:val="000000"/>
          <w:sz w:val="20"/>
          <w:szCs w:val="20"/>
        </w:rPr>
        <w:t>andatory</w:t>
      </w:r>
      <w:r w:rsidR="00A937A4">
        <w:rPr>
          <w:rFonts w:ascii="Arial" w:hAnsi="Arial" w:cs="Arial"/>
          <w:color w:val="000000"/>
          <w:sz w:val="20"/>
          <w:szCs w:val="20"/>
        </w:rPr>
        <w:t>. T</w:t>
      </w:r>
      <w:r w:rsidRPr="00222F73">
        <w:rPr>
          <w:rFonts w:ascii="Arial" w:hAnsi="Arial" w:cs="Arial"/>
          <w:color w:val="000000"/>
          <w:sz w:val="20"/>
          <w:szCs w:val="20"/>
        </w:rPr>
        <w:t xml:space="preserve">his will be the only time to meet directly with </w:t>
      </w:r>
      <w:r w:rsidR="006A023D">
        <w:rPr>
          <w:rFonts w:ascii="Arial" w:hAnsi="Arial" w:cs="Arial"/>
          <w:color w:val="000000"/>
          <w:sz w:val="20"/>
          <w:szCs w:val="20"/>
        </w:rPr>
        <w:t>c</w:t>
      </w:r>
      <w:r w:rsidRPr="00222F73">
        <w:rPr>
          <w:rFonts w:ascii="Arial" w:hAnsi="Arial" w:cs="Arial"/>
          <w:color w:val="000000"/>
          <w:sz w:val="20"/>
          <w:szCs w:val="20"/>
        </w:rPr>
        <w:t>ounty staff</w:t>
      </w:r>
      <w:r w:rsidR="00CB3B7A" w:rsidRPr="00222F73">
        <w:rPr>
          <w:rFonts w:ascii="Arial" w:hAnsi="Arial" w:cs="Arial"/>
          <w:color w:val="000000"/>
          <w:sz w:val="20"/>
          <w:szCs w:val="20"/>
        </w:rPr>
        <w:t xml:space="preserve"> </w:t>
      </w:r>
      <w:r w:rsidRPr="00222F73">
        <w:rPr>
          <w:rFonts w:ascii="Arial" w:hAnsi="Arial" w:cs="Arial"/>
          <w:color w:val="000000"/>
          <w:sz w:val="20"/>
          <w:szCs w:val="20"/>
        </w:rPr>
        <w:t xml:space="preserve">and the architect to answer questions concerning this project. </w:t>
      </w:r>
      <w:r w:rsidR="00F639B5" w:rsidRPr="00222F73">
        <w:rPr>
          <w:rFonts w:ascii="Arial" w:hAnsi="Arial" w:cs="Arial"/>
          <w:color w:val="000000"/>
          <w:sz w:val="20"/>
          <w:szCs w:val="20"/>
        </w:rPr>
        <w:t xml:space="preserve"> </w:t>
      </w:r>
      <w:r w:rsidR="00F97EE4" w:rsidRPr="00222F73">
        <w:rPr>
          <w:rFonts w:ascii="Arial" w:hAnsi="Arial" w:cs="Arial"/>
          <w:iCs/>
          <w:color w:val="000000"/>
          <w:sz w:val="20"/>
          <w:szCs w:val="20"/>
        </w:rPr>
        <w:t>General contractors are encouraged to have their subcontractors attend this meeting to view the site conditions</w:t>
      </w:r>
      <w:r w:rsidR="00B03314" w:rsidRPr="00222F73">
        <w:rPr>
          <w:rFonts w:ascii="Arial" w:hAnsi="Arial" w:cs="Arial"/>
          <w:iCs/>
          <w:color w:val="000000"/>
          <w:sz w:val="20"/>
          <w:szCs w:val="20"/>
        </w:rPr>
        <w:t>.</w:t>
      </w:r>
    </w:p>
    <w:p w14:paraId="6F8FD34D" w14:textId="77777777" w:rsidR="00F0332A" w:rsidRPr="00222F73" w:rsidRDefault="00F0332A" w:rsidP="00005B56">
      <w:pPr>
        <w:autoSpaceDE w:val="0"/>
        <w:autoSpaceDN w:val="0"/>
        <w:adjustRightInd w:val="0"/>
        <w:rPr>
          <w:rFonts w:ascii="Arial" w:hAnsi="Arial" w:cs="Arial"/>
          <w:color w:val="000000"/>
          <w:sz w:val="20"/>
          <w:szCs w:val="20"/>
        </w:rPr>
      </w:pPr>
    </w:p>
    <w:p w14:paraId="6F8FD34E" w14:textId="5BAAF8BD" w:rsidR="00F0332A" w:rsidRPr="00222F73" w:rsidRDefault="00F0332A" w:rsidP="00C15F55">
      <w:pPr>
        <w:autoSpaceDE w:val="0"/>
        <w:autoSpaceDN w:val="0"/>
        <w:adjustRightInd w:val="0"/>
        <w:rPr>
          <w:rFonts w:ascii="Arial" w:hAnsi="Arial" w:cs="Arial"/>
          <w:color w:val="000000"/>
          <w:sz w:val="20"/>
          <w:szCs w:val="20"/>
        </w:rPr>
      </w:pPr>
      <w:r w:rsidRPr="00222F73">
        <w:rPr>
          <w:rFonts w:ascii="Arial" w:hAnsi="Arial" w:cs="Arial"/>
          <w:color w:val="000000"/>
          <w:sz w:val="20"/>
          <w:szCs w:val="20"/>
        </w:rPr>
        <w:t>Bidders are encouraged to examine bidding document</w:t>
      </w:r>
      <w:r w:rsidR="008E70FE" w:rsidRPr="00222F73">
        <w:rPr>
          <w:rFonts w:ascii="Arial" w:hAnsi="Arial" w:cs="Arial"/>
          <w:color w:val="000000"/>
          <w:sz w:val="20"/>
          <w:szCs w:val="20"/>
        </w:rPr>
        <w:t>s</w:t>
      </w:r>
      <w:r w:rsidRPr="00222F73">
        <w:rPr>
          <w:rFonts w:ascii="Arial" w:hAnsi="Arial" w:cs="Arial"/>
          <w:color w:val="000000"/>
          <w:sz w:val="20"/>
          <w:szCs w:val="20"/>
        </w:rPr>
        <w:t xml:space="preserve"> as early as possible.  </w:t>
      </w:r>
      <w:r w:rsidRPr="00222F73">
        <w:rPr>
          <w:rFonts w:ascii="Arial" w:hAnsi="Arial" w:cs="Arial"/>
          <w:b/>
          <w:sz w:val="20"/>
          <w:szCs w:val="20"/>
        </w:rPr>
        <w:t>In order to ensure each bidder has the most current information for bidding there is an established date and time for last questions to be asked.  Bidders requiring clarification or interpretation of the Bidding Documents shall make such requests, in writing only</w:t>
      </w:r>
      <w:r w:rsidR="002144E6" w:rsidRPr="00222F73">
        <w:rPr>
          <w:rFonts w:ascii="Arial" w:hAnsi="Arial" w:cs="Arial"/>
          <w:b/>
          <w:sz w:val="20"/>
          <w:szCs w:val="20"/>
        </w:rPr>
        <w:t xml:space="preserve">, to </w:t>
      </w:r>
      <w:r w:rsidR="00D71991">
        <w:rPr>
          <w:rFonts w:ascii="Arial" w:hAnsi="Arial" w:cs="Arial"/>
          <w:b/>
          <w:sz w:val="20"/>
          <w:szCs w:val="20"/>
        </w:rPr>
        <w:t>Lee Barrier</w:t>
      </w:r>
      <w:r w:rsidR="00D71991" w:rsidRPr="007A37A6">
        <w:rPr>
          <w:rFonts w:ascii="Arial" w:hAnsi="Arial" w:cs="Arial"/>
          <w:b/>
          <w:sz w:val="20"/>
          <w:szCs w:val="20"/>
        </w:rPr>
        <w:t xml:space="preserve">, Purchasing Agent, at </w:t>
      </w:r>
      <w:hyperlink r:id="rId11" w:history="1">
        <w:r w:rsidR="00D71991" w:rsidRPr="00633337">
          <w:rPr>
            <w:rStyle w:val="Hyperlink"/>
            <w:rFonts w:ascii="Arial" w:hAnsi="Arial" w:cs="Arial"/>
            <w:b/>
            <w:sz w:val="20"/>
            <w:szCs w:val="20"/>
          </w:rPr>
          <w:t>Lee.Barrier@sedgwick.gov</w:t>
        </w:r>
      </w:hyperlink>
      <w:r w:rsidR="00D71991">
        <w:rPr>
          <w:rFonts w:ascii="Arial" w:hAnsi="Arial" w:cs="Arial"/>
          <w:b/>
          <w:sz w:val="20"/>
          <w:szCs w:val="20"/>
        </w:rPr>
        <w:t xml:space="preserve"> no la</w:t>
      </w:r>
      <w:r w:rsidR="00D71991" w:rsidRPr="00222F73">
        <w:rPr>
          <w:rFonts w:ascii="Arial" w:hAnsi="Arial" w:cs="Arial"/>
          <w:b/>
          <w:sz w:val="20"/>
          <w:szCs w:val="20"/>
        </w:rPr>
        <w:t xml:space="preserve">ter than 5:00 p.m. on </w:t>
      </w:r>
      <w:r w:rsidR="00C32080">
        <w:rPr>
          <w:rFonts w:ascii="Arial" w:hAnsi="Arial" w:cs="Arial"/>
          <w:b/>
          <w:sz w:val="20"/>
          <w:szCs w:val="20"/>
        </w:rPr>
        <w:t>Friday October</w:t>
      </w:r>
      <w:r w:rsidR="006A023D">
        <w:rPr>
          <w:rFonts w:ascii="Arial" w:hAnsi="Arial" w:cs="Arial"/>
          <w:b/>
          <w:sz w:val="20"/>
          <w:szCs w:val="20"/>
        </w:rPr>
        <w:t xml:space="preserve"> </w:t>
      </w:r>
      <w:r w:rsidR="00D71991">
        <w:rPr>
          <w:rFonts w:ascii="Arial" w:hAnsi="Arial" w:cs="Arial"/>
          <w:b/>
          <w:sz w:val="20"/>
          <w:szCs w:val="20"/>
        </w:rPr>
        <w:t>2</w:t>
      </w:r>
      <w:r w:rsidR="00C32080">
        <w:rPr>
          <w:rFonts w:ascii="Arial" w:hAnsi="Arial" w:cs="Arial"/>
          <w:b/>
          <w:sz w:val="20"/>
          <w:szCs w:val="20"/>
        </w:rPr>
        <w:t>3</w:t>
      </w:r>
      <w:r w:rsidR="00D71991">
        <w:rPr>
          <w:rFonts w:ascii="Arial" w:hAnsi="Arial" w:cs="Arial"/>
          <w:b/>
          <w:sz w:val="20"/>
          <w:szCs w:val="20"/>
        </w:rPr>
        <w:t>, 2026</w:t>
      </w:r>
      <w:r w:rsidR="006A023D">
        <w:rPr>
          <w:rFonts w:ascii="Arial" w:hAnsi="Arial" w:cs="Arial"/>
          <w:b/>
          <w:sz w:val="20"/>
          <w:szCs w:val="20"/>
        </w:rPr>
        <w:t>.</w:t>
      </w:r>
    </w:p>
    <w:p w14:paraId="6F8FD34F" w14:textId="77777777" w:rsidR="00F639B5" w:rsidRPr="00222F73" w:rsidRDefault="00F639B5" w:rsidP="00005B56">
      <w:pPr>
        <w:autoSpaceDE w:val="0"/>
        <w:autoSpaceDN w:val="0"/>
        <w:adjustRightInd w:val="0"/>
        <w:rPr>
          <w:rFonts w:ascii="Arial" w:hAnsi="Arial" w:cs="Arial"/>
          <w:color w:val="000000"/>
          <w:sz w:val="20"/>
          <w:szCs w:val="20"/>
        </w:rPr>
      </w:pPr>
    </w:p>
    <w:p w14:paraId="27B1053D" w14:textId="77777777" w:rsidR="004D390D" w:rsidRDefault="00005B56" w:rsidP="00005B56">
      <w:pPr>
        <w:autoSpaceDE w:val="0"/>
        <w:autoSpaceDN w:val="0"/>
        <w:adjustRightInd w:val="0"/>
        <w:rPr>
          <w:rFonts w:ascii="Arial" w:hAnsi="Arial" w:cs="Arial"/>
          <w:b/>
          <w:bCs/>
          <w:color w:val="000000"/>
          <w:sz w:val="20"/>
          <w:szCs w:val="20"/>
        </w:rPr>
      </w:pPr>
      <w:r w:rsidRPr="00222F73">
        <w:rPr>
          <w:rFonts w:ascii="Arial" w:hAnsi="Arial" w:cs="Arial"/>
          <w:b/>
          <w:bCs/>
          <w:color w:val="000000"/>
          <w:sz w:val="20"/>
          <w:szCs w:val="20"/>
        </w:rPr>
        <w:t xml:space="preserve">RESPONSES TO INVITATION FOR BID: </w:t>
      </w:r>
    </w:p>
    <w:p w14:paraId="6F8FD350" w14:textId="4D22CF73" w:rsidR="000F247D" w:rsidRPr="00222F73" w:rsidRDefault="00EE1AD6" w:rsidP="00005B56">
      <w:pPr>
        <w:autoSpaceDE w:val="0"/>
        <w:autoSpaceDN w:val="0"/>
        <w:adjustRightInd w:val="0"/>
        <w:rPr>
          <w:rFonts w:ascii="Arial" w:hAnsi="Arial" w:cs="Arial"/>
          <w:b/>
          <w:bCs/>
          <w:color w:val="000000"/>
          <w:sz w:val="20"/>
          <w:szCs w:val="20"/>
        </w:rPr>
      </w:pPr>
      <w:r w:rsidRPr="00CD0A3E">
        <w:rPr>
          <w:rFonts w:ascii="Arial" w:hAnsi="Arial" w:cs="Arial"/>
          <w:b/>
          <w:bCs/>
          <w:color w:val="ED0000"/>
          <w:sz w:val="20"/>
          <w:szCs w:val="20"/>
        </w:rPr>
        <w:t>PLEASE NOTE ADDRESS CHANGE FOR PURCHASING DEPARTMENT.</w:t>
      </w:r>
    </w:p>
    <w:p w14:paraId="6F8FD351" w14:textId="77D9F6DD" w:rsidR="00005B56" w:rsidRPr="00222F73" w:rsidRDefault="00D02EE0" w:rsidP="00AD4A41">
      <w:pPr>
        <w:autoSpaceDE w:val="0"/>
        <w:autoSpaceDN w:val="0"/>
        <w:adjustRightInd w:val="0"/>
        <w:rPr>
          <w:rFonts w:ascii="Arial" w:hAnsi="Arial" w:cs="Arial"/>
          <w:color w:val="000000"/>
          <w:sz w:val="20"/>
          <w:szCs w:val="20"/>
        </w:rPr>
      </w:pPr>
      <w:r w:rsidRPr="00222F73">
        <w:rPr>
          <w:rFonts w:ascii="Arial" w:hAnsi="Arial" w:cs="Arial"/>
          <w:color w:val="000000"/>
          <w:sz w:val="20"/>
          <w:szCs w:val="20"/>
        </w:rPr>
        <w:t>Responses w</w:t>
      </w:r>
      <w:r w:rsidR="00005B56" w:rsidRPr="00222F73">
        <w:rPr>
          <w:rFonts w:ascii="Arial" w:hAnsi="Arial" w:cs="Arial"/>
          <w:color w:val="000000"/>
          <w:sz w:val="20"/>
          <w:szCs w:val="20"/>
        </w:rPr>
        <w:t xml:space="preserve">ill be received in the Sedgwick County </w:t>
      </w:r>
      <w:r w:rsidR="00B55148">
        <w:rPr>
          <w:rFonts w:ascii="Arial" w:hAnsi="Arial" w:cs="Arial"/>
          <w:color w:val="000000"/>
          <w:sz w:val="20"/>
          <w:szCs w:val="20"/>
        </w:rPr>
        <w:t>Purchasing Department</w:t>
      </w:r>
      <w:r w:rsidR="00005B56" w:rsidRPr="00222F73">
        <w:rPr>
          <w:rFonts w:ascii="Arial" w:hAnsi="Arial" w:cs="Arial"/>
          <w:color w:val="000000"/>
          <w:sz w:val="20"/>
          <w:szCs w:val="20"/>
        </w:rPr>
        <w:t xml:space="preserve">, located </w:t>
      </w:r>
      <w:r w:rsidRPr="00222F73">
        <w:rPr>
          <w:rFonts w:ascii="Arial" w:hAnsi="Arial" w:cs="Arial"/>
          <w:color w:val="000000"/>
          <w:sz w:val="20"/>
          <w:szCs w:val="20"/>
        </w:rPr>
        <w:t xml:space="preserve">in the </w:t>
      </w:r>
      <w:r w:rsidR="00AD4A41">
        <w:rPr>
          <w:rFonts w:ascii="Arial" w:hAnsi="Arial" w:cs="Arial"/>
          <w:color w:val="000000"/>
          <w:sz w:val="20"/>
          <w:szCs w:val="20"/>
        </w:rPr>
        <w:t>Finance Department</w:t>
      </w:r>
      <w:r w:rsidR="00005B56" w:rsidRPr="00222F73">
        <w:rPr>
          <w:rFonts w:ascii="Arial" w:hAnsi="Arial" w:cs="Arial"/>
          <w:color w:val="000000"/>
          <w:sz w:val="20"/>
          <w:szCs w:val="20"/>
        </w:rPr>
        <w:t xml:space="preserve">, </w:t>
      </w:r>
      <w:r w:rsidR="00EE1AD6" w:rsidRPr="004D390D">
        <w:rPr>
          <w:rFonts w:ascii="Arial" w:hAnsi="Arial" w:cs="Arial"/>
          <w:b/>
          <w:color w:val="000000"/>
          <w:sz w:val="20"/>
          <w:szCs w:val="20"/>
          <w:u w:val="single"/>
        </w:rPr>
        <w:t>100 N. Broadway Avenue, Suite 610</w:t>
      </w:r>
      <w:r w:rsidR="00005B56" w:rsidRPr="004D390D">
        <w:rPr>
          <w:rFonts w:ascii="Arial" w:hAnsi="Arial" w:cs="Arial"/>
          <w:b/>
          <w:color w:val="000000"/>
          <w:sz w:val="20"/>
          <w:szCs w:val="20"/>
          <w:u w:val="single"/>
        </w:rPr>
        <w:t>, Wichita,</w:t>
      </w:r>
      <w:r w:rsidR="00CB3B7A" w:rsidRPr="004D390D">
        <w:rPr>
          <w:rFonts w:ascii="Arial" w:hAnsi="Arial" w:cs="Arial"/>
          <w:b/>
          <w:color w:val="000000"/>
          <w:sz w:val="20"/>
          <w:szCs w:val="20"/>
          <w:u w:val="single"/>
        </w:rPr>
        <w:t xml:space="preserve"> </w:t>
      </w:r>
      <w:r w:rsidR="00005B56" w:rsidRPr="004D390D">
        <w:rPr>
          <w:rFonts w:ascii="Arial" w:hAnsi="Arial" w:cs="Arial"/>
          <w:b/>
          <w:color w:val="000000"/>
          <w:sz w:val="20"/>
          <w:szCs w:val="20"/>
          <w:u w:val="single"/>
        </w:rPr>
        <w:t>Kansas,</w:t>
      </w:r>
      <w:r w:rsidR="00AD4A41" w:rsidRPr="004D390D">
        <w:rPr>
          <w:rFonts w:ascii="Arial" w:hAnsi="Arial" w:cs="Arial"/>
          <w:b/>
          <w:color w:val="000000"/>
          <w:sz w:val="20"/>
          <w:szCs w:val="20"/>
          <w:u w:val="single"/>
        </w:rPr>
        <w:t xml:space="preserve"> 6720</w:t>
      </w:r>
      <w:r w:rsidR="00EE1AD6" w:rsidRPr="004D390D">
        <w:rPr>
          <w:rFonts w:ascii="Arial" w:hAnsi="Arial" w:cs="Arial"/>
          <w:b/>
          <w:color w:val="000000"/>
          <w:sz w:val="20"/>
          <w:szCs w:val="20"/>
          <w:u w:val="single"/>
        </w:rPr>
        <w:t>2</w:t>
      </w:r>
      <w:r w:rsidR="00AD4A41">
        <w:rPr>
          <w:rFonts w:ascii="Arial" w:hAnsi="Arial" w:cs="Arial"/>
          <w:color w:val="000000"/>
          <w:sz w:val="20"/>
          <w:szCs w:val="20"/>
        </w:rPr>
        <w:t>,</w:t>
      </w:r>
      <w:r w:rsidR="00005B56" w:rsidRPr="00222F73">
        <w:rPr>
          <w:rFonts w:ascii="Arial" w:hAnsi="Arial" w:cs="Arial"/>
          <w:color w:val="000000"/>
          <w:sz w:val="20"/>
          <w:szCs w:val="20"/>
        </w:rPr>
        <w:t xml:space="preserve"> until </w:t>
      </w:r>
      <w:r w:rsidR="00005B56" w:rsidRPr="00222F73">
        <w:rPr>
          <w:rFonts w:ascii="Arial" w:hAnsi="Arial" w:cs="Arial"/>
          <w:b/>
          <w:bCs/>
          <w:color w:val="000000"/>
          <w:sz w:val="20"/>
          <w:szCs w:val="20"/>
        </w:rPr>
        <w:t xml:space="preserve">1:45 </w:t>
      </w:r>
      <w:r w:rsidR="000F247D" w:rsidRPr="00222F73">
        <w:rPr>
          <w:rFonts w:ascii="Arial" w:hAnsi="Arial" w:cs="Arial"/>
          <w:b/>
          <w:bCs/>
          <w:color w:val="000000"/>
          <w:sz w:val="20"/>
          <w:szCs w:val="20"/>
        </w:rPr>
        <w:t xml:space="preserve">p.m. </w:t>
      </w:r>
      <w:r w:rsidR="00005B56" w:rsidRPr="00222F73">
        <w:rPr>
          <w:rFonts w:ascii="Arial" w:hAnsi="Arial" w:cs="Arial"/>
          <w:color w:val="000000"/>
          <w:sz w:val="20"/>
          <w:szCs w:val="20"/>
        </w:rPr>
        <w:t xml:space="preserve">on </w:t>
      </w:r>
      <w:r w:rsidR="003917BC" w:rsidRPr="00222F73">
        <w:rPr>
          <w:rFonts w:ascii="Arial" w:hAnsi="Arial" w:cs="Arial"/>
          <w:color w:val="000000"/>
          <w:sz w:val="20"/>
          <w:szCs w:val="20"/>
        </w:rPr>
        <w:t xml:space="preserve">Tuesday, </w:t>
      </w:r>
      <w:r w:rsidR="008A385F">
        <w:rPr>
          <w:rFonts w:ascii="Arial" w:hAnsi="Arial" w:cs="Arial"/>
          <w:color w:val="000000"/>
          <w:sz w:val="20"/>
          <w:szCs w:val="20"/>
        </w:rPr>
        <w:t>November 10</w:t>
      </w:r>
      <w:r w:rsidR="00250109">
        <w:rPr>
          <w:rFonts w:ascii="Arial" w:hAnsi="Arial" w:cs="Arial"/>
          <w:color w:val="000000"/>
          <w:sz w:val="20"/>
          <w:szCs w:val="20"/>
        </w:rPr>
        <w:t>,</w:t>
      </w:r>
      <w:r w:rsidR="006A023D">
        <w:rPr>
          <w:rFonts w:ascii="Arial" w:hAnsi="Arial" w:cs="Arial"/>
          <w:color w:val="000000"/>
          <w:sz w:val="20"/>
          <w:szCs w:val="20"/>
        </w:rPr>
        <w:t xml:space="preserve"> </w:t>
      </w:r>
      <w:r w:rsidR="00250109">
        <w:rPr>
          <w:rFonts w:ascii="Arial" w:hAnsi="Arial" w:cs="Arial"/>
          <w:color w:val="000000"/>
          <w:sz w:val="20"/>
          <w:szCs w:val="20"/>
        </w:rPr>
        <w:t>2026</w:t>
      </w:r>
      <w:r w:rsidR="00250109" w:rsidRPr="00222F73">
        <w:rPr>
          <w:rFonts w:ascii="Arial" w:hAnsi="Arial" w:cs="Arial"/>
          <w:color w:val="000000"/>
          <w:sz w:val="20"/>
          <w:szCs w:val="20"/>
        </w:rPr>
        <w:t xml:space="preserve"> </w:t>
      </w:r>
      <w:r w:rsidR="00005B56" w:rsidRPr="00222F73">
        <w:rPr>
          <w:rFonts w:ascii="Arial" w:hAnsi="Arial" w:cs="Arial"/>
          <w:color w:val="000000"/>
          <w:sz w:val="20"/>
          <w:szCs w:val="20"/>
        </w:rPr>
        <w:t>Late Bids will not be accepted and will not be</w:t>
      </w:r>
      <w:r w:rsidR="00CB3B7A" w:rsidRPr="00222F73">
        <w:rPr>
          <w:rFonts w:ascii="Arial" w:hAnsi="Arial" w:cs="Arial"/>
          <w:color w:val="000000"/>
          <w:sz w:val="20"/>
          <w:szCs w:val="20"/>
        </w:rPr>
        <w:t xml:space="preserve"> </w:t>
      </w:r>
      <w:r w:rsidR="00005B56" w:rsidRPr="00222F73">
        <w:rPr>
          <w:rFonts w:ascii="Arial" w:hAnsi="Arial" w:cs="Arial"/>
          <w:color w:val="000000"/>
          <w:sz w:val="20"/>
          <w:szCs w:val="20"/>
        </w:rPr>
        <w:t>considered for award recommendation.</w:t>
      </w:r>
    </w:p>
    <w:p w14:paraId="6F8FD352" w14:textId="77777777" w:rsidR="00005B56" w:rsidRPr="00222F73" w:rsidRDefault="00005B56" w:rsidP="00005B56">
      <w:pPr>
        <w:autoSpaceDE w:val="0"/>
        <w:autoSpaceDN w:val="0"/>
        <w:adjustRightInd w:val="0"/>
        <w:rPr>
          <w:rFonts w:ascii="Arial" w:hAnsi="Arial" w:cs="Arial"/>
          <w:color w:val="000000"/>
          <w:sz w:val="20"/>
          <w:szCs w:val="20"/>
        </w:rPr>
      </w:pPr>
    </w:p>
    <w:p w14:paraId="6F8FD353" w14:textId="7FE075D1" w:rsidR="000F247D" w:rsidRPr="00222F73" w:rsidRDefault="00005B56" w:rsidP="00005B56">
      <w:pPr>
        <w:autoSpaceDE w:val="0"/>
        <w:autoSpaceDN w:val="0"/>
        <w:adjustRightInd w:val="0"/>
        <w:rPr>
          <w:rFonts w:ascii="Arial" w:hAnsi="Arial" w:cs="Arial"/>
          <w:b/>
          <w:bCs/>
          <w:color w:val="000000"/>
          <w:sz w:val="20"/>
          <w:szCs w:val="20"/>
        </w:rPr>
      </w:pPr>
      <w:r w:rsidRPr="00222F73">
        <w:rPr>
          <w:rFonts w:ascii="Arial" w:hAnsi="Arial" w:cs="Arial"/>
          <w:b/>
          <w:bCs/>
          <w:color w:val="000000"/>
          <w:sz w:val="20"/>
          <w:szCs w:val="20"/>
        </w:rPr>
        <w:t xml:space="preserve">BID RESPONSES WILL BE OPENED AT: </w:t>
      </w:r>
      <w:r w:rsidR="00250109">
        <w:rPr>
          <w:rFonts w:ascii="Arial" w:hAnsi="Arial" w:cs="Arial"/>
          <w:b/>
          <w:bCs/>
          <w:color w:val="000000"/>
          <w:sz w:val="20"/>
          <w:szCs w:val="20"/>
        </w:rPr>
        <w:t>3</w:t>
      </w:r>
      <w:r w:rsidRPr="00222F73">
        <w:rPr>
          <w:rFonts w:ascii="Arial" w:hAnsi="Arial" w:cs="Arial"/>
          <w:b/>
          <w:bCs/>
          <w:color w:val="000000"/>
          <w:sz w:val="20"/>
          <w:szCs w:val="20"/>
        </w:rPr>
        <w:t xml:space="preserve">:00 p.m. </w:t>
      </w:r>
      <w:r w:rsidRPr="00222F73">
        <w:rPr>
          <w:rFonts w:ascii="Arial" w:hAnsi="Arial" w:cs="Arial"/>
          <w:bCs/>
          <w:color w:val="000000"/>
          <w:sz w:val="20"/>
          <w:szCs w:val="20"/>
        </w:rPr>
        <w:t>on</w:t>
      </w:r>
      <w:r w:rsidRPr="00222F73">
        <w:rPr>
          <w:rFonts w:ascii="Arial" w:hAnsi="Arial" w:cs="Arial"/>
          <w:b/>
          <w:bCs/>
          <w:color w:val="000000"/>
          <w:sz w:val="20"/>
          <w:szCs w:val="20"/>
        </w:rPr>
        <w:t xml:space="preserve"> </w:t>
      </w:r>
      <w:r w:rsidR="003917BC" w:rsidRPr="00222F73">
        <w:rPr>
          <w:rFonts w:ascii="Arial" w:hAnsi="Arial" w:cs="Arial"/>
          <w:color w:val="000000"/>
          <w:sz w:val="20"/>
          <w:szCs w:val="20"/>
        </w:rPr>
        <w:t xml:space="preserve">Tuesday, </w:t>
      </w:r>
      <w:r w:rsidR="008A385F">
        <w:rPr>
          <w:rFonts w:ascii="Arial" w:hAnsi="Arial" w:cs="Arial"/>
          <w:color w:val="000000"/>
          <w:sz w:val="20"/>
          <w:szCs w:val="20"/>
        </w:rPr>
        <w:t>November 10</w:t>
      </w:r>
      <w:r w:rsidR="00250109">
        <w:rPr>
          <w:rFonts w:ascii="Arial" w:hAnsi="Arial" w:cs="Arial"/>
          <w:color w:val="000000"/>
          <w:sz w:val="20"/>
          <w:szCs w:val="20"/>
        </w:rPr>
        <w:t>,</w:t>
      </w:r>
      <w:r w:rsidR="006A023D">
        <w:rPr>
          <w:rFonts w:ascii="Arial" w:hAnsi="Arial" w:cs="Arial"/>
          <w:color w:val="000000"/>
          <w:sz w:val="20"/>
          <w:szCs w:val="20"/>
        </w:rPr>
        <w:t xml:space="preserve"> </w:t>
      </w:r>
      <w:r w:rsidR="00250109">
        <w:rPr>
          <w:rFonts w:ascii="Arial" w:hAnsi="Arial" w:cs="Arial"/>
          <w:color w:val="000000"/>
          <w:sz w:val="20"/>
          <w:szCs w:val="20"/>
        </w:rPr>
        <w:t>2026</w:t>
      </w:r>
    </w:p>
    <w:p w14:paraId="6F8FD354" w14:textId="46787996" w:rsidR="00005B56" w:rsidRPr="00222F73" w:rsidRDefault="00005B56" w:rsidP="00AD4A41">
      <w:pPr>
        <w:autoSpaceDE w:val="0"/>
        <w:autoSpaceDN w:val="0"/>
        <w:adjustRightInd w:val="0"/>
        <w:rPr>
          <w:rFonts w:ascii="Arial" w:hAnsi="Arial" w:cs="Arial"/>
          <w:color w:val="000000"/>
          <w:sz w:val="20"/>
          <w:szCs w:val="20"/>
        </w:rPr>
      </w:pPr>
      <w:r w:rsidRPr="00222F73">
        <w:rPr>
          <w:rFonts w:ascii="Arial" w:hAnsi="Arial" w:cs="Arial"/>
          <w:color w:val="000000"/>
          <w:sz w:val="20"/>
          <w:szCs w:val="20"/>
        </w:rPr>
        <w:t>Th</w:t>
      </w:r>
      <w:r w:rsidR="00B847DE" w:rsidRPr="00222F73">
        <w:rPr>
          <w:rFonts w:ascii="Arial" w:hAnsi="Arial" w:cs="Arial"/>
          <w:color w:val="000000"/>
          <w:sz w:val="20"/>
          <w:szCs w:val="20"/>
        </w:rPr>
        <w:t>is</w:t>
      </w:r>
      <w:r w:rsidR="0075119D" w:rsidRPr="00222F73">
        <w:rPr>
          <w:rFonts w:ascii="Arial" w:hAnsi="Arial" w:cs="Arial"/>
          <w:color w:val="000000"/>
          <w:sz w:val="20"/>
          <w:szCs w:val="20"/>
        </w:rPr>
        <w:t xml:space="preserve"> </w:t>
      </w:r>
      <w:r w:rsidRPr="00222F73">
        <w:rPr>
          <w:rFonts w:ascii="Arial" w:hAnsi="Arial" w:cs="Arial"/>
          <w:color w:val="000000"/>
          <w:sz w:val="20"/>
          <w:szCs w:val="20"/>
        </w:rPr>
        <w:t xml:space="preserve">meeting will be held in the </w:t>
      </w:r>
      <w:r w:rsidR="00AD4A41">
        <w:rPr>
          <w:rFonts w:ascii="Arial" w:hAnsi="Arial" w:cs="Arial"/>
          <w:color w:val="000000"/>
          <w:sz w:val="20"/>
          <w:szCs w:val="20"/>
        </w:rPr>
        <w:t>Finance Department</w:t>
      </w:r>
      <w:r w:rsidRPr="00222F73">
        <w:rPr>
          <w:rFonts w:ascii="Arial" w:hAnsi="Arial" w:cs="Arial"/>
          <w:color w:val="000000"/>
          <w:sz w:val="20"/>
          <w:szCs w:val="20"/>
        </w:rPr>
        <w:t xml:space="preserve">, </w:t>
      </w:r>
      <w:r w:rsidR="000401B7" w:rsidRPr="004D390D">
        <w:rPr>
          <w:rFonts w:ascii="Arial" w:hAnsi="Arial" w:cs="Arial"/>
          <w:b/>
          <w:color w:val="000000"/>
          <w:sz w:val="20"/>
          <w:szCs w:val="20"/>
          <w:u w:val="single"/>
        </w:rPr>
        <w:t>100 N. Broadway, Suite 610</w:t>
      </w:r>
      <w:r w:rsidRPr="004D390D">
        <w:rPr>
          <w:rFonts w:ascii="Arial" w:hAnsi="Arial" w:cs="Arial"/>
          <w:b/>
          <w:color w:val="000000"/>
          <w:sz w:val="20"/>
          <w:szCs w:val="20"/>
          <w:u w:val="single"/>
        </w:rPr>
        <w:t>, Wichita,</w:t>
      </w:r>
      <w:r w:rsidR="0075119D" w:rsidRPr="004D390D">
        <w:rPr>
          <w:rFonts w:ascii="Arial" w:hAnsi="Arial" w:cs="Arial"/>
          <w:b/>
          <w:color w:val="000000"/>
          <w:sz w:val="20"/>
          <w:szCs w:val="20"/>
          <w:u w:val="single"/>
        </w:rPr>
        <w:t xml:space="preserve"> </w:t>
      </w:r>
      <w:r w:rsidRPr="004D390D">
        <w:rPr>
          <w:rFonts w:ascii="Arial" w:hAnsi="Arial" w:cs="Arial"/>
          <w:b/>
          <w:color w:val="000000"/>
          <w:sz w:val="20"/>
          <w:szCs w:val="20"/>
          <w:u w:val="single"/>
        </w:rPr>
        <w:t>Kansas</w:t>
      </w:r>
      <w:r w:rsidR="00AD4A41" w:rsidRPr="004D390D">
        <w:rPr>
          <w:rFonts w:ascii="Arial" w:hAnsi="Arial" w:cs="Arial"/>
          <w:b/>
          <w:color w:val="000000"/>
          <w:sz w:val="20"/>
          <w:szCs w:val="20"/>
          <w:u w:val="single"/>
        </w:rPr>
        <w:t xml:space="preserve">, </w:t>
      </w:r>
      <w:r w:rsidR="00EE1AD6" w:rsidRPr="004D390D">
        <w:rPr>
          <w:rFonts w:ascii="Arial" w:hAnsi="Arial" w:cs="Arial"/>
          <w:b/>
          <w:color w:val="000000"/>
          <w:sz w:val="20"/>
          <w:szCs w:val="20"/>
          <w:u w:val="single"/>
        </w:rPr>
        <w:t>67202</w:t>
      </w:r>
      <w:r w:rsidRPr="004D390D">
        <w:rPr>
          <w:rFonts w:ascii="Arial" w:hAnsi="Arial" w:cs="Arial"/>
          <w:b/>
          <w:color w:val="000000"/>
          <w:sz w:val="20"/>
          <w:szCs w:val="20"/>
          <w:u w:val="single"/>
        </w:rPr>
        <w:t>.</w:t>
      </w:r>
      <w:r w:rsidR="00CB3B7A" w:rsidRPr="00222F73">
        <w:rPr>
          <w:rFonts w:ascii="Arial" w:hAnsi="Arial" w:cs="Arial"/>
          <w:color w:val="000000"/>
          <w:sz w:val="20"/>
          <w:szCs w:val="20"/>
        </w:rPr>
        <w:t xml:space="preserve"> </w:t>
      </w:r>
      <w:r w:rsidRPr="00222F73">
        <w:rPr>
          <w:rFonts w:ascii="Arial" w:hAnsi="Arial" w:cs="Arial"/>
          <w:color w:val="000000"/>
          <w:sz w:val="20"/>
          <w:szCs w:val="20"/>
        </w:rPr>
        <w:t xml:space="preserve"> All interested parties are invited to attend this meeting, as bids/responses will be received</w:t>
      </w:r>
      <w:r w:rsidR="0075119D" w:rsidRPr="00222F73">
        <w:rPr>
          <w:rFonts w:ascii="Arial" w:hAnsi="Arial" w:cs="Arial"/>
          <w:color w:val="000000"/>
          <w:sz w:val="20"/>
          <w:szCs w:val="20"/>
        </w:rPr>
        <w:t>,</w:t>
      </w:r>
      <w:r w:rsidRPr="00222F73">
        <w:rPr>
          <w:rFonts w:ascii="Arial" w:hAnsi="Arial" w:cs="Arial"/>
          <w:color w:val="000000"/>
          <w:sz w:val="20"/>
          <w:szCs w:val="20"/>
        </w:rPr>
        <w:t xml:space="preserve"> publicly opened and read aloud.</w:t>
      </w:r>
    </w:p>
    <w:p w14:paraId="6F8FD355" w14:textId="77777777" w:rsidR="00005B56" w:rsidRPr="00222F73" w:rsidRDefault="00005B56" w:rsidP="00005B56">
      <w:pPr>
        <w:autoSpaceDE w:val="0"/>
        <w:autoSpaceDN w:val="0"/>
        <w:adjustRightInd w:val="0"/>
        <w:rPr>
          <w:rFonts w:ascii="Arial" w:hAnsi="Arial" w:cs="Arial"/>
          <w:color w:val="000000"/>
          <w:sz w:val="20"/>
          <w:szCs w:val="20"/>
        </w:rPr>
      </w:pPr>
    </w:p>
    <w:p w14:paraId="6F8FD356" w14:textId="77777777" w:rsidR="00005B56" w:rsidRPr="00222F73" w:rsidRDefault="00005B56" w:rsidP="00005B56">
      <w:pPr>
        <w:autoSpaceDE w:val="0"/>
        <w:autoSpaceDN w:val="0"/>
        <w:adjustRightInd w:val="0"/>
        <w:rPr>
          <w:rFonts w:ascii="Arial" w:hAnsi="Arial" w:cs="Arial"/>
          <w:color w:val="000000"/>
          <w:sz w:val="20"/>
          <w:szCs w:val="20"/>
        </w:rPr>
      </w:pPr>
      <w:r w:rsidRPr="00222F73">
        <w:rPr>
          <w:rFonts w:ascii="Arial" w:hAnsi="Arial" w:cs="Arial"/>
          <w:color w:val="000000"/>
          <w:sz w:val="20"/>
          <w:szCs w:val="20"/>
        </w:rPr>
        <w:t>A</w:t>
      </w:r>
      <w:r w:rsidR="00240C13" w:rsidRPr="00222F73">
        <w:rPr>
          <w:rFonts w:ascii="Arial" w:hAnsi="Arial" w:cs="Arial"/>
          <w:color w:val="000000"/>
          <w:sz w:val="20"/>
          <w:szCs w:val="20"/>
        </w:rPr>
        <w:t>fter review and appropriate approval, a</w:t>
      </w:r>
      <w:r w:rsidR="000651F0" w:rsidRPr="00222F73">
        <w:rPr>
          <w:rFonts w:ascii="Arial" w:hAnsi="Arial" w:cs="Arial"/>
          <w:color w:val="000000"/>
          <w:sz w:val="20"/>
          <w:szCs w:val="20"/>
        </w:rPr>
        <w:t xml:space="preserve"> c</w:t>
      </w:r>
      <w:r w:rsidRPr="00222F73">
        <w:rPr>
          <w:rFonts w:ascii="Arial" w:hAnsi="Arial" w:cs="Arial"/>
          <w:color w:val="000000"/>
          <w:sz w:val="20"/>
          <w:szCs w:val="20"/>
        </w:rPr>
        <w:t>ontract will be awarded to the lowest responsive, responsible and best bidder meeting</w:t>
      </w:r>
      <w:r w:rsidR="00CB3B7A" w:rsidRPr="00222F73">
        <w:rPr>
          <w:rFonts w:ascii="Arial" w:hAnsi="Arial" w:cs="Arial"/>
          <w:color w:val="000000"/>
          <w:sz w:val="20"/>
          <w:szCs w:val="20"/>
        </w:rPr>
        <w:t xml:space="preserve"> </w:t>
      </w:r>
      <w:r w:rsidRPr="00222F73">
        <w:rPr>
          <w:rFonts w:ascii="Arial" w:hAnsi="Arial" w:cs="Arial"/>
          <w:color w:val="000000"/>
          <w:sz w:val="20"/>
          <w:szCs w:val="20"/>
        </w:rPr>
        <w:t xml:space="preserve">specifications and appropriately licensed to do </w:t>
      </w:r>
      <w:r w:rsidR="000651F0" w:rsidRPr="00222F73">
        <w:rPr>
          <w:rFonts w:ascii="Arial" w:hAnsi="Arial" w:cs="Arial"/>
          <w:color w:val="000000"/>
          <w:sz w:val="20"/>
          <w:szCs w:val="20"/>
        </w:rPr>
        <w:t>the specified</w:t>
      </w:r>
      <w:r w:rsidRPr="00222F73">
        <w:rPr>
          <w:rFonts w:ascii="Arial" w:hAnsi="Arial" w:cs="Arial"/>
          <w:color w:val="000000"/>
          <w:sz w:val="20"/>
          <w:szCs w:val="20"/>
        </w:rPr>
        <w:t xml:space="preserve"> work outlined in these documents.</w:t>
      </w:r>
    </w:p>
    <w:p w14:paraId="6F8FD357" w14:textId="77777777" w:rsidR="00E40606" w:rsidRPr="00222F73" w:rsidRDefault="00E40606" w:rsidP="00005B56">
      <w:pPr>
        <w:autoSpaceDE w:val="0"/>
        <w:autoSpaceDN w:val="0"/>
        <w:adjustRightInd w:val="0"/>
        <w:rPr>
          <w:rFonts w:ascii="Arial" w:hAnsi="Arial" w:cs="Arial"/>
          <w:b/>
          <w:bCs/>
          <w:color w:val="000000"/>
          <w:sz w:val="20"/>
          <w:szCs w:val="20"/>
        </w:rPr>
      </w:pPr>
    </w:p>
    <w:p w14:paraId="6F8FD359" w14:textId="62364ABA" w:rsidR="000E746F" w:rsidRPr="00250109" w:rsidRDefault="00D91F8D" w:rsidP="000E746F">
      <w:pPr>
        <w:autoSpaceDE w:val="0"/>
        <w:autoSpaceDN w:val="0"/>
        <w:adjustRightInd w:val="0"/>
        <w:rPr>
          <w:rFonts w:ascii="Arial" w:hAnsi="Arial" w:cs="Arial"/>
          <w:bCs/>
          <w:color w:val="000000"/>
          <w:sz w:val="20"/>
          <w:szCs w:val="20"/>
        </w:rPr>
      </w:pPr>
      <w:bookmarkStart w:id="0" w:name="_Hlk174439320"/>
      <w:r w:rsidRPr="00222F73">
        <w:rPr>
          <w:rFonts w:ascii="Arial" w:hAnsi="Arial" w:cs="Arial"/>
          <w:b/>
          <w:color w:val="000000"/>
          <w:sz w:val="20"/>
          <w:szCs w:val="20"/>
        </w:rPr>
        <w:t xml:space="preserve">Plans and specifications are available in electronic form only and may be downloaded </w:t>
      </w:r>
      <w:r w:rsidR="0073459A" w:rsidRPr="00222F73">
        <w:rPr>
          <w:rFonts w:ascii="Arial" w:hAnsi="Arial" w:cs="Arial"/>
          <w:b/>
          <w:color w:val="000000"/>
          <w:sz w:val="20"/>
          <w:szCs w:val="20"/>
        </w:rPr>
        <w:t xml:space="preserve">by clicking the following link, </w:t>
      </w:r>
      <w:r w:rsidRPr="00222F73">
        <w:rPr>
          <w:rFonts w:ascii="Arial" w:hAnsi="Arial" w:cs="Arial"/>
          <w:b/>
          <w:color w:val="000000"/>
          <w:sz w:val="20"/>
          <w:szCs w:val="20"/>
        </w:rPr>
        <w:t xml:space="preserve"> </w:t>
      </w:r>
      <w:hyperlink r:id="rId12" w:history="1">
        <w:r w:rsidR="00524BBB">
          <w:rPr>
            <w:rStyle w:val="Hyperlink"/>
            <w:rFonts w:ascii="Arial" w:hAnsi="Arial" w:cs="Arial"/>
            <w:b/>
            <w:sz w:val="20"/>
            <w:szCs w:val="20"/>
          </w:rPr>
          <w:t>Sedgwick County Construction Projects</w:t>
        </w:r>
      </w:hyperlink>
      <w:r w:rsidR="003A4EF5" w:rsidRPr="00222F73">
        <w:rPr>
          <w:rFonts w:ascii="Arial" w:hAnsi="Arial" w:cs="Arial"/>
          <w:b/>
          <w:color w:val="000000"/>
          <w:sz w:val="20"/>
          <w:szCs w:val="20"/>
        </w:rPr>
        <w:t>.  Company information will be collected to generate a plan holder’s list which will be updated weekly and available at the</w:t>
      </w:r>
      <w:r w:rsidR="00250109" w:rsidRPr="00250109">
        <w:rPr>
          <w:rFonts w:ascii="Arial" w:hAnsi="Arial" w:cs="Arial"/>
          <w:bCs/>
          <w:color w:val="000000"/>
          <w:sz w:val="20"/>
          <w:szCs w:val="20"/>
        </w:rPr>
        <w:t xml:space="preserve"> </w:t>
      </w:r>
      <w:r w:rsidR="00250109">
        <w:rPr>
          <w:rFonts w:ascii="Arial" w:hAnsi="Arial" w:cs="Arial"/>
          <w:bCs/>
          <w:color w:val="000000"/>
          <w:sz w:val="20"/>
          <w:szCs w:val="20"/>
        </w:rPr>
        <w:t>Building Automation System Replacement</w:t>
      </w:r>
      <w:r w:rsidR="00250109" w:rsidRPr="00222F73">
        <w:rPr>
          <w:rFonts w:ascii="Arial" w:hAnsi="Arial" w:cs="Arial"/>
          <w:b/>
          <w:color w:val="000000"/>
          <w:sz w:val="20"/>
          <w:szCs w:val="20"/>
        </w:rPr>
        <w:t xml:space="preserve"> section</w:t>
      </w:r>
      <w:r w:rsidR="003A4EF5" w:rsidRPr="00222F73">
        <w:rPr>
          <w:rFonts w:ascii="Arial" w:hAnsi="Arial" w:cs="Arial"/>
          <w:b/>
          <w:color w:val="000000"/>
          <w:sz w:val="20"/>
          <w:szCs w:val="20"/>
        </w:rPr>
        <w:t xml:space="preserve"> of the </w:t>
      </w:r>
      <w:hyperlink r:id="rId13" w:history="1">
        <w:r w:rsidR="00812B2F">
          <w:rPr>
            <w:rStyle w:val="Hyperlink"/>
            <w:rFonts w:ascii="Arial" w:hAnsi="Arial" w:cs="Arial"/>
            <w:b/>
            <w:sz w:val="20"/>
            <w:szCs w:val="20"/>
          </w:rPr>
          <w:t>current RFP/RFQ page</w:t>
        </w:r>
      </w:hyperlink>
      <w:r w:rsidR="003A4EF5" w:rsidRPr="00222F73">
        <w:rPr>
          <w:rFonts w:ascii="Arial" w:hAnsi="Arial" w:cs="Arial"/>
          <w:b/>
          <w:color w:val="000000"/>
          <w:sz w:val="20"/>
          <w:szCs w:val="20"/>
        </w:rPr>
        <w:t xml:space="preserve">. </w:t>
      </w:r>
      <w:r w:rsidR="003D45A8" w:rsidRPr="003D45A8">
        <w:rPr>
          <w:rFonts w:ascii="Arial" w:hAnsi="Arial" w:cs="Arial"/>
          <w:bCs/>
          <w:color w:val="000000"/>
          <w:sz w:val="20"/>
          <w:szCs w:val="20"/>
        </w:rPr>
        <w:t>Upon request, p</w:t>
      </w:r>
      <w:r w:rsidR="00613662" w:rsidRPr="003D45A8">
        <w:rPr>
          <w:rFonts w:ascii="Arial" w:hAnsi="Arial" w:cs="Arial"/>
          <w:bCs/>
          <w:color w:val="000000"/>
          <w:sz w:val="20"/>
          <w:szCs w:val="20"/>
        </w:rPr>
        <w:t xml:space="preserve">lans </w:t>
      </w:r>
      <w:r w:rsidR="003D45A8">
        <w:rPr>
          <w:rFonts w:ascii="Arial" w:hAnsi="Arial" w:cs="Arial"/>
          <w:bCs/>
          <w:color w:val="000000"/>
          <w:sz w:val="20"/>
          <w:szCs w:val="20"/>
        </w:rPr>
        <w:t>will be made</w:t>
      </w:r>
      <w:r w:rsidR="00613662" w:rsidRPr="003D45A8">
        <w:rPr>
          <w:rFonts w:ascii="Arial" w:hAnsi="Arial" w:cs="Arial"/>
          <w:bCs/>
          <w:color w:val="000000"/>
          <w:sz w:val="20"/>
          <w:szCs w:val="20"/>
        </w:rPr>
        <w:t xml:space="preserve"> available for </w:t>
      </w:r>
      <w:r w:rsidR="00613662" w:rsidRPr="003D45A8">
        <w:rPr>
          <w:rFonts w:ascii="Arial" w:hAnsi="Arial" w:cs="Arial"/>
          <w:bCs/>
          <w:color w:val="000000"/>
          <w:sz w:val="20"/>
          <w:szCs w:val="20"/>
          <w:u w:val="single"/>
        </w:rPr>
        <w:t>viewing only</w:t>
      </w:r>
      <w:r w:rsidR="003D45A8" w:rsidRPr="003D45A8">
        <w:rPr>
          <w:rFonts w:ascii="Arial" w:hAnsi="Arial" w:cs="Arial"/>
          <w:bCs/>
          <w:color w:val="000000"/>
          <w:sz w:val="20"/>
          <w:szCs w:val="20"/>
        </w:rPr>
        <w:t xml:space="preserve"> </w:t>
      </w:r>
      <w:r w:rsidR="00613662" w:rsidRPr="003D45A8">
        <w:rPr>
          <w:rFonts w:ascii="Arial" w:hAnsi="Arial" w:cs="Arial"/>
          <w:bCs/>
          <w:color w:val="000000"/>
          <w:sz w:val="20"/>
          <w:szCs w:val="20"/>
        </w:rPr>
        <w:t>in the County Clerk’s office</w:t>
      </w:r>
      <w:r w:rsidR="000401B7" w:rsidRPr="003D45A8">
        <w:rPr>
          <w:rFonts w:ascii="Arial" w:hAnsi="Arial" w:cs="Arial"/>
          <w:bCs/>
          <w:color w:val="000000"/>
          <w:sz w:val="20"/>
          <w:szCs w:val="20"/>
        </w:rPr>
        <w:t xml:space="preserve"> 100 N. Broadway Avenue, Suite 620</w:t>
      </w:r>
      <w:r w:rsidR="008E70FE" w:rsidRPr="003D45A8">
        <w:rPr>
          <w:rFonts w:ascii="Arial" w:hAnsi="Arial" w:cs="Arial"/>
          <w:bCs/>
          <w:color w:val="000000"/>
          <w:sz w:val="20"/>
          <w:szCs w:val="20"/>
        </w:rPr>
        <w:t xml:space="preserve">, </w:t>
      </w:r>
      <w:r w:rsidR="006A023D">
        <w:rPr>
          <w:rFonts w:ascii="Arial" w:hAnsi="Arial" w:cs="Arial"/>
          <w:bCs/>
          <w:color w:val="000000"/>
          <w:sz w:val="20"/>
          <w:szCs w:val="20"/>
        </w:rPr>
        <w:t>6</w:t>
      </w:r>
      <w:r w:rsidR="006A023D" w:rsidRPr="006A023D">
        <w:rPr>
          <w:rFonts w:ascii="Arial" w:hAnsi="Arial" w:cs="Arial"/>
          <w:bCs/>
          <w:color w:val="000000"/>
          <w:sz w:val="20"/>
          <w:szCs w:val="20"/>
          <w:vertAlign w:val="superscript"/>
        </w:rPr>
        <w:t>th</w:t>
      </w:r>
      <w:r w:rsidR="006A023D">
        <w:rPr>
          <w:rFonts w:ascii="Arial" w:hAnsi="Arial" w:cs="Arial"/>
          <w:bCs/>
          <w:color w:val="000000"/>
          <w:sz w:val="20"/>
          <w:szCs w:val="20"/>
        </w:rPr>
        <w:t xml:space="preserve"> </w:t>
      </w:r>
      <w:r w:rsidR="008E70FE" w:rsidRPr="00222F73">
        <w:rPr>
          <w:rFonts w:ascii="Arial" w:hAnsi="Arial" w:cs="Arial"/>
          <w:color w:val="000000"/>
          <w:sz w:val="20"/>
          <w:szCs w:val="20"/>
        </w:rPr>
        <w:t xml:space="preserve">Floor, </w:t>
      </w:r>
      <w:r w:rsidR="00613662" w:rsidRPr="00222F73">
        <w:rPr>
          <w:rFonts w:ascii="Arial" w:hAnsi="Arial" w:cs="Arial"/>
          <w:color w:val="000000"/>
          <w:sz w:val="20"/>
          <w:szCs w:val="20"/>
        </w:rPr>
        <w:t>Wichita, Kansas</w:t>
      </w:r>
      <w:r w:rsidR="00AD4A41">
        <w:rPr>
          <w:rFonts w:ascii="Arial" w:hAnsi="Arial" w:cs="Arial"/>
          <w:color w:val="000000"/>
          <w:sz w:val="20"/>
          <w:szCs w:val="20"/>
        </w:rPr>
        <w:t>, 6720</w:t>
      </w:r>
      <w:r w:rsidR="000401B7">
        <w:rPr>
          <w:rFonts w:ascii="Arial" w:hAnsi="Arial" w:cs="Arial"/>
          <w:color w:val="000000"/>
          <w:sz w:val="20"/>
          <w:szCs w:val="20"/>
        </w:rPr>
        <w:t>2</w:t>
      </w:r>
      <w:r w:rsidR="007F2D2D">
        <w:rPr>
          <w:rFonts w:ascii="Arial" w:hAnsi="Arial" w:cs="Arial"/>
          <w:color w:val="000000"/>
          <w:sz w:val="20"/>
          <w:szCs w:val="20"/>
        </w:rPr>
        <w:t>.</w:t>
      </w:r>
    </w:p>
    <w:bookmarkEnd w:id="0"/>
    <w:p w14:paraId="07DDB064" w14:textId="77777777" w:rsidR="007F2D2D" w:rsidRPr="00222F73" w:rsidRDefault="007F2D2D" w:rsidP="000E746F">
      <w:pPr>
        <w:autoSpaceDE w:val="0"/>
        <w:autoSpaceDN w:val="0"/>
        <w:adjustRightInd w:val="0"/>
        <w:rPr>
          <w:rFonts w:ascii="Arial" w:hAnsi="Arial" w:cs="Arial"/>
          <w:color w:val="000000"/>
          <w:sz w:val="20"/>
          <w:szCs w:val="20"/>
        </w:rPr>
      </w:pPr>
    </w:p>
    <w:p w14:paraId="6F8FD35A" w14:textId="77777777" w:rsidR="000E746F" w:rsidRPr="00222F73" w:rsidRDefault="000E746F" w:rsidP="000E746F">
      <w:pPr>
        <w:autoSpaceDE w:val="0"/>
        <w:autoSpaceDN w:val="0"/>
        <w:adjustRightInd w:val="0"/>
        <w:rPr>
          <w:rFonts w:ascii="Arial" w:hAnsi="Arial" w:cs="Arial"/>
          <w:color w:val="000000"/>
          <w:sz w:val="20"/>
          <w:szCs w:val="20"/>
        </w:rPr>
      </w:pPr>
      <w:r w:rsidRPr="00222F73">
        <w:rPr>
          <w:rFonts w:ascii="Arial" w:hAnsi="Arial" w:cs="Arial"/>
          <w:color w:val="000000"/>
          <w:sz w:val="20"/>
          <w:szCs w:val="20"/>
        </w:rPr>
        <w:t xml:space="preserve">There will be </w:t>
      </w:r>
      <w:r w:rsidRPr="00222F73">
        <w:rPr>
          <w:rFonts w:ascii="Arial" w:hAnsi="Arial" w:cs="Arial"/>
          <w:b/>
          <w:bCs/>
          <w:color w:val="000000"/>
          <w:sz w:val="20"/>
          <w:szCs w:val="20"/>
        </w:rPr>
        <w:t xml:space="preserve">NO </w:t>
      </w:r>
      <w:r w:rsidRPr="00222F73">
        <w:rPr>
          <w:rFonts w:ascii="Arial" w:hAnsi="Arial" w:cs="Arial"/>
          <w:color w:val="000000"/>
          <w:sz w:val="20"/>
          <w:szCs w:val="20"/>
        </w:rPr>
        <w:t xml:space="preserve">Bid Document Deposit for this set of Documents.  </w:t>
      </w:r>
    </w:p>
    <w:p w14:paraId="6F8FD35B" w14:textId="77777777" w:rsidR="00CB3B7A" w:rsidRPr="00222F73" w:rsidRDefault="00CB3B7A" w:rsidP="00005B56">
      <w:pPr>
        <w:autoSpaceDE w:val="0"/>
        <w:autoSpaceDN w:val="0"/>
        <w:adjustRightInd w:val="0"/>
        <w:rPr>
          <w:rFonts w:ascii="Arial" w:hAnsi="Arial" w:cs="Arial"/>
          <w:color w:val="000000"/>
          <w:sz w:val="20"/>
          <w:szCs w:val="20"/>
        </w:rPr>
      </w:pPr>
    </w:p>
    <w:p w14:paraId="6F8FD35C" w14:textId="77777777" w:rsidR="00005B56" w:rsidRPr="00222F73" w:rsidRDefault="00005B56" w:rsidP="00CB3B7A">
      <w:pPr>
        <w:autoSpaceDE w:val="0"/>
        <w:autoSpaceDN w:val="0"/>
        <w:adjustRightInd w:val="0"/>
        <w:outlineLvl w:val="0"/>
        <w:rPr>
          <w:rFonts w:ascii="Arial" w:hAnsi="Arial" w:cs="Arial"/>
          <w:color w:val="000000"/>
          <w:sz w:val="20"/>
          <w:szCs w:val="20"/>
        </w:rPr>
      </w:pPr>
      <w:r w:rsidRPr="00222F73">
        <w:rPr>
          <w:rFonts w:ascii="Arial" w:hAnsi="Arial" w:cs="Arial"/>
          <w:b/>
          <w:bCs/>
          <w:color w:val="000000"/>
          <w:sz w:val="20"/>
          <w:szCs w:val="20"/>
        </w:rPr>
        <w:t>A RECOMMENDATION FOR CONTRACT AWARD</w:t>
      </w:r>
      <w:r w:rsidRPr="00222F73">
        <w:rPr>
          <w:rFonts w:ascii="Arial" w:hAnsi="Arial" w:cs="Arial"/>
          <w:color w:val="000000"/>
          <w:sz w:val="20"/>
          <w:szCs w:val="20"/>
        </w:rPr>
        <w:t>:</w:t>
      </w:r>
    </w:p>
    <w:p w14:paraId="6F8FD35D" w14:textId="6666FF4F" w:rsidR="00005B56" w:rsidRPr="00222F73" w:rsidRDefault="00005B56" w:rsidP="00AD4A41">
      <w:pPr>
        <w:autoSpaceDE w:val="0"/>
        <w:autoSpaceDN w:val="0"/>
        <w:adjustRightInd w:val="0"/>
        <w:rPr>
          <w:rFonts w:ascii="Arial" w:hAnsi="Arial" w:cs="Arial"/>
          <w:color w:val="000000"/>
          <w:sz w:val="20"/>
          <w:szCs w:val="20"/>
        </w:rPr>
      </w:pPr>
      <w:r w:rsidRPr="00222F73">
        <w:rPr>
          <w:rFonts w:ascii="Arial" w:hAnsi="Arial" w:cs="Arial"/>
          <w:color w:val="000000"/>
          <w:sz w:val="20"/>
          <w:szCs w:val="20"/>
        </w:rPr>
        <w:t xml:space="preserve">will be made to the Board of Bids and Contracts at its regular meeting </w:t>
      </w:r>
      <w:r w:rsidR="00C23B23" w:rsidRPr="00222F73">
        <w:rPr>
          <w:rFonts w:ascii="Arial" w:hAnsi="Arial" w:cs="Arial"/>
          <w:b/>
          <w:bCs/>
          <w:color w:val="000000"/>
          <w:sz w:val="20"/>
          <w:szCs w:val="20"/>
        </w:rPr>
        <w:t xml:space="preserve">at </w:t>
      </w:r>
      <w:r w:rsidRPr="00222F73">
        <w:rPr>
          <w:rFonts w:ascii="Arial" w:hAnsi="Arial" w:cs="Arial"/>
          <w:b/>
          <w:bCs/>
          <w:color w:val="000000"/>
          <w:sz w:val="20"/>
          <w:szCs w:val="20"/>
        </w:rPr>
        <w:t>10:</w:t>
      </w:r>
      <w:r w:rsidR="000D7F90" w:rsidRPr="00222F73">
        <w:rPr>
          <w:rFonts w:ascii="Arial" w:hAnsi="Arial" w:cs="Arial"/>
          <w:b/>
          <w:bCs/>
          <w:color w:val="000000"/>
          <w:sz w:val="20"/>
          <w:szCs w:val="20"/>
        </w:rPr>
        <w:t>0</w:t>
      </w:r>
      <w:r w:rsidRPr="00222F73">
        <w:rPr>
          <w:rFonts w:ascii="Arial" w:hAnsi="Arial" w:cs="Arial"/>
          <w:b/>
          <w:bCs/>
          <w:color w:val="000000"/>
          <w:sz w:val="20"/>
          <w:szCs w:val="20"/>
        </w:rPr>
        <w:t>0 a.m.</w:t>
      </w:r>
      <w:r w:rsidR="00653449" w:rsidRPr="00222F73">
        <w:rPr>
          <w:rFonts w:ascii="Arial" w:hAnsi="Arial" w:cs="Arial"/>
          <w:b/>
          <w:bCs/>
          <w:color w:val="000000"/>
          <w:sz w:val="20"/>
          <w:szCs w:val="20"/>
        </w:rPr>
        <w:t xml:space="preserve"> </w:t>
      </w:r>
      <w:r w:rsidR="00456FC7" w:rsidRPr="00222F73">
        <w:rPr>
          <w:rFonts w:ascii="Arial" w:hAnsi="Arial" w:cs="Arial"/>
          <w:b/>
          <w:bCs/>
          <w:color w:val="000000"/>
          <w:sz w:val="20"/>
          <w:szCs w:val="20"/>
        </w:rPr>
        <w:t>on</w:t>
      </w:r>
      <w:r w:rsidR="004D390D">
        <w:rPr>
          <w:rFonts w:ascii="Arial" w:hAnsi="Arial" w:cs="Arial"/>
          <w:b/>
          <w:bCs/>
          <w:color w:val="000000"/>
          <w:sz w:val="20"/>
          <w:szCs w:val="20"/>
        </w:rPr>
        <w:t xml:space="preserve"> Thursday, </w:t>
      </w:r>
      <w:r w:rsidR="00A7616D">
        <w:rPr>
          <w:rFonts w:ascii="Arial" w:hAnsi="Arial" w:cs="Arial"/>
          <w:b/>
          <w:bCs/>
          <w:color w:val="000000"/>
          <w:sz w:val="20"/>
          <w:szCs w:val="20"/>
        </w:rPr>
        <w:t>November</w:t>
      </w:r>
      <w:r w:rsidR="00250109">
        <w:rPr>
          <w:rFonts w:ascii="Arial" w:hAnsi="Arial" w:cs="Arial"/>
          <w:b/>
          <w:bCs/>
          <w:color w:val="000000"/>
          <w:sz w:val="20"/>
          <w:szCs w:val="20"/>
        </w:rPr>
        <w:t xml:space="preserve"> </w:t>
      </w:r>
      <w:r w:rsidR="00A7616D">
        <w:rPr>
          <w:rFonts w:ascii="Arial" w:hAnsi="Arial" w:cs="Arial"/>
          <w:b/>
          <w:bCs/>
          <w:color w:val="000000"/>
          <w:sz w:val="20"/>
          <w:szCs w:val="20"/>
        </w:rPr>
        <w:t>19</w:t>
      </w:r>
      <w:r w:rsidR="00250109" w:rsidRPr="00222F73">
        <w:rPr>
          <w:rFonts w:ascii="Arial" w:hAnsi="Arial" w:cs="Arial"/>
          <w:b/>
          <w:bCs/>
          <w:color w:val="000000"/>
          <w:sz w:val="20"/>
          <w:szCs w:val="20"/>
        </w:rPr>
        <w:t>,</w:t>
      </w:r>
      <w:r w:rsidR="006A023D">
        <w:rPr>
          <w:rFonts w:ascii="Arial" w:hAnsi="Arial" w:cs="Arial"/>
          <w:b/>
          <w:bCs/>
          <w:color w:val="000000"/>
          <w:sz w:val="20"/>
          <w:szCs w:val="20"/>
        </w:rPr>
        <w:t xml:space="preserve"> </w:t>
      </w:r>
      <w:r w:rsidR="00250109">
        <w:rPr>
          <w:rFonts w:ascii="Arial" w:hAnsi="Arial" w:cs="Arial"/>
          <w:b/>
          <w:bCs/>
          <w:color w:val="000000"/>
          <w:sz w:val="20"/>
          <w:szCs w:val="20"/>
        </w:rPr>
        <w:t xml:space="preserve">2026, </w:t>
      </w:r>
      <w:r w:rsidRPr="00222F73">
        <w:rPr>
          <w:rFonts w:ascii="Arial" w:hAnsi="Arial" w:cs="Arial"/>
          <w:color w:val="000000"/>
          <w:sz w:val="20"/>
          <w:szCs w:val="20"/>
        </w:rPr>
        <w:t xml:space="preserve">generally held in the County Commission Meeting Room located at </w:t>
      </w:r>
      <w:r w:rsidR="002C7EF9">
        <w:rPr>
          <w:rFonts w:ascii="Arial" w:hAnsi="Arial" w:cs="Arial"/>
          <w:color w:val="000000"/>
          <w:sz w:val="20"/>
          <w:szCs w:val="20"/>
        </w:rPr>
        <w:t xml:space="preserve">100 N. Broadway, </w:t>
      </w:r>
      <w:r w:rsidR="006A023D">
        <w:rPr>
          <w:rFonts w:ascii="Arial" w:hAnsi="Arial" w:cs="Arial"/>
          <w:color w:val="000000"/>
          <w:sz w:val="20"/>
          <w:szCs w:val="20"/>
        </w:rPr>
        <w:t>6th</w:t>
      </w:r>
      <w:r w:rsidR="0055520E">
        <w:rPr>
          <w:rFonts w:ascii="Arial" w:hAnsi="Arial" w:cs="Arial"/>
          <w:color w:val="000000"/>
          <w:sz w:val="20"/>
          <w:szCs w:val="20"/>
        </w:rPr>
        <w:t xml:space="preserve"> </w:t>
      </w:r>
      <w:r w:rsidR="005B4B80">
        <w:rPr>
          <w:rFonts w:ascii="Arial" w:hAnsi="Arial" w:cs="Arial"/>
          <w:color w:val="000000"/>
          <w:sz w:val="20"/>
          <w:szCs w:val="20"/>
        </w:rPr>
        <w:t>F</w:t>
      </w:r>
      <w:r w:rsidR="0055520E">
        <w:rPr>
          <w:rFonts w:ascii="Arial" w:hAnsi="Arial" w:cs="Arial"/>
          <w:color w:val="000000"/>
          <w:sz w:val="20"/>
          <w:szCs w:val="20"/>
        </w:rPr>
        <w:t>loor</w:t>
      </w:r>
      <w:r w:rsidRPr="00222F73">
        <w:rPr>
          <w:rFonts w:ascii="Arial" w:hAnsi="Arial" w:cs="Arial"/>
          <w:color w:val="000000"/>
          <w:sz w:val="20"/>
          <w:szCs w:val="20"/>
        </w:rPr>
        <w:t>, Wichita, Kansas,</w:t>
      </w:r>
      <w:r w:rsidR="00AD4A41">
        <w:rPr>
          <w:rFonts w:ascii="Arial" w:hAnsi="Arial" w:cs="Arial"/>
          <w:color w:val="000000"/>
          <w:sz w:val="20"/>
          <w:szCs w:val="20"/>
        </w:rPr>
        <w:t xml:space="preserve"> 6720</w:t>
      </w:r>
      <w:r w:rsidR="002C7EF9">
        <w:rPr>
          <w:rFonts w:ascii="Arial" w:hAnsi="Arial" w:cs="Arial"/>
          <w:color w:val="000000"/>
          <w:sz w:val="20"/>
          <w:szCs w:val="20"/>
        </w:rPr>
        <w:t>2</w:t>
      </w:r>
      <w:r w:rsidR="00AD4A41">
        <w:rPr>
          <w:rFonts w:ascii="Arial" w:hAnsi="Arial" w:cs="Arial"/>
          <w:color w:val="000000"/>
          <w:sz w:val="20"/>
          <w:szCs w:val="20"/>
        </w:rPr>
        <w:t>,</w:t>
      </w:r>
      <w:r w:rsidRPr="00222F73">
        <w:rPr>
          <w:rFonts w:ascii="Arial" w:hAnsi="Arial" w:cs="Arial"/>
          <w:color w:val="000000"/>
          <w:sz w:val="20"/>
          <w:szCs w:val="20"/>
        </w:rPr>
        <w:t xml:space="preserve"> although this </w:t>
      </w:r>
      <w:r w:rsidR="00240C13" w:rsidRPr="00222F73">
        <w:rPr>
          <w:rFonts w:ascii="Arial" w:hAnsi="Arial" w:cs="Arial"/>
          <w:color w:val="000000"/>
          <w:sz w:val="20"/>
          <w:szCs w:val="20"/>
        </w:rPr>
        <w:t xml:space="preserve">date or </w:t>
      </w:r>
      <w:r w:rsidRPr="00222F73">
        <w:rPr>
          <w:rFonts w:ascii="Arial" w:hAnsi="Arial" w:cs="Arial"/>
          <w:color w:val="000000"/>
          <w:sz w:val="20"/>
          <w:szCs w:val="20"/>
        </w:rPr>
        <w:t>location could change.</w:t>
      </w:r>
    </w:p>
    <w:p w14:paraId="6F8FD35E" w14:textId="77777777" w:rsidR="00E40606" w:rsidRPr="00222F73" w:rsidRDefault="00E40606" w:rsidP="00005B56">
      <w:pPr>
        <w:autoSpaceDE w:val="0"/>
        <w:autoSpaceDN w:val="0"/>
        <w:adjustRightInd w:val="0"/>
        <w:rPr>
          <w:rFonts w:ascii="Arial" w:hAnsi="Arial" w:cs="Arial"/>
          <w:b/>
          <w:bCs/>
          <w:color w:val="000000"/>
          <w:sz w:val="20"/>
          <w:szCs w:val="20"/>
        </w:rPr>
      </w:pPr>
    </w:p>
    <w:p w14:paraId="6F8FD35F" w14:textId="77777777" w:rsidR="00005B56" w:rsidRPr="00222F73" w:rsidRDefault="00005B56" w:rsidP="00CB3B7A">
      <w:pPr>
        <w:autoSpaceDE w:val="0"/>
        <w:autoSpaceDN w:val="0"/>
        <w:adjustRightInd w:val="0"/>
        <w:outlineLvl w:val="0"/>
        <w:rPr>
          <w:rFonts w:ascii="Arial" w:hAnsi="Arial" w:cs="Arial"/>
          <w:b/>
          <w:bCs/>
          <w:color w:val="000000"/>
          <w:sz w:val="20"/>
          <w:szCs w:val="20"/>
        </w:rPr>
      </w:pPr>
      <w:r w:rsidRPr="00222F73">
        <w:rPr>
          <w:rFonts w:ascii="Arial" w:hAnsi="Arial" w:cs="Arial"/>
          <w:b/>
          <w:bCs/>
          <w:color w:val="000000"/>
          <w:sz w:val="20"/>
          <w:szCs w:val="20"/>
        </w:rPr>
        <w:t>CONTRACT AWARD:</w:t>
      </w:r>
    </w:p>
    <w:p w14:paraId="6F8FD360" w14:textId="185D647A" w:rsidR="00005B56" w:rsidRPr="00222F73" w:rsidRDefault="00005B56" w:rsidP="00CB3B7A">
      <w:pPr>
        <w:autoSpaceDE w:val="0"/>
        <w:autoSpaceDN w:val="0"/>
        <w:adjustRightInd w:val="0"/>
        <w:outlineLvl w:val="0"/>
        <w:rPr>
          <w:rFonts w:ascii="Arial" w:hAnsi="Arial" w:cs="Arial"/>
          <w:b/>
          <w:bCs/>
          <w:color w:val="000000"/>
          <w:sz w:val="20"/>
          <w:szCs w:val="20"/>
        </w:rPr>
      </w:pPr>
      <w:r w:rsidRPr="00222F73">
        <w:rPr>
          <w:rFonts w:ascii="Arial" w:hAnsi="Arial" w:cs="Arial"/>
          <w:color w:val="000000"/>
          <w:sz w:val="20"/>
          <w:szCs w:val="20"/>
        </w:rPr>
        <w:t>Board of County Commissioners</w:t>
      </w:r>
      <w:r w:rsidR="005469B2" w:rsidRPr="00222F73">
        <w:rPr>
          <w:rFonts w:ascii="Arial" w:hAnsi="Arial" w:cs="Arial"/>
          <w:color w:val="000000"/>
          <w:sz w:val="20"/>
          <w:szCs w:val="20"/>
        </w:rPr>
        <w:t xml:space="preserve"> will consider award</w:t>
      </w:r>
      <w:r w:rsidRPr="00222F73">
        <w:rPr>
          <w:rFonts w:ascii="Arial" w:hAnsi="Arial" w:cs="Arial"/>
          <w:color w:val="000000"/>
          <w:sz w:val="20"/>
          <w:szCs w:val="20"/>
        </w:rPr>
        <w:t xml:space="preserve"> on </w:t>
      </w:r>
      <w:r w:rsidR="00AD1E73" w:rsidRPr="00222F73">
        <w:rPr>
          <w:rFonts w:ascii="Arial" w:hAnsi="Arial" w:cs="Arial"/>
          <w:b/>
          <w:bCs/>
          <w:color w:val="000000"/>
          <w:sz w:val="20"/>
          <w:szCs w:val="20"/>
        </w:rPr>
        <w:t xml:space="preserve">Wednesday, </w:t>
      </w:r>
      <w:r w:rsidR="00A7616D">
        <w:rPr>
          <w:rFonts w:ascii="Arial" w:hAnsi="Arial" w:cs="Arial"/>
          <w:b/>
          <w:color w:val="000000"/>
          <w:sz w:val="20"/>
          <w:szCs w:val="20"/>
        </w:rPr>
        <w:t>December</w:t>
      </w:r>
      <w:r w:rsidR="00250109">
        <w:rPr>
          <w:rFonts w:ascii="Arial" w:hAnsi="Arial" w:cs="Arial"/>
          <w:b/>
          <w:color w:val="000000"/>
          <w:sz w:val="20"/>
          <w:szCs w:val="20"/>
        </w:rPr>
        <w:t xml:space="preserve"> 2,</w:t>
      </w:r>
      <w:r w:rsidR="006A023D">
        <w:rPr>
          <w:rFonts w:ascii="Arial" w:hAnsi="Arial" w:cs="Arial"/>
          <w:b/>
          <w:color w:val="000000"/>
          <w:sz w:val="20"/>
          <w:szCs w:val="20"/>
        </w:rPr>
        <w:t xml:space="preserve"> </w:t>
      </w:r>
      <w:r w:rsidR="00250109">
        <w:rPr>
          <w:rFonts w:ascii="Arial" w:hAnsi="Arial" w:cs="Arial"/>
          <w:b/>
          <w:color w:val="000000"/>
          <w:sz w:val="20"/>
          <w:szCs w:val="20"/>
        </w:rPr>
        <w:t>2026</w:t>
      </w:r>
      <w:r w:rsidR="00250109" w:rsidRPr="00222F73">
        <w:rPr>
          <w:rFonts w:ascii="Arial" w:hAnsi="Arial" w:cs="Arial"/>
          <w:b/>
          <w:bCs/>
          <w:color w:val="000000"/>
          <w:sz w:val="20"/>
          <w:szCs w:val="20"/>
        </w:rPr>
        <w:t xml:space="preserve">, </w:t>
      </w:r>
      <w:r w:rsidR="00240C13" w:rsidRPr="00222F73">
        <w:rPr>
          <w:rFonts w:ascii="Arial" w:hAnsi="Arial" w:cs="Arial"/>
          <w:b/>
          <w:bCs/>
          <w:color w:val="000000"/>
          <w:sz w:val="20"/>
          <w:szCs w:val="20"/>
        </w:rPr>
        <w:t>although this date could change.</w:t>
      </w:r>
    </w:p>
    <w:p w14:paraId="6F8FD361" w14:textId="77777777" w:rsidR="00AD1E73" w:rsidRDefault="00AD1E73" w:rsidP="00005B56">
      <w:pPr>
        <w:autoSpaceDE w:val="0"/>
        <w:autoSpaceDN w:val="0"/>
        <w:adjustRightInd w:val="0"/>
        <w:rPr>
          <w:rFonts w:ascii="Arial" w:hAnsi="Arial" w:cs="Arial"/>
          <w:color w:val="000000"/>
          <w:sz w:val="20"/>
          <w:szCs w:val="20"/>
        </w:rPr>
      </w:pPr>
    </w:p>
    <w:p w14:paraId="55F8A5C9" w14:textId="77777777" w:rsidR="00437E48" w:rsidRPr="00222F73" w:rsidRDefault="00437E48" w:rsidP="00005B56">
      <w:pPr>
        <w:autoSpaceDE w:val="0"/>
        <w:autoSpaceDN w:val="0"/>
        <w:adjustRightInd w:val="0"/>
        <w:rPr>
          <w:rFonts w:ascii="Arial" w:hAnsi="Arial" w:cs="Arial"/>
          <w:color w:val="000000"/>
          <w:sz w:val="20"/>
          <w:szCs w:val="20"/>
        </w:rPr>
      </w:pPr>
    </w:p>
    <w:p w14:paraId="6F8FD362" w14:textId="77777777" w:rsidR="00027697" w:rsidRPr="00222F73" w:rsidRDefault="00027697" w:rsidP="00027697">
      <w:pPr>
        <w:autoSpaceDE w:val="0"/>
        <w:autoSpaceDN w:val="0"/>
        <w:adjustRightInd w:val="0"/>
        <w:outlineLvl w:val="0"/>
        <w:rPr>
          <w:rFonts w:ascii="Arial" w:hAnsi="Arial" w:cs="Arial"/>
          <w:b/>
          <w:bCs/>
          <w:color w:val="000000"/>
          <w:sz w:val="20"/>
          <w:szCs w:val="20"/>
        </w:rPr>
      </w:pPr>
      <w:r w:rsidRPr="00222F73">
        <w:rPr>
          <w:rFonts w:ascii="Arial" w:hAnsi="Arial" w:cs="Arial"/>
          <w:b/>
          <w:bCs/>
          <w:color w:val="000000"/>
          <w:sz w:val="20"/>
          <w:szCs w:val="20"/>
        </w:rPr>
        <w:t xml:space="preserve">PROJECT SCOPE:  </w:t>
      </w:r>
    </w:p>
    <w:p w14:paraId="6F8FD364" w14:textId="3EFCEE6F" w:rsidR="00027697" w:rsidRDefault="00250109" w:rsidP="00027697">
      <w:pPr>
        <w:autoSpaceDE w:val="0"/>
        <w:autoSpaceDN w:val="0"/>
        <w:adjustRightInd w:val="0"/>
        <w:rPr>
          <w:rFonts w:ascii="Arial" w:hAnsi="Arial" w:cs="Arial"/>
          <w:b/>
          <w:color w:val="000000"/>
          <w:sz w:val="20"/>
          <w:szCs w:val="20"/>
        </w:rPr>
      </w:pPr>
      <w:r w:rsidRPr="00250109">
        <w:rPr>
          <w:rFonts w:ascii="Arial" w:hAnsi="Arial" w:cs="Arial"/>
          <w:b/>
          <w:color w:val="000000"/>
          <w:sz w:val="20"/>
          <w:szCs w:val="20"/>
        </w:rPr>
        <w:t>This project aims to replace the outdated Building Automation System (BAS) to improve heating, ventilation, and air conditioning (HVAC) management, energy efficiency, and overall system reliability. The new BAS will provide enhanced control over essential equipment, including cooling towers, chillers, boilers, circulation pumps, air handlers, and rooftop units, ensuring optimal performance and parts availability.</w:t>
      </w:r>
    </w:p>
    <w:p w14:paraId="3C182631" w14:textId="77777777" w:rsidR="00250109" w:rsidRPr="00250109" w:rsidRDefault="00250109" w:rsidP="00027697">
      <w:pPr>
        <w:autoSpaceDE w:val="0"/>
        <w:autoSpaceDN w:val="0"/>
        <w:adjustRightInd w:val="0"/>
        <w:rPr>
          <w:rFonts w:ascii="Arial" w:hAnsi="Arial" w:cs="Arial"/>
          <w:color w:val="000000"/>
          <w:sz w:val="20"/>
          <w:szCs w:val="20"/>
        </w:rPr>
      </w:pPr>
    </w:p>
    <w:p w14:paraId="6F8FD365" w14:textId="77777777" w:rsidR="00005B56" w:rsidRPr="00222F73" w:rsidRDefault="00005B56" w:rsidP="00CB3B7A">
      <w:pPr>
        <w:autoSpaceDE w:val="0"/>
        <w:autoSpaceDN w:val="0"/>
        <w:adjustRightInd w:val="0"/>
        <w:outlineLvl w:val="0"/>
        <w:rPr>
          <w:rFonts w:ascii="Arial" w:hAnsi="Arial" w:cs="Arial"/>
          <w:color w:val="000000"/>
          <w:sz w:val="20"/>
          <w:szCs w:val="20"/>
        </w:rPr>
      </w:pPr>
      <w:r w:rsidRPr="00250109">
        <w:rPr>
          <w:rFonts w:ascii="Arial" w:hAnsi="Arial" w:cs="Arial"/>
          <w:b/>
          <w:bCs/>
          <w:color w:val="000000"/>
          <w:sz w:val="20"/>
          <w:szCs w:val="20"/>
        </w:rPr>
        <w:t>BIDDING DOCUMENTS</w:t>
      </w:r>
      <w:r w:rsidRPr="00250109">
        <w:rPr>
          <w:rFonts w:ascii="Arial" w:hAnsi="Arial" w:cs="Arial"/>
          <w:color w:val="000000"/>
          <w:sz w:val="20"/>
          <w:szCs w:val="20"/>
        </w:rPr>
        <w:t>:</w:t>
      </w:r>
    </w:p>
    <w:p w14:paraId="6F8FD366" w14:textId="77777777" w:rsidR="00005B56" w:rsidRPr="00222F73" w:rsidRDefault="00005B56" w:rsidP="00775C35">
      <w:pPr>
        <w:numPr>
          <w:ilvl w:val="0"/>
          <w:numId w:val="1"/>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Complete sets of Bidding Documents shall be used in preparing Bids.</w:t>
      </w:r>
    </w:p>
    <w:p w14:paraId="6F8FD367" w14:textId="77777777" w:rsidR="00005B56" w:rsidRPr="00222F73" w:rsidRDefault="00005B56" w:rsidP="00775C35">
      <w:pPr>
        <w:numPr>
          <w:ilvl w:val="0"/>
          <w:numId w:val="1"/>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Neither the Owner nor the Architect/Engineer assumes any responsibility for errors or</w:t>
      </w:r>
      <w:r w:rsidR="00B847DE" w:rsidRPr="00222F73">
        <w:rPr>
          <w:rFonts w:ascii="Arial" w:hAnsi="Arial" w:cs="Arial"/>
          <w:color w:val="000000"/>
          <w:sz w:val="20"/>
          <w:szCs w:val="20"/>
        </w:rPr>
        <w:t xml:space="preserve"> </w:t>
      </w:r>
      <w:r w:rsidRPr="00222F73">
        <w:rPr>
          <w:rFonts w:ascii="Arial" w:hAnsi="Arial" w:cs="Arial"/>
          <w:color w:val="000000"/>
          <w:sz w:val="20"/>
          <w:szCs w:val="20"/>
        </w:rPr>
        <w:t>misinterpretations resulting from the use of incomplete sets of Bidding Documents.</w:t>
      </w:r>
    </w:p>
    <w:p w14:paraId="6F8FD368" w14:textId="77777777" w:rsidR="00005B56" w:rsidRPr="00222F73" w:rsidRDefault="00005B56" w:rsidP="00775C35">
      <w:pPr>
        <w:numPr>
          <w:ilvl w:val="0"/>
          <w:numId w:val="1"/>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The Owner or Architect/Engineer, in making copies of the Bidding Documents available, do</w:t>
      </w:r>
      <w:r w:rsidR="00B847DE" w:rsidRPr="00222F73">
        <w:rPr>
          <w:rFonts w:ascii="Arial" w:hAnsi="Arial" w:cs="Arial"/>
          <w:color w:val="000000"/>
          <w:sz w:val="20"/>
          <w:szCs w:val="20"/>
        </w:rPr>
        <w:t xml:space="preserve"> </w:t>
      </w:r>
      <w:r w:rsidRPr="00222F73">
        <w:rPr>
          <w:rFonts w:ascii="Arial" w:hAnsi="Arial" w:cs="Arial"/>
          <w:color w:val="000000"/>
          <w:sz w:val="20"/>
          <w:szCs w:val="20"/>
        </w:rPr>
        <w:t>so only for the pu</w:t>
      </w:r>
      <w:r w:rsidR="00653449" w:rsidRPr="00222F73">
        <w:rPr>
          <w:rFonts w:ascii="Arial" w:hAnsi="Arial" w:cs="Arial"/>
          <w:color w:val="000000"/>
          <w:sz w:val="20"/>
          <w:szCs w:val="20"/>
        </w:rPr>
        <w:t>rpose of obtaining Bids on the w</w:t>
      </w:r>
      <w:r w:rsidRPr="00222F73">
        <w:rPr>
          <w:rFonts w:ascii="Arial" w:hAnsi="Arial" w:cs="Arial"/>
          <w:color w:val="000000"/>
          <w:sz w:val="20"/>
          <w:szCs w:val="20"/>
        </w:rPr>
        <w:t>ork and do not confer a license or grant for</w:t>
      </w:r>
      <w:r w:rsidR="00B847DE" w:rsidRPr="00222F73">
        <w:rPr>
          <w:rFonts w:ascii="Arial" w:hAnsi="Arial" w:cs="Arial"/>
          <w:color w:val="000000"/>
          <w:sz w:val="20"/>
          <w:szCs w:val="20"/>
        </w:rPr>
        <w:t xml:space="preserve"> </w:t>
      </w:r>
      <w:r w:rsidRPr="00222F73">
        <w:rPr>
          <w:rFonts w:ascii="Arial" w:hAnsi="Arial" w:cs="Arial"/>
          <w:color w:val="000000"/>
          <w:sz w:val="20"/>
          <w:szCs w:val="20"/>
        </w:rPr>
        <w:t>any other use.</w:t>
      </w:r>
    </w:p>
    <w:p w14:paraId="6F8FD369" w14:textId="77777777" w:rsidR="000D7F90" w:rsidRPr="00222F73" w:rsidRDefault="00005B56" w:rsidP="00775C35">
      <w:pPr>
        <w:numPr>
          <w:ilvl w:val="0"/>
          <w:numId w:val="1"/>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Bids shall include furnishing all labor, materials</w:t>
      </w:r>
      <w:r w:rsidR="00653449" w:rsidRPr="00222F73">
        <w:rPr>
          <w:rFonts w:ascii="Arial" w:hAnsi="Arial" w:cs="Arial"/>
          <w:color w:val="000000"/>
          <w:sz w:val="20"/>
          <w:szCs w:val="20"/>
        </w:rPr>
        <w:t>, equipment and performing the w</w:t>
      </w:r>
      <w:r w:rsidRPr="00222F73">
        <w:rPr>
          <w:rFonts w:ascii="Arial" w:hAnsi="Arial" w:cs="Arial"/>
          <w:color w:val="000000"/>
          <w:sz w:val="20"/>
          <w:szCs w:val="20"/>
        </w:rPr>
        <w:t>ork for the</w:t>
      </w:r>
      <w:r w:rsidR="00B847DE" w:rsidRPr="00222F73">
        <w:rPr>
          <w:rFonts w:ascii="Arial" w:hAnsi="Arial" w:cs="Arial"/>
          <w:color w:val="000000"/>
          <w:sz w:val="20"/>
          <w:szCs w:val="20"/>
        </w:rPr>
        <w:t xml:space="preserve"> </w:t>
      </w:r>
      <w:r w:rsidRPr="00222F73">
        <w:rPr>
          <w:rFonts w:ascii="Arial" w:hAnsi="Arial" w:cs="Arial"/>
          <w:color w:val="000000"/>
          <w:sz w:val="20"/>
          <w:szCs w:val="20"/>
        </w:rPr>
        <w:t>above-described Project in strict accordance with the Bidding Documents and any Addenda.</w:t>
      </w:r>
    </w:p>
    <w:p w14:paraId="6F8FD36A" w14:textId="77777777" w:rsidR="00775C35" w:rsidRPr="00222F73" w:rsidRDefault="00775C35" w:rsidP="00005B56">
      <w:pPr>
        <w:autoSpaceDE w:val="0"/>
        <w:autoSpaceDN w:val="0"/>
        <w:adjustRightInd w:val="0"/>
        <w:rPr>
          <w:rFonts w:ascii="Arial" w:hAnsi="Arial" w:cs="Arial"/>
          <w:b/>
          <w:bCs/>
          <w:color w:val="000000"/>
          <w:sz w:val="20"/>
          <w:szCs w:val="20"/>
        </w:rPr>
      </w:pPr>
    </w:p>
    <w:p w14:paraId="6F8FD36B" w14:textId="77777777" w:rsidR="00005B56" w:rsidRPr="00222F73" w:rsidRDefault="00005B56" w:rsidP="00CB3B7A">
      <w:pPr>
        <w:autoSpaceDE w:val="0"/>
        <w:autoSpaceDN w:val="0"/>
        <w:adjustRightInd w:val="0"/>
        <w:outlineLvl w:val="0"/>
        <w:rPr>
          <w:rFonts w:ascii="Arial" w:hAnsi="Arial" w:cs="Arial"/>
          <w:b/>
          <w:bCs/>
          <w:color w:val="000000"/>
          <w:sz w:val="20"/>
          <w:szCs w:val="20"/>
        </w:rPr>
      </w:pPr>
      <w:r w:rsidRPr="00222F73">
        <w:rPr>
          <w:rFonts w:ascii="Arial" w:hAnsi="Arial" w:cs="Arial"/>
          <w:b/>
          <w:bCs/>
          <w:color w:val="000000"/>
          <w:sz w:val="20"/>
          <w:szCs w:val="20"/>
        </w:rPr>
        <w:t>DURING BIDDING PERIOD:</w:t>
      </w:r>
    </w:p>
    <w:p w14:paraId="6F8FD36C" w14:textId="77777777" w:rsidR="00005B56" w:rsidRPr="00222F73" w:rsidRDefault="00005B56" w:rsidP="00005B56">
      <w:pPr>
        <w:autoSpaceDE w:val="0"/>
        <w:autoSpaceDN w:val="0"/>
        <w:adjustRightInd w:val="0"/>
        <w:rPr>
          <w:rFonts w:ascii="Arial" w:hAnsi="Arial" w:cs="Arial"/>
          <w:color w:val="000000"/>
          <w:sz w:val="20"/>
          <w:szCs w:val="20"/>
        </w:rPr>
      </w:pPr>
      <w:r w:rsidRPr="00222F73">
        <w:rPr>
          <w:rFonts w:ascii="Arial" w:hAnsi="Arial" w:cs="Arial"/>
          <w:color w:val="000000"/>
          <w:sz w:val="20"/>
          <w:szCs w:val="20"/>
        </w:rPr>
        <w:t>Inquiries regarding Bid Documents</w:t>
      </w:r>
      <w:r w:rsidR="00244713" w:rsidRPr="00222F73">
        <w:rPr>
          <w:rFonts w:ascii="Arial" w:hAnsi="Arial" w:cs="Arial"/>
          <w:color w:val="000000"/>
          <w:sz w:val="20"/>
          <w:szCs w:val="20"/>
        </w:rPr>
        <w:t>,</w:t>
      </w:r>
      <w:r w:rsidRPr="00222F73">
        <w:rPr>
          <w:rFonts w:ascii="Arial" w:hAnsi="Arial" w:cs="Arial"/>
          <w:color w:val="000000"/>
          <w:sz w:val="20"/>
          <w:szCs w:val="20"/>
        </w:rPr>
        <w:t xml:space="preserve"> Bid/Selection process </w:t>
      </w:r>
      <w:r w:rsidR="00244713" w:rsidRPr="00222F73">
        <w:rPr>
          <w:rFonts w:ascii="Arial" w:hAnsi="Arial" w:cs="Arial"/>
          <w:color w:val="000000"/>
          <w:sz w:val="20"/>
          <w:szCs w:val="20"/>
        </w:rPr>
        <w:t>or any requests for information about this specific project shall</w:t>
      </w:r>
      <w:r w:rsidRPr="00222F73">
        <w:rPr>
          <w:rFonts w:ascii="Arial" w:hAnsi="Arial" w:cs="Arial"/>
          <w:color w:val="000000"/>
          <w:sz w:val="20"/>
          <w:szCs w:val="20"/>
        </w:rPr>
        <w:t xml:space="preserve"> be directed </w:t>
      </w:r>
      <w:r w:rsidR="008838D9" w:rsidRPr="00222F73">
        <w:rPr>
          <w:rFonts w:ascii="Arial" w:hAnsi="Arial" w:cs="Arial"/>
          <w:color w:val="000000"/>
          <w:sz w:val="20"/>
          <w:szCs w:val="20"/>
        </w:rPr>
        <w:t xml:space="preserve">in writing </w:t>
      </w:r>
      <w:r w:rsidR="00244713" w:rsidRPr="00222F73">
        <w:rPr>
          <w:rFonts w:ascii="Arial" w:hAnsi="Arial" w:cs="Arial"/>
          <w:color w:val="000000"/>
          <w:sz w:val="20"/>
          <w:szCs w:val="20"/>
        </w:rPr>
        <w:t xml:space="preserve">only </w:t>
      </w:r>
      <w:r w:rsidRPr="00222F73">
        <w:rPr>
          <w:rFonts w:ascii="Arial" w:hAnsi="Arial" w:cs="Arial"/>
          <w:color w:val="000000"/>
          <w:sz w:val="20"/>
          <w:szCs w:val="20"/>
        </w:rPr>
        <w:t>to:</w:t>
      </w:r>
    </w:p>
    <w:p w14:paraId="6F8FD36D" w14:textId="77777777" w:rsidR="00A468A9" w:rsidRPr="00222F73" w:rsidRDefault="00A468A9" w:rsidP="00005B56">
      <w:pPr>
        <w:autoSpaceDE w:val="0"/>
        <w:autoSpaceDN w:val="0"/>
        <w:adjustRightInd w:val="0"/>
        <w:rPr>
          <w:rFonts w:ascii="Arial" w:hAnsi="Arial" w:cs="Arial"/>
          <w:color w:val="000000"/>
          <w:sz w:val="20"/>
          <w:szCs w:val="20"/>
        </w:rPr>
      </w:pPr>
    </w:p>
    <w:p w14:paraId="196FE901" w14:textId="1ADFDFD0" w:rsidR="00250109" w:rsidRDefault="00250109" w:rsidP="006A023D">
      <w:pPr>
        <w:autoSpaceDE w:val="0"/>
        <w:autoSpaceDN w:val="0"/>
        <w:adjustRightInd w:val="0"/>
        <w:jc w:val="center"/>
        <w:rPr>
          <w:rFonts w:ascii="Arial" w:hAnsi="Arial" w:cs="Arial"/>
          <w:color w:val="000000"/>
          <w:sz w:val="20"/>
          <w:szCs w:val="20"/>
        </w:rPr>
      </w:pPr>
      <w:r>
        <w:rPr>
          <w:rFonts w:ascii="Arial" w:hAnsi="Arial" w:cs="Arial"/>
          <w:color w:val="000000"/>
          <w:sz w:val="20"/>
          <w:szCs w:val="20"/>
        </w:rPr>
        <w:t>Lee Barrier</w:t>
      </w:r>
      <w:r w:rsidRPr="000401B7">
        <w:rPr>
          <w:rFonts w:ascii="Arial" w:hAnsi="Arial" w:cs="Arial"/>
          <w:color w:val="000000"/>
          <w:sz w:val="20"/>
          <w:szCs w:val="20"/>
        </w:rPr>
        <w:t>,</w:t>
      </w:r>
      <w:r>
        <w:rPr>
          <w:rFonts w:ascii="Arial" w:hAnsi="Arial" w:cs="Arial"/>
          <w:color w:val="000000"/>
          <w:sz w:val="20"/>
          <w:szCs w:val="20"/>
        </w:rPr>
        <w:t xml:space="preserve"> Senior </w:t>
      </w:r>
      <w:r w:rsidRPr="000401B7">
        <w:rPr>
          <w:rFonts w:ascii="Arial" w:hAnsi="Arial" w:cs="Arial"/>
          <w:color w:val="000000"/>
          <w:sz w:val="20"/>
          <w:szCs w:val="20"/>
        </w:rPr>
        <w:t>Purchasing Agent</w:t>
      </w:r>
    </w:p>
    <w:p w14:paraId="6F8FD36F" w14:textId="0A89464A" w:rsidR="00005B56" w:rsidRPr="000401B7" w:rsidRDefault="000401B7" w:rsidP="006A023D">
      <w:pPr>
        <w:autoSpaceDE w:val="0"/>
        <w:autoSpaceDN w:val="0"/>
        <w:adjustRightInd w:val="0"/>
        <w:jc w:val="center"/>
        <w:rPr>
          <w:rFonts w:ascii="Arial" w:hAnsi="Arial" w:cs="Arial"/>
          <w:color w:val="000000"/>
          <w:sz w:val="20"/>
          <w:szCs w:val="20"/>
        </w:rPr>
      </w:pPr>
      <w:r w:rsidRPr="000401B7">
        <w:rPr>
          <w:rFonts w:ascii="Arial" w:hAnsi="Arial" w:cs="Arial"/>
          <w:color w:val="000000"/>
          <w:sz w:val="20"/>
          <w:szCs w:val="20"/>
        </w:rPr>
        <w:t>100 N. Broadway, Suite 610</w:t>
      </w:r>
    </w:p>
    <w:p w14:paraId="6F8FD370" w14:textId="481AF8D8" w:rsidR="00005B56" w:rsidRPr="000401B7" w:rsidRDefault="00005B56" w:rsidP="006A023D">
      <w:pPr>
        <w:autoSpaceDE w:val="0"/>
        <w:autoSpaceDN w:val="0"/>
        <w:adjustRightInd w:val="0"/>
        <w:jc w:val="center"/>
        <w:rPr>
          <w:rFonts w:ascii="Arial" w:hAnsi="Arial" w:cs="Arial"/>
          <w:color w:val="000000"/>
          <w:sz w:val="20"/>
          <w:szCs w:val="20"/>
        </w:rPr>
      </w:pPr>
      <w:r w:rsidRPr="000401B7">
        <w:rPr>
          <w:rFonts w:ascii="Arial" w:hAnsi="Arial" w:cs="Arial"/>
          <w:color w:val="000000"/>
          <w:sz w:val="20"/>
          <w:szCs w:val="20"/>
        </w:rPr>
        <w:t>Wichita, KS 6720</w:t>
      </w:r>
      <w:r w:rsidR="000401B7" w:rsidRPr="000401B7">
        <w:rPr>
          <w:rFonts w:ascii="Arial" w:hAnsi="Arial" w:cs="Arial"/>
          <w:color w:val="000000"/>
          <w:sz w:val="20"/>
          <w:szCs w:val="20"/>
        </w:rPr>
        <w:t>2</w:t>
      </w:r>
    </w:p>
    <w:p w14:paraId="6F8FD371" w14:textId="77777777" w:rsidR="00005B56" w:rsidRPr="000401B7" w:rsidRDefault="00005B56" w:rsidP="006A023D">
      <w:pPr>
        <w:autoSpaceDE w:val="0"/>
        <w:autoSpaceDN w:val="0"/>
        <w:adjustRightInd w:val="0"/>
        <w:jc w:val="center"/>
        <w:rPr>
          <w:rFonts w:ascii="Arial" w:hAnsi="Arial" w:cs="Arial"/>
          <w:color w:val="000000"/>
          <w:sz w:val="20"/>
          <w:szCs w:val="20"/>
        </w:rPr>
      </w:pPr>
      <w:r w:rsidRPr="000401B7">
        <w:rPr>
          <w:rFonts w:ascii="Arial" w:hAnsi="Arial" w:cs="Arial"/>
          <w:color w:val="000000"/>
          <w:sz w:val="20"/>
          <w:szCs w:val="20"/>
        </w:rPr>
        <w:t>Telephone: (316) 660-72</w:t>
      </w:r>
      <w:r w:rsidR="00A468A9" w:rsidRPr="000401B7">
        <w:rPr>
          <w:rFonts w:ascii="Arial" w:hAnsi="Arial" w:cs="Arial"/>
          <w:color w:val="000000"/>
          <w:sz w:val="20"/>
          <w:szCs w:val="20"/>
        </w:rPr>
        <w:t>58</w:t>
      </w:r>
      <w:r w:rsidRPr="000401B7">
        <w:rPr>
          <w:rFonts w:ascii="Arial" w:hAnsi="Arial" w:cs="Arial"/>
          <w:color w:val="000000"/>
          <w:sz w:val="20"/>
          <w:szCs w:val="20"/>
        </w:rPr>
        <w:t xml:space="preserve"> Fax: (316) 383-7055</w:t>
      </w:r>
    </w:p>
    <w:p w14:paraId="13D0E32F" w14:textId="27A5F758" w:rsidR="00250109" w:rsidRDefault="00005B56" w:rsidP="006A023D">
      <w:pPr>
        <w:autoSpaceDE w:val="0"/>
        <w:autoSpaceDN w:val="0"/>
        <w:adjustRightInd w:val="0"/>
        <w:jc w:val="center"/>
      </w:pPr>
      <w:r w:rsidRPr="000401B7">
        <w:rPr>
          <w:rFonts w:ascii="Arial" w:hAnsi="Arial" w:cs="Arial"/>
          <w:color w:val="000000"/>
          <w:sz w:val="20"/>
          <w:szCs w:val="20"/>
        </w:rPr>
        <w:t>E-mail:</w:t>
      </w:r>
      <w:r w:rsidR="00250109" w:rsidRPr="00250109">
        <w:t xml:space="preserve"> </w:t>
      </w:r>
      <w:hyperlink r:id="rId14" w:history="1">
        <w:r w:rsidR="00250109" w:rsidRPr="00633337">
          <w:rPr>
            <w:rStyle w:val="Hyperlink"/>
            <w:rFonts w:ascii="Arial" w:hAnsi="Arial" w:cs="Arial"/>
            <w:b/>
            <w:sz w:val="20"/>
            <w:szCs w:val="20"/>
          </w:rPr>
          <w:t>Lee.Barrier@sedgwick.gov</w:t>
        </w:r>
      </w:hyperlink>
    </w:p>
    <w:p w14:paraId="6F8FD373" w14:textId="77777777" w:rsidR="00AD4A41" w:rsidRDefault="00AD4A41" w:rsidP="00005B56">
      <w:pPr>
        <w:autoSpaceDE w:val="0"/>
        <w:autoSpaceDN w:val="0"/>
        <w:adjustRightInd w:val="0"/>
      </w:pPr>
    </w:p>
    <w:p w14:paraId="6F8FD374" w14:textId="77777777" w:rsidR="00AD4A41" w:rsidRPr="00AD4A41" w:rsidRDefault="00AD4A41" w:rsidP="00AD4A41">
      <w:pPr>
        <w:autoSpaceDE w:val="0"/>
        <w:autoSpaceDN w:val="0"/>
        <w:adjustRightInd w:val="0"/>
        <w:rPr>
          <w:rFonts w:ascii="Arial" w:hAnsi="Arial" w:cs="Arial"/>
          <w:color w:val="000000"/>
          <w:sz w:val="20"/>
          <w:szCs w:val="20"/>
        </w:rPr>
      </w:pPr>
      <w:r w:rsidRPr="00AD4A41">
        <w:rPr>
          <w:rFonts w:ascii="Arial" w:hAnsi="Arial" w:cs="Arial"/>
          <w:b/>
          <w:bCs/>
          <w:color w:val="000000"/>
          <w:sz w:val="20"/>
          <w:szCs w:val="20"/>
          <w:u w:val="single"/>
        </w:rPr>
        <w:t xml:space="preserve">All contact concerning this solicitation shall be made through the </w:t>
      </w:r>
      <w:r w:rsidR="00A60253">
        <w:rPr>
          <w:rFonts w:ascii="Arial" w:hAnsi="Arial" w:cs="Arial"/>
          <w:b/>
          <w:bCs/>
          <w:color w:val="000000"/>
          <w:sz w:val="20"/>
          <w:szCs w:val="20"/>
          <w:u w:val="single"/>
        </w:rPr>
        <w:t>Purchasing Department</w:t>
      </w:r>
      <w:r w:rsidRPr="00AD4A41">
        <w:rPr>
          <w:rFonts w:ascii="Arial" w:hAnsi="Arial" w:cs="Arial"/>
          <w:b/>
          <w:bCs/>
          <w:color w:val="000000"/>
          <w:sz w:val="20"/>
          <w:szCs w:val="20"/>
          <w:u w:val="single"/>
        </w:rPr>
        <w:t>.</w:t>
      </w:r>
      <w:r w:rsidRPr="00AD4A41">
        <w:rPr>
          <w:rFonts w:ascii="Arial" w:hAnsi="Arial" w:cs="Arial"/>
          <w:color w:val="000000"/>
          <w:sz w:val="20"/>
          <w:szCs w:val="20"/>
        </w:rPr>
        <w:t xml:space="preserve">  Bidders shall not contact county employees, department heads, using agencies, evaluation committee members or elected officials with questions or any other concerns about the solicitation. Questions, clarifications and concerns shall be submitted to the </w:t>
      </w:r>
      <w:r w:rsidR="00A60253">
        <w:rPr>
          <w:rFonts w:ascii="Arial" w:hAnsi="Arial" w:cs="Arial"/>
          <w:color w:val="000000"/>
          <w:sz w:val="20"/>
          <w:szCs w:val="20"/>
        </w:rPr>
        <w:t>Purchasing Department</w:t>
      </w:r>
      <w:r w:rsidRPr="00AD4A41">
        <w:rPr>
          <w:rFonts w:ascii="Arial" w:hAnsi="Arial" w:cs="Arial"/>
          <w:color w:val="000000"/>
          <w:sz w:val="20"/>
          <w:szCs w:val="20"/>
        </w:rPr>
        <w:t xml:space="preserve"> </w:t>
      </w:r>
      <w:r w:rsidRPr="00AD4A41">
        <w:rPr>
          <w:rFonts w:ascii="Arial" w:hAnsi="Arial" w:cs="Arial"/>
          <w:b/>
          <w:bCs/>
          <w:color w:val="000000"/>
          <w:sz w:val="20"/>
          <w:szCs w:val="20"/>
        </w:rPr>
        <w:t>in writing</w:t>
      </w:r>
      <w:r w:rsidRPr="00AD4A41">
        <w:rPr>
          <w:rFonts w:ascii="Arial" w:hAnsi="Arial" w:cs="Arial"/>
          <w:color w:val="000000"/>
          <w:sz w:val="20"/>
          <w:szCs w:val="20"/>
        </w:rPr>
        <w:t>.  Failure to comply with these guidelines may disqualify the Bidder’s response.</w:t>
      </w:r>
    </w:p>
    <w:p w14:paraId="6F8FD375" w14:textId="77777777" w:rsidR="00005B56" w:rsidRPr="00222F73" w:rsidRDefault="00005B56" w:rsidP="00005B56">
      <w:pPr>
        <w:autoSpaceDE w:val="0"/>
        <w:autoSpaceDN w:val="0"/>
        <w:adjustRightInd w:val="0"/>
        <w:rPr>
          <w:rFonts w:ascii="Arial" w:hAnsi="Arial" w:cs="Arial"/>
          <w:color w:val="000000"/>
          <w:sz w:val="20"/>
          <w:szCs w:val="20"/>
        </w:rPr>
      </w:pPr>
    </w:p>
    <w:p w14:paraId="6F8FD376" w14:textId="77777777" w:rsidR="00344126" w:rsidRPr="00222F73" w:rsidRDefault="00344126" w:rsidP="00CB3B7A">
      <w:pPr>
        <w:autoSpaceDE w:val="0"/>
        <w:autoSpaceDN w:val="0"/>
        <w:adjustRightInd w:val="0"/>
        <w:outlineLvl w:val="0"/>
        <w:rPr>
          <w:rFonts w:ascii="Arial" w:hAnsi="Arial" w:cs="Arial"/>
          <w:b/>
          <w:bCs/>
          <w:color w:val="000000"/>
          <w:sz w:val="20"/>
          <w:szCs w:val="20"/>
        </w:rPr>
      </w:pPr>
      <w:r w:rsidRPr="00222F73">
        <w:rPr>
          <w:rFonts w:ascii="Arial" w:hAnsi="Arial" w:cs="Arial"/>
          <w:b/>
          <w:bCs/>
          <w:color w:val="000000"/>
          <w:sz w:val="20"/>
          <w:szCs w:val="20"/>
        </w:rPr>
        <w:t>OWNER’S REPRESENTATION:</w:t>
      </w:r>
    </w:p>
    <w:p w14:paraId="6F8FD377" w14:textId="77777777" w:rsidR="00A40F10" w:rsidRPr="00222F73" w:rsidRDefault="00A40F10" w:rsidP="00005B56">
      <w:pPr>
        <w:autoSpaceDE w:val="0"/>
        <w:autoSpaceDN w:val="0"/>
        <w:adjustRightInd w:val="0"/>
        <w:rPr>
          <w:rFonts w:ascii="Arial" w:hAnsi="Arial" w:cs="Arial"/>
          <w:color w:val="000000"/>
          <w:sz w:val="20"/>
          <w:szCs w:val="20"/>
        </w:rPr>
      </w:pPr>
    </w:p>
    <w:p w14:paraId="6F8FD378" w14:textId="77777777" w:rsidR="00005B56" w:rsidRPr="00222F73" w:rsidRDefault="00005B56" w:rsidP="00005B56">
      <w:pPr>
        <w:autoSpaceDE w:val="0"/>
        <w:autoSpaceDN w:val="0"/>
        <w:adjustRightInd w:val="0"/>
        <w:rPr>
          <w:rFonts w:ascii="Arial" w:hAnsi="Arial" w:cs="Arial"/>
          <w:color w:val="000000"/>
          <w:sz w:val="20"/>
          <w:szCs w:val="20"/>
        </w:rPr>
      </w:pPr>
      <w:r w:rsidRPr="00222F73">
        <w:rPr>
          <w:rFonts w:ascii="Arial" w:hAnsi="Arial" w:cs="Arial"/>
          <w:color w:val="000000"/>
          <w:sz w:val="20"/>
          <w:szCs w:val="20"/>
        </w:rPr>
        <w:t>Owner’s Representative for the duration of the Project:</w:t>
      </w:r>
    </w:p>
    <w:p w14:paraId="6F8FD379" w14:textId="77777777" w:rsidR="00A468A9" w:rsidRPr="00222F73" w:rsidRDefault="00A468A9" w:rsidP="00005B56">
      <w:pPr>
        <w:autoSpaceDE w:val="0"/>
        <w:autoSpaceDN w:val="0"/>
        <w:adjustRightInd w:val="0"/>
        <w:rPr>
          <w:rFonts w:ascii="Arial" w:hAnsi="Arial" w:cs="Arial"/>
          <w:color w:val="000000"/>
          <w:sz w:val="20"/>
          <w:szCs w:val="20"/>
        </w:rPr>
      </w:pPr>
    </w:p>
    <w:p w14:paraId="7655ABCD" w14:textId="77777777" w:rsidR="00250109" w:rsidRPr="00002FE9" w:rsidRDefault="00250109" w:rsidP="00250109">
      <w:pPr>
        <w:autoSpaceDE w:val="0"/>
        <w:autoSpaceDN w:val="0"/>
        <w:adjustRightInd w:val="0"/>
        <w:rPr>
          <w:rFonts w:ascii="Arial" w:hAnsi="Arial" w:cs="Arial"/>
          <w:color w:val="000000"/>
          <w:sz w:val="20"/>
          <w:szCs w:val="20"/>
        </w:rPr>
      </w:pPr>
      <w:r w:rsidRPr="00002FE9">
        <w:rPr>
          <w:rFonts w:ascii="Arial" w:hAnsi="Arial" w:cs="Arial"/>
          <w:color w:val="000000"/>
          <w:sz w:val="20"/>
          <w:szCs w:val="20"/>
        </w:rPr>
        <w:t>Andrew</w:t>
      </w:r>
      <w:r>
        <w:rPr>
          <w:rFonts w:ascii="Arial" w:hAnsi="Arial" w:cs="Arial"/>
          <w:color w:val="000000"/>
          <w:sz w:val="20"/>
          <w:szCs w:val="20"/>
        </w:rPr>
        <w:t xml:space="preserve"> R</w:t>
      </w:r>
      <w:r w:rsidRPr="00002FE9">
        <w:rPr>
          <w:rFonts w:ascii="Arial" w:hAnsi="Arial" w:cs="Arial"/>
          <w:color w:val="000000"/>
          <w:sz w:val="20"/>
          <w:szCs w:val="20"/>
        </w:rPr>
        <w:t>unk</w:t>
      </w:r>
    </w:p>
    <w:p w14:paraId="4FACCCCF" w14:textId="77777777" w:rsidR="00250109" w:rsidRPr="00002FE9" w:rsidRDefault="00250109" w:rsidP="00250109">
      <w:pPr>
        <w:autoSpaceDE w:val="0"/>
        <w:autoSpaceDN w:val="0"/>
        <w:adjustRightInd w:val="0"/>
        <w:rPr>
          <w:rFonts w:ascii="Arial" w:hAnsi="Arial" w:cs="Arial"/>
          <w:color w:val="000000"/>
          <w:sz w:val="20"/>
          <w:szCs w:val="20"/>
        </w:rPr>
      </w:pPr>
      <w:r w:rsidRPr="00002FE9">
        <w:rPr>
          <w:rFonts w:ascii="Arial" w:hAnsi="Arial" w:cs="Arial"/>
          <w:color w:val="000000"/>
          <w:sz w:val="20"/>
          <w:szCs w:val="20"/>
        </w:rPr>
        <w:t>271 W 3</w:t>
      </w:r>
      <w:r w:rsidRPr="00002FE9">
        <w:rPr>
          <w:rFonts w:ascii="Arial" w:hAnsi="Arial" w:cs="Arial"/>
          <w:color w:val="000000"/>
          <w:sz w:val="20"/>
          <w:szCs w:val="20"/>
          <w:vertAlign w:val="superscript"/>
        </w:rPr>
        <w:t>rd</w:t>
      </w:r>
      <w:r w:rsidRPr="00002FE9">
        <w:rPr>
          <w:rFonts w:ascii="Arial" w:hAnsi="Arial" w:cs="Arial"/>
          <w:color w:val="000000"/>
          <w:sz w:val="20"/>
          <w:szCs w:val="20"/>
        </w:rPr>
        <w:t xml:space="preserve"> St N</w:t>
      </w:r>
      <w:r>
        <w:rPr>
          <w:rFonts w:ascii="Arial" w:hAnsi="Arial" w:cs="Arial"/>
          <w:color w:val="000000"/>
          <w:sz w:val="20"/>
          <w:szCs w:val="20"/>
        </w:rPr>
        <w:t>,</w:t>
      </w:r>
      <w:r w:rsidRPr="00002FE9">
        <w:rPr>
          <w:rFonts w:ascii="Arial" w:hAnsi="Arial" w:cs="Arial"/>
          <w:color w:val="000000"/>
          <w:sz w:val="20"/>
          <w:szCs w:val="20"/>
        </w:rPr>
        <w:t xml:space="preserve"> Wichita, Ks, 67202</w:t>
      </w:r>
    </w:p>
    <w:p w14:paraId="333A0C6C" w14:textId="77777777" w:rsidR="00250109" w:rsidRPr="00002FE9" w:rsidRDefault="00250109" w:rsidP="00250109">
      <w:pPr>
        <w:autoSpaceDE w:val="0"/>
        <w:autoSpaceDN w:val="0"/>
        <w:adjustRightInd w:val="0"/>
        <w:rPr>
          <w:rFonts w:ascii="Arial" w:hAnsi="Arial" w:cs="Arial"/>
          <w:color w:val="000000"/>
          <w:sz w:val="20"/>
          <w:szCs w:val="20"/>
        </w:rPr>
      </w:pPr>
      <w:r w:rsidRPr="00002FE9">
        <w:rPr>
          <w:rFonts w:ascii="Arial" w:hAnsi="Arial" w:cs="Arial"/>
          <w:color w:val="000000"/>
          <w:sz w:val="20"/>
          <w:szCs w:val="20"/>
        </w:rPr>
        <w:t>Telephone: (316) 660-5249</w:t>
      </w:r>
    </w:p>
    <w:p w14:paraId="54FB624D" w14:textId="77777777" w:rsidR="00250109" w:rsidRDefault="00250109" w:rsidP="00250109">
      <w:pPr>
        <w:autoSpaceDE w:val="0"/>
        <w:autoSpaceDN w:val="0"/>
        <w:adjustRightInd w:val="0"/>
        <w:rPr>
          <w:rFonts w:ascii="Arial" w:hAnsi="Arial" w:cs="Arial"/>
          <w:color w:val="000000"/>
          <w:sz w:val="20"/>
          <w:szCs w:val="20"/>
        </w:rPr>
      </w:pPr>
      <w:r w:rsidRPr="00002FE9">
        <w:rPr>
          <w:rFonts w:ascii="Arial" w:hAnsi="Arial" w:cs="Arial"/>
          <w:color w:val="000000"/>
          <w:sz w:val="20"/>
          <w:szCs w:val="20"/>
        </w:rPr>
        <w:t xml:space="preserve">E-mail: </w:t>
      </w:r>
      <w:hyperlink r:id="rId15" w:history="1">
        <w:r w:rsidRPr="00DF2B17">
          <w:rPr>
            <w:rStyle w:val="Hyperlink"/>
            <w:rFonts w:ascii="Arial" w:hAnsi="Arial" w:cs="Arial"/>
            <w:sz w:val="20"/>
            <w:szCs w:val="20"/>
          </w:rPr>
          <w:t>Andrew.Runk@sedgwick.gov</w:t>
        </w:r>
      </w:hyperlink>
    </w:p>
    <w:p w14:paraId="6F8FD37F" w14:textId="77777777" w:rsidR="00AB4DAD" w:rsidRPr="00222F73" w:rsidRDefault="00AB4DAD" w:rsidP="00005B56">
      <w:pPr>
        <w:autoSpaceDE w:val="0"/>
        <w:autoSpaceDN w:val="0"/>
        <w:adjustRightInd w:val="0"/>
        <w:rPr>
          <w:rFonts w:ascii="Arial" w:hAnsi="Arial" w:cs="Arial"/>
          <w:color w:val="000000"/>
          <w:sz w:val="20"/>
          <w:szCs w:val="20"/>
        </w:rPr>
      </w:pPr>
    </w:p>
    <w:p w14:paraId="6F8FD380" w14:textId="77777777" w:rsidR="00027697" w:rsidRPr="00222F73" w:rsidRDefault="00027697" w:rsidP="00027697">
      <w:pPr>
        <w:autoSpaceDE w:val="0"/>
        <w:autoSpaceDN w:val="0"/>
        <w:adjustRightInd w:val="0"/>
        <w:rPr>
          <w:rFonts w:ascii="Arial" w:hAnsi="Arial" w:cs="Arial"/>
          <w:color w:val="000000"/>
          <w:sz w:val="20"/>
          <w:szCs w:val="20"/>
        </w:rPr>
      </w:pPr>
      <w:r w:rsidRPr="00222F73">
        <w:rPr>
          <w:rFonts w:ascii="Arial" w:hAnsi="Arial" w:cs="Arial"/>
          <w:color w:val="000000"/>
          <w:sz w:val="20"/>
          <w:szCs w:val="20"/>
        </w:rPr>
        <w:t>Architect’s Representative:</w:t>
      </w:r>
    </w:p>
    <w:p w14:paraId="6F8FD381" w14:textId="77777777" w:rsidR="00027697" w:rsidRPr="00222F73" w:rsidRDefault="00027697" w:rsidP="00027697">
      <w:pPr>
        <w:autoSpaceDE w:val="0"/>
        <w:autoSpaceDN w:val="0"/>
        <w:adjustRightInd w:val="0"/>
        <w:rPr>
          <w:rFonts w:ascii="Arial" w:hAnsi="Arial" w:cs="Arial"/>
          <w:color w:val="000000"/>
          <w:sz w:val="20"/>
          <w:szCs w:val="20"/>
        </w:rPr>
      </w:pPr>
    </w:p>
    <w:p w14:paraId="7F5F4DD1" w14:textId="77777777" w:rsidR="00966930" w:rsidRPr="00002FE9" w:rsidRDefault="00966930" w:rsidP="00966930">
      <w:pPr>
        <w:autoSpaceDE w:val="0"/>
        <w:autoSpaceDN w:val="0"/>
        <w:adjustRightInd w:val="0"/>
        <w:rPr>
          <w:rFonts w:ascii="Arial" w:hAnsi="Arial" w:cs="Arial"/>
          <w:sz w:val="20"/>
          <w:szCs w:val="20"/>
        </w:rPr>
      </w:pPr>
      <w:r w:rsidRPr="00002FE9">
        <w:rPr>
          <w:rFonts w:ascii="Arial" w:hAnsi="Arial" w:cs="Arial"/>
          <w:sz w:val="20"/>
          <w:szCs w:val="20"/>
        </w:rPr>
        <w:t>Schaefer Architecture</w:t>
      </w:r>
    </w:p>
    <w:p w14:paraId="063944EA" w14:textId="77777777" w:rsidR="00966930" w:rsidRPr="00002FE9" w:rsidRDefault="00966930" w:rsidP="00966930">
      <w:pPr>
        <w:autoSpaceDE w:val="0"/>
        <w:autoSpaceDN w:val="0"/>
        <w:adjustRightInd w:val="0"/>
        <w:rPr>
          <w:rFonts w:ascii="Arial" w:hAnsi="Arial" w:cs="Arial"/>
          <w:sz w:val="20"/>
          <w:szCs w:val="20"/>
        </w:rPr>
      </w:pPr>
      <w:r w:rsidRPr="00002FE9">
        <w:rPr>
          <w:rFonts w:ascii="Arial" w:hAnsi="Arial" w:cs="Arial"/>
          <w:sz w:val="20"/>
          <w:szCs w:val="20"/>
        </w:rPr>
        <w:t>Justin Graham</w:t>
      </w:r>
    </w:p>
    <w:p w14:paraId="5E156D65" w14:textId="77777777" w:rsidR="00966930" w:rsidRPr="00002FE9" w:rsidRDefault="00966930" w:rsidP="00966930">
      <w:pPr>
        <w:autoSpaceDE w:val="0"/>
        <w:autoSpaceDN w:val="0"/>
        <w:adjustRightInd w:val="0"/>
        <w:rPr>
          <w:rFonts w:ascii="Arial" w:hAnsi="Arial" w:cs="Arial"/>
          <w:sz w:val="20"/>
          <w:szCs w:val="20"/>
        </w:rPr>
      </w:pPr>
      <w:r w:rsidRPr="00002FE9">
        <w:rPr>
          <w:rFonts w:ascii="Arial" w:hAnsi="Arial" w:cs="Arial"/>
          <w:sz w:val="20"/>
          <w:szCs w:val="20"/>
        </w:rPr>
        <w:t>Telephone: (316) 684-0171</w:t>
      </w:r>
    </w:p>
    <w:p w14:paraId="771291DB" w14:textId="77777777" w:rsidR="00966930" w:rsidRPr="00222F73" w:rsidRDefault="00966930" w:rsidP="00966930">
      <w:pPr>
        <w:autoSpaceDE w:val="0"/>
        <w:autoSpaceDN w:val="0"/>
        <w:adjustRightInd w:val="0"/>
        <w:rPr>
          <w:rFonts w:ascii="Arial" w:hAnsi="Arial" w:cs="Arial"/>
          <w:b/>
          <w:bCs/>
          <w:color w:val="000000"/>
          <w:sz w:val="20"/>
          <w:szCs w:val="20"/>
        </w:rPr>
      </w:pPr>
      <w:r w:rsidRPr="00002FE9">
        <w:rPr>
          <w:rFonts w:ascii="Arial" w:hAnsi="Arial" w:cs="Arial"/>
          <w:sz w:val="20"/>
          <w:szCs w:val="20"/>
        </w:rPr>
        <w:t xml:space="preserve">E-mail: </w:t>
      </w:r>
      <w:r>
        <w:rPr>
          <w:rFonts w:ascii="Arial" w:hAnsi="Arial" w:cs="Arial"/>
          <w:sz w:val="20"/>
          <w:szCs w:val="20"/>
        </w:rPr>
        <w:t>jgraham@schaefer-arch.com</w:t>
      </w:r>
    </w:p>
    <w:p w14:paraId="6F8FD388" w14:textId="77777777" w:rsidR="00D96BE6" w:rsidRPr="00222F73" w:rsidRDefault="00D96BE6" w:rsidP="00CB3B7A">
      <w:pPr>
        <w:autoSpaceDE w:val="0"/>
        <w:autoSpaceDN w:val="0"/>
        <w:adjustRightInd w:val="0"/>
        <w:outlineLvl w:val="0"/>
        <w:rPr>
          <w:rFonts w:ascii="Arial" w:hAnsi="Arial" w:cs="Arial"/>
          <w:b/>
          <w:bCs/>
          <w:color w:val="000000"/>
          <w:sz w:val="20"/>
          <w:szCs w:val="20"/>
        </w:rPr>
      </w:pPr>
    </w:p>
    <w:p w14:paraId="6F8FD389" w14:textId="77777777" w:rsidR="00FE5DB8" w:rsidRPr="00222F73" w:rsidRDefault="00FE5DB8" w:rsidP="00CB3B7A">
      <w:pPr>
        <w:autoSpaceDE w:val="0"/>
        <w:autoSpaceDN w:val="0"/>
        <w:adjustRightInd w:val="0"/>
        <w:outlineLvl w:val="0"/>
        <w:rPr>
          <w:rFonts w:ascii="Arial" w:hAnsi="Arial" w:cs="Arial"/>
          <w:b/>
          <w:bCs/>
          <w:color w:val="000000"/>
          <w:sz w:val="20"/>
          <w:szCs w:val="20"/>
        </w:rPr>
      </w:pPr>
    </w:p>
    <w:p w14:paraId="6F8FD38A" w14:textId="77777777" w:rsidR="00005B56" w:rsidRPr="00222F73" w:rsidRDefault="00005B56" w:rsidP="00CB3B7A">
      <w:pPr>
        <w:autoSpaceDE w:val="0"/>
        <w:autoSpaceDN w:val="0"/>
        <w:adjustRightInd w:val="0"/>
        <w:outlineLvl w:val="0"/>
        <w:rPr>
          <w:rFonts w:ascii="Arial" w:hAnsi="Arial" w:cs="Arial"/>
          <w:b/>
          <w:bCs/>
          <w:color w:val="000000"/>
          <w:sz w:val="20"/>
          <w:szCs w:val="20"/>
        </w:rPr>
      </w:pPr>
      <w:r w:rsidRPr="00222F73">
        <w:rPr>
          <w:rFonts w:ascii="Arial" w:hAnsi="Arial" w:cs="Arial"/>
          <w:b/>
          <w:bCs/>
          <w:color w:val="000000"/>
          <w:sz w:val="20"/>
          <w:szCs w:val="20"/>
        </w:rPr>
        <w:t>BIDDER’S REPRESENTATION:</w:t>
      </w:r>
    </w:p>
    <w:p w14:paraId="6F8FD38B" w14:textId="77777777" w:rsidR="00AB4DAD" w:rsidRPr="00222F73" w:rsidRDefault="00AB4DAD" w:rsidP="00005B56">
      <w:pPr>
        <w:autoSpaceDE w:val="0"/>
        <w:autoSpaceDN w:val="0"/>
        <w:adjustRightInd w:val="0"/>
        <w:rPr>
          <w:rFonts w:ascii="Arial" w:hAnsi="Arial" w:cs="Arial"/>
          <w:color w:val="000000"/>
          <w:sz w:val="20"/>
          <w:szCs w:val="20"/>
        </w:rPr>
      </w:pPr>
    </w:p>
    <w:p w14:paraId="6F8FD38C" w14:textId="77777777" w:rsidR="00005B56" w:rsidRPr="00222F73" w:rsidRDefault="00005B56" w:rsidP="00005B56">
      <w:pPr>
        <w:autoSpaceDE w:val="0"/>
        <w:autoSpaceDN w:val="0"/>
        <w:adjustRightInd w:val="0"/>
        <w:rPr>
          <w:rFonts w:ascii="Arial" w:hAnsi="Arial" w:cs="Arial"/>
          <w:color w:val="000000"/>
          <w:sz w:val="20"/>
          <w:szCs w:val="20"/>
        </w:rPr>
      </w:pPr>
      <w:r w:rsidRPr="00222F73">
        <w:rPr>
          <w:rFonts w:ascii="Arial" w:hAnsi="Arial" w:cs="Arial"/>
          <w:color w:val="000000"/>
          <w:sz w:val="20"/>
          <w:szCs w:val="20"/>
        </w:rPr>
        <w:t>In order to induce the Owner to accept their Bid, in addition to and not in lieu of any other</w:t>
      </w:r>
      <w:r w:rsidR="00B847DE" w:rsidRPr="00222F73">
        <w:rPr>
          <w:rFonts w:ascii="Arial" w:hAnsi="Arial" w:cs="Arial"/>
          <w:color w:val="000000"/>
          <w:sz w:val="20"/>
          <w:szCs w:val="20"/>
        </w:rPr>
        <w:t xml:space="preserve"> </w:t>
      </w:r>
      <w:r w:rsidR="00AB4DAD" w:rsidRPr="00222F73">
        <w:rPr>
          <w:rFonts w:ascii="Arial" w:hAnsi="Arial" w:cs="Arial"/>
          <w:color w:val="000000"/>
          <w:sz w:val="20"/>
          <w:szCs w:val="20"/>
        </w:rPr>
        <w:t>r</w:t>
      </w:r>
      <w:r w:rsidRPr="00222F73">
        <w:rPr>
          <w:rFonts w:ascii="Arial" w:hAnsi="Arial" w:cs="Arial"/>
          <w:color w:val="000000"/>
          <w:sz w:val="20"/>
          <w:szCs w:val="20"/>
        </w:rPr>
        <w:t>epresentations and warranties contained in the Bidding Documents, the Bidder represents and</w:t>
      </w:r>
      <w:r w:rsidR="00B847DE" w:rsidRPr="00222F73">
        <w:rPr>
          <w:rFonts w:ascii="Arial" w:hAnsi="Arial" w:cs="Arial"/>
          <w:color w:val="000000"/>
          <w:sz w:val="20"/>
          <w:szCs w:val="20"/>
        </w:rPr>
        <w:t xml:space="preserve"> </w:t>
      </w:r>
      <w:r w:rsidRPr="00222F73">
        <w:rPr>
          <w:rFonts w:ascii="Arial" w:hAnsi="Arial" w:cs="Arial"/>
          <w:color w:val="000000"/>
          <w:sz w:val="20"/>
          <w:szCs w:val="20"/>
        </w:rPr>
        <w:t>warrants the following to the Owner:</w:t>
      </w:r>
    </w:p>
    <w:p w14:paraId="6F8FD38D" w14:textId="77777777" w:rsidR="00AB4DAD" w:rsidRPr="00222F73" w:rsidRDefault="00AB4DAD" w:rsidP="00005B56">
      <w:pPr>
        <w:autoSpaceDE w:val="0"/>
        <w:autoSpaceDN w:val="0"/>
        <w:adjustRightInd w:val="0"/>
        <w:rPr>
          <w:rFonts w:ascii="Arial" w:hAnsi="Arial" w:cs="Arial"/>
          <w:color w:val="000000"/>
          <w:sz w:val="20"/>
          <w:szCs w:val="20"/>
        </w:rPr>
      </w:pPr>
    </w:p>
    <w:p w14:paraId="6F8FD38E" w14:textId="77777777"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The Bidder and their subcontractors are financially solvent and possess sufficient working</w:t>
      </w:r>
      <w:r w:rsidR="00B847DE" w:rsidRPr="00222F73">
        <w:rPr>
          <w:rFonts w:ascii="Arial" w:hAnsi="Arial" w:cs="Arial"/>
          <w:color w:val="000000"/>
          <w:sz w:val="20"/>
          <w:szCs w:val="20"/>
        </w:rPr>
        <w:t xml:space="preserve"> </w:t>
      </w:r>
      <w:r w:rsidR="00DE721E" w:rsidRPr="00222F73">
        <w:rPr>
          <w:rFonts w:ascii="Arial" w:hAnsi="Arial" w:cs="Arial"/>
          <w:color w:val="000000"/>
          <w:sz w:val="20"/>
          <w:szCs w:val="20"/>
        </w:rPr>
        <w:t>capital to complete the w</w:t>
      </w:r>
      <w:r w:rsidRPr="00222F73">
        <w:rPr>
          <w:rFonts w:ascii="Arial" w:hAnsi="Arial" w:cs="Arial"/>
          <w:color w:val="000000"/>
          <w:sz w:val="20"/>
          <w:szCs w:val="20"/>
        </w:rPr>
        <w:t>ork, and perform all obligations hereunder.</w:t>
      </w:r>
    </w:p>
    <w:p w14:paraId="6F8FD38F" w14:textId="77777777"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The Bidder is able to provide the plant, tools, materials, supplies, equipment, and labor</w:t>
      </w:r>
      <w:r w:rsidR="00B847DE" w:rsidRPr="00222F73">
        <w:rPr>
          <w:rFonts w:ascii="Arial" w:hAnsi="Arial" w:cs="Arial"/>
          <w:color w:val="000000"/>
          <w:sz w:val="20"/>
          <w:szCs w:val="20"/>
        </w:rPr>
        <w:t xml:space="preserve"> </w:t>
      </w:r>
      <w:r w:rsidRPr="00222F73">
        <w:rPr>
          <w:rFonts w:ascii="Arial" w:hAnsi="Arial" w:cs="Arial"/>
          <w:color w:val="000000"/>
          <w:sz w:val="20"/>
          <w:szCs w:val="20"/>
        </w:rPr>
        <w:t>requ</w:t>
      </w:r>
      <w:r w:rsidR="00DE721E" w:rsidRPr="00222F73">
        <w:rPr>
          <w:rFonts w:ascii="Arial" w:hAnsi="Arial" w:cs="Arial"/>
          <w:color w:val="000000"/>
          <w:sz w:val="20"/>
          <w:szCs w:val="20"/>
        </w:rPr>
        <w:t>ired to complete the w</w:t>
      </w:r>
      <w:r w:rsidRPr="00222F73">
        <w:rPr>
          <w:rFonts w:ascii="Arial" w:hAnsi="Arial" w:cs="Arial"/>
          <w:color w:val="000000"/>
          <w:sz w:val="20"/>
          <w:szCs w:val="20"/>
        </w:rPr>
        <w:t>ork and perform the Bidder’s obligations hereunder.</w:t>
      </w:r>
    </w:p>
    <w:p w14:paraId="6F8FD390" w14:textId="6F0817C2"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 xml:space="preserve">The Bidder will be authorized to do business in the </w:t>
      </w:r>
      <w:r w:rsidR="00966930" w:rsidRPr="00222F73">
        <w:rPr>
          <w:rFonts w:ascii="Arial" w:hAnsi="Arial" w:cs="Arial"/>
          <w:color w:val="000000"/>
          <w:sz w:val="20"/>
          <w:szCs w:val="20"/>
        </w:rPr>
        <w:t>State of Kansas and</w:t>
      </w:r>
      <w:r w:rsidRPr="00222F73">
        <w:rPr>
          <w:rFonts w:ascii="Arial" w:hAnsi="Arial" w:cs="Arial"/>
          <w:color w:val="000000"/>
          <w:sz w:val="20"/>
          <w:szCs w:val="20"/>
        </w:rPr>
        <w:t xml:space="preserve"> will be properly</w:t>
      </w:r>
      <w:r w:rsidR="00B847DE" w:rsidRPr="00222F73">
        <w:rPr>
          <w:rFonts w:ascii="Arial" w:hAnsi="Arial" w:cs="Arial"/>
          <w:color w:val="000000"/>
          <w:sz w:val="20"/>
          <w:szCs w:val="20"/>
        </w:rPr>
        <w:t xml:space="preserve"> </w:t>
      </w:r>
      <w:r w:rsidRPr="00222F73">
        <w:rPr>
          <w:rFonts w:ascii="Arial" w:hAnsi="Arial" w:cs="Arial"/>
          <w:color w:val="000000"/>
          <w:sz w:val="20"/>
          <w:szCs w:val="20"/>
        </w:rPr>
        <w:t>licensed to do this work.</w:t>
      </w:r>
    </w:p>
    <w:p w14:paraId="6F8FD391" w14:textId="77777777"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The Bid and execution of the Bidding Documents and the Bidder’s performance thereunder</w:t>
      </w:r>
      <w:r w:rsidR="00B847DE" w:rsidRPr="00222F73">
        <w:rPr>
          <w:rFonts w:ascii="Arial" w:hAnsi="Arial" w:cs="Arial"/>
          <w:color w:val="000000"/>
          <w:sz w:val="20"/>
          <w:szCs w:val="20"/>
        </w:rPr>
        <w:t xml:space="preserve"> </w:t>
      </w:r>
      <w:r w:rsidRPr="00222F73">
        <w:rPr>
          <w:rFonts w:ascii="Arial" w:hAnsi="Arial" w:cs="Arial"/>
          <w:color w:val="000000"/>
          <w:sz w:val="20"/>
          <w:szCs w:val="20"/>
        </w:rPr>
        <w:t>are within the Bidder’s duly authorized powers.</w:t>
      </w:r>
    </w:p>
    <w:p w14:paraId="6F8FD392" w14:textId="77777777"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The Bidder has made an exhaustive study of the Bidding Documents; understands the terms</w:t>
      </w:r>
      <w:r w:rsidR="00B847DE" w:rsidRPr="00222F73">
        <w:rPr>
          <w:rFonts w:ascii="Arial" w:hAnsi="Arial" w:cs="Arial"/>
          <w:color w:val="000000"/>
          <w:sz w:val="20"/>
          <w:szCs w:val="20"/>
        </w:rPr>
        <w:t xml:space="preserve"> </w:t>
      </w:r>
      <w:r w:rsidRPr="00222F73">
        <w:rPr>
          <w:rFonts w:ascii="Arial" w:hAnsi="Arial" w:cs="Arial"/>
          <w:color w:val="000000"/>
          <w:sz w:val="20"/>
          <w:szCs w:val="20"/>
        </w:rPr>
        <w:t>and provisions thereof; and has sought or will timely seek any and all necessary clarifications</w:t>
      </w:r>
      <w:r w:rsidR="00B847DE" w:rsidRPr="00222F73">
        <w:rPr>
          <w:rFonts w:ascii="Arial" w:hAnsi="Arial" w:cs="Arial"/>
          <w:color w:val="000000"/>
          <w:sz w:val="20"/>
          <w:szCs w:val="20"/>
        </w:rPr>
        <w:t xml:space="preserve"> </w:t>
      </w:r>
      <w:r w:rsidRPr="00222F73">
        <w:rPr>
          <w:rFonts w:ascii="Arial" w:hAnsi="Arial" w:cs="Arial"/>
          <w:color w:val="000000"/>
          <w:sz w:val="20"/>
          <w:szCs w:val="20"/>
        </w:rPr>
        <w:t>prior to submitting the Bid; and that the Bid is made in accordance with the foregoing.</w:t>
      </w:r>
    </w:p>
    <w:p w14:paraId="6F8FD393" w14:textId="77777777"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lastRenderedPageBreak/>
        <w:t>The Bidder has visited the Project and is completely familiar with the local and special</w:t>
      </w:r>
      <w:r w:rsidR="00B847DE" w:rsidRPr="00222F73">
        <w:rPr>
          <w:rFonts w:ascii="Arial" w:hAnsi="Arial" w:cs="Arial"/>
          <w:color w:val="000000"/>
          <w:sz w:val="20"/>
          <w:szCs w:val="20"/>
        </w:rPr>
        <w:t xml:space="preserve"> </w:t>
      </w:r>
      <w:r w:rsidR="00DE721E" w:rsidRPr="00222F73">
        <w:rPr>
          <w:rFonts w:ascii="Arial" w:hAnsi="Arial" w:cs="Arial"/>
          <w:color w:val="000000"/>
          <w:sz w:val="20"/>
          <w:szCs w:val="20"/>
        </w:rPr>
        <w:t>conditions under which the w</w:t>
      </w:r>
      <w:r w:rsidRPr="00222F73">
        <w:rPr>
          <w:rFonts w:ascii="Arial" w:hAnsi="Arial" w:cs="Arial"/>
          <w:color w:val="000000"/>
          <w:sz w:val="20"/>
          <w:szCs w:val="20"/>
        </w:rPr>
        <w:t>ork is to be performed and has correlated such knowledge with</w:t>
      </w:r>
      <w:r w:rsidR="00B847DE" w:rsidRPr="00222F73">
        <w:rPr>
          <w:rFonts w:ascii="Arial" w:hAnsi="Arial" w:cs="Arial"/>
          <w:color w:val="000000"/>
          <w:sz w:val="20"/>
          <w:szCs w:val="20"/>
        </w:rPr>
        <w:t xml:space="preserve"> </w:t>
      </w:r>
      <w:r w:rsidRPr="00222F73">
        <w:rPr>
          <w:rFonts w:ascii="Arial" w:hAnsi="Arial" w:cs="Arial"/>
          <w:color w:val="000000"/>
          <w:sz w:val="20"/>
          <w:szCs w:val="20"/>
        </w:rPr>
        <w:t>the requirements of the Bidding Documents.</w:t>
      </w:r>
    </w:p>
    <w:p w14:paraId="6F8FD394" w14:textId="77777777"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The Bid is based upon the approved materials, systems and equipment described in the</w:t>
      </w:r>
      <w:r w:rsidR="00B847DE" w:rsidRPr="00222F73">
        <w:rPr>
          <w:rFonts w:ascii="Arial" w:hAnsi="Arial" w:cs="Arial"/>
          <w:color w:val="000000"/>
          <w:sz w:val="20"/>
          <w:szCs w:val="20"/>
        </w:rPr>
        <w:t xml:space="preserve"> </w:t>
      </w:r>
      <w:r w:rsidRPr="00222F73">
        <w:rPr>
          <w:rFonts w:ascii="Arial" w:hAnsi="Arial" w:cs="Arial"/>
          <w:color w:val="000000"/>
          <w:sz w:val="20"/>
          <w:szCs w:val="20"/>
        </w:rPr>
        <w:t>Bidding Documents without exception, including all warranties, coordination and components</w:t>
      </w:r>
      <w:r w:rsidR="00B847DE" w:rsidRPr="00222F73">
        <w:rPr>
          <w:rFonts w:ascii="Arial" w:hAnsi="Arial" w:cs="Arial"/>
          <w:color w:val="000000"/>
          <w:sz w:val="20"/>
          <w:szCs w:val="20"/>
        </w:rPr>
        <w:t xml:space="preserve"> </w:t>
      </w:r>
      <w:r w:rsidR="00DE721E" w:rsidRPr="00222F73">
        <w:rPr>
          <w:rFonts w:ascii="Arial" w:hAnsi="Arial" w:cs="Arial"/>
          <w:color w:val="000000"/>
          <w:sz w:val="20"/>
          <w:szCs w:val="20"/>
        </w:rPr>
        <w:t>required to perform the w</w:t>
      </w:r>
      <w:r w:rsidRPr="00222F73">
        <w:rPr>
          <w:rFonts w:ascii="Arial" w:hAnsi="Arial" w:cs="Arial"/>
          <w:color w:val="000000"/>
          <w:sz w:val="20"/>
          <w:szCs w:val="20"/>
        </w:rPr>
        <w:t>ork.</w:t>
      </w:r>
    </w:p>
    <w:p w14:paraId="6F8FD395" w14:textId="77777777"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 xml:space="preserve">The Bidder certifies that </w:t>
      </w:r>
      <w:r w:rsidR="002D1620" w:rsidRPr="00222F73">
        <w:rPr>
          <w:rFonts w:ascii="Arial" w:hAnsi="Arial" w:cs="Arial"/>
          <w:color w:val="000000"/>
          <w:sz w:val="20"/>
          <w:szCs w:val="20"/>
        </w:rPr>
        <w:t>their</w:t>
      </w:r>
      <w:r w:rsidRPr="00222F73">
        <w:rPr>
          <w:rFonts w:ascii="Arial" w:hAnsi="Arial" w:cs="Arial"/>
          <w:color w:val="000000"/>
          <w:sz w:val="20"/>
          <w:szCs w:val="20"/>
        </w:rPr>
        <w:t xml:space="preserve"> Bid is submitted without collusion, fraud, or misrepresentation</w:t>
      </w:r>
      <w:r w:rsidR="00B847DE" w:rsidRPr="00222F73">
        <w:rPr>
          <w:rFonts w:ascii="Arial" w:hAnsi="Arial" w:cs="Arial"/>
          <w:color w:val="000000"/>
          <w:sz w:val="20"/>
          <w:szCs w:val="20"/>
        </w:rPr>
        <w:t xml:space="preserve"> </w:t>
      </w:r>
      <w:r w:rsidRPr="00222F73">
        <w:rPr>
          <w:rFonts w:ascii="Arial" w:hAnsi="Arial" w:cs="Arial"/>
          <w:color w:val="000000"/>
          <w:sz w:val="20"/>
          <w:szCs w:val="20"/>
        </w:rPr>
        <w:t>as to other Bidders, so that all Bids for the Project result from a free, open and competitive</w:t>
      </w:r>
      <w:r w:rsidR="00B847DE" w:rsidRPr="00222F73">
        <w:rPr>
          <w:rFonts w:ascii="Arial" w:hAnsi="Arial" w:cs="Arial"/>
          <w:color w:val="000000"/>
          <w:sz w:val="20"/>
          <w:szCs w:val="20"/>
        </w:rPr>
        <w:t xml:space="preserve"> </w:t>
      </w:r>
      <w:r w:rsidRPr="00222F73">
        <w:rPr>
          <w:rFonts w:ascii="Arial" w:hAnsi="Arial" w:cs="Arial"/>
          <w:color w:val="000000"/>
          <w:sz w:val="20"/>
          <w:szCs w:val="20"/>
        </w:rPr>
        <w:t>bidding environment.</w:t>
      </w:r>
    </w:p>
    <w:p w14:paraId="6F8FD396" w14:textId="77777777" w:rsidR="00005B56" w:rsidRPr="00222F73" w:rsidRDefault="00005B56" w:rsidP="00AB4DAD">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The Bidder possesses a high level of experience and expertise in the business administration,</w:t>
      </w:r>
      <w:r w:rsidR="00B847DE" w:rsidRPr="00222F73">
        <w:rPr>
          <w:rFonts w:ascii="Arial" w:hAnsi="Arial" w:cs="Arial"/>
          <w:color w:val="000000"/>
          <w:sz w:val="20"/>
          <w:szCs w:val="20"/>
        </w:rPr>
        <w:t xml:space="preserve"> </w:t>
      </w:r>
      <w:r w:rsidRPr="00222F73">
        <w:rPr>
          <w:rFonts w:ascii="Arial" w:hAnsi="Arial" w:cs="Arial"/>
          <w:color w:val="000000"/>
          <w:sz w:val="20"/>
          <w:szCs w:val="20"/>
        </w:rPr>
        <w:t>management, and superintendence of projects of the size, complexity and nature of this</w:t>
      </w:r>
      <w:r w:rsidR="00B847DE" w:rsidRPr="00222F73">
        <w:rPr>
          <w:rFonts w:ascii="Arial" w:hAnsi="Arial" w:cs="Arial"/>
          <w:color w:val="000000"/>
          <w:sz w:val="20"/>
          <w:szCs w:val="20"/>
        </w:rPr>
        <w:t xml:space="preserve"> </w:t>
      </w:r>
      <w:r w:rsidR="00AB4DAD" w:rsidRPr="00222F73">
        <w:rPr>
          <w:rFonts w:ascii="Arial" w:hAnsi="Arial" w:cs="Arial"/>
          <w:color w:val="000000"/>
          <w:sz w:val="20"/>
          <w:szCs w:val="20"/>
        </w:rPr>
        <w:t>p</w:t>
      </w:r>
      <w:r w:rsidRPr="00222F73">
        <w:rPr>
          <w:rFonts w:ascii="Arial" w:hAnsi="Arial" w:cs="Arial"/>
          <w:color w:val="000000"/>
          <w:sz w:val="20"/>
          <w:szCs w:val="20"/>
        </w:rPr>
        <w:t>articular Project, and that the Bidder will work with</w:t>
      </w:r>
      <w:r w:rsidR="00DE721E" w:rsidRPr="00222F73">
        <w:rPr>
          <w:rFonts w:ascii="Arial" w:hAnsi="Arial" w:cs="Arial"/>
          <w:color w:val="000000"/>
          <w:sz w:val="20"/>
          <w:szCs w:val="20"/>
        </w:rPr>
        <w:t xml:space="preserve"> the</w:t>
      </w:r>
      <w:r w:rsidRPr="00222F73">
        <w:rPr>
          <w:rFonts w:ascii="Arial" w:hAnsi="Arial" w:cs="Arial"/>
          <w:color w:val="000000"/>
          <w:sz w:val="20"/>
          <w:szCs w:val="20"/>
        </w:rPr>
        <w:t xml:space="preserve"> care, skill and diligence of such a</w:t>
      </w:r>
      <w:r w:rsidR="00B847DE" w:rsidRPr="00222F73">
        <w:rPr>
          <w:rFonts w:ascii="Arial" w:hAnsi="Arial" w:cs="Arial"/>
          <w:color w:val="000000"/>
          <w:sz w:val="20"/>
          <w:szCs w:val="20"/>
        </w:rPr>
        <w:t xml:space="preserve"> </w:t>
      </w:r>
      <w:r w:rsidRPr="00222F73">
        <w:rPr>
          <w:rFonts w:ascii="Arial" w:hAnsi="Arial" w:cs="Arial"/>
          <w:color w:val="000000"/>
          <w:sz w:val="20"/>
          <w:szCs w:val="20"/>
        </w:rPr>
        <w:t>contractor.</w:t>
      </w:r>
    </w:p>
    <w:p w14:paraId="6F8FD397" w14:textId="77777777" w:rsidR="00005B56" w:rsidRPr="00222F73" w:rsidRDefault="00005B56" w:rsidP="000B3027">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The Bidder acknowledges that the Owner is relying upon this Bidder’s skill and experience in</w:t>
      </w:r>
      <w:r w:rsidR="00B847DE" w:rsidRPr="00222F73">
        <w:rPr>
          <w:rFonts w:ascii="Arial" w:hAnsi="Arial" w:cs="Arial"/>
          <w:color w:val="000000"/>
          <w:sz w:val="20"/>
          <w:szCs w:val="20"/>
        </w:rPr>
        <w:t xml:space="preserve"> </w:t>
      </w:r>
      <w:r w:rsidR="00DE721E" w:rsidRPr="00222F73">
        <w:rPr>
          <w:rFonts w:ascii="Arial" w:hAnsi="Arial" w:cs="Arial"/>
          <w:color w:val="000000"/>
          <w:sz w:val="20"/>
          <w:szCs w:val="20"/>
        </w:rPr>
        <w:t>connection with the w</w:t>
      </w:r>
      <w:r w:rsidRPr="00222F73">
        <w:rPr>
          <w:rFonts w:ascii="Arial" w:hAnsi="Arial" w:cs="Arial"/>
          <w:color w:val="000000"/>
          <w:sz w:val="20"/>
          <w:szCs w:val="20"/>
        </w:rPr>
        <w:t>ork being bid herein.</w:t>
      </w:r>
    </w:p>
    <w:p w14:paraId="6F8FD398" w14:textId="77777777" w:rsidR="00005B56" w:rsidRPr="00222F73" w:rsidRDefault="00005B56" w:rsidP="000B3027">
      <w:pPr>
        <w:numPr>
          <w:ilvl w:val="0"/>
          <w:numId w:val="2"/>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That complete sets of Bidding Documents were used in the preparation of the Bid and that</w:t>
      </w:r>
      <w:r w:rsidR="00B847DE" w:rsidRPr="00222F73">
        <w:rPr>
          <w:rFonts w:ascii="Arial" w:hAnsi="Arial" w:cs="Arial"/>
          <w:color w:val="000000"/>
          <w:sz w:val="20"/>
          <w:szCs w:val="20"/>
        </w:rPr>
        <w:t xml:space="preserve"> </w:t>
      </w:r>
      <w:r w:rsidRPr="00222F73">
        <w:rPr>
          <w:rFonts w:ascii="Arial" w:hAnsi="Arial" w:cs="Arial"/>
          <w:color w:val="000000"/>
          <w:sz w:val="20"/>
          <w:szCs w:val="20"/>
        </w:rPr>
        <w:t>neither the Owner nor the Architect is responsible for errors or misinterpretations resulting</w:t>
      </w:r>
      <w:r w:rsidR="00B847DE" w:rsidRPr="00222F73">
        <w:rPr>
          <w:rFonts w:ascii="Arial" w:hAnsi="Arial" w:cs="Arial"/>
          <w:color w:val="000000"/>
          <w:sz w:val="20"/>
          <w:szCs w:val="20"/>
        </w:rPr>
        <w:t xml:space="preserve"> </w:t>
      </w:r>
      <w:r w:rsidRPr="00222F73">
        <w:rPr>
          <w:rFonts w:ascii="Arial" w:hAnsi="Arial" w:cs="Arial"/>
          <w:color w:val="000000"/>
          <w:sz w:val="20"/>
          <w:szCs w:val="20"/>
        </w:rPr>
        <w:t>from the use of incomplete sets of such Documents.</w:t>
      </w:r>
    </w:p>
    <w:p w14:paraId="6F8FD399" w14:textId="77777777" w:rsidR="000B3027" w:rsidRPr="00222F73" w:rsidRDefault="000B3027" w:rsidP="00005B56">
      <w:pPr>
        <w:autoSpaceDE w:val="0"/>
        <w:autoSpaceDN w:val="0"/>
        <w:adjustRightInd w:val="0"/>
        <w:rPr>
          <w:rFonts w:ascii="Arial" w:hAnsi="Arial" w:cs="Arial"/>
          <w:color w:val="000000"/>
          <w:sz w:val="20"/>
          <w:szCs w:val="20"/>
        </w:rPr>
      </w:pPr>
    </w:p>
    <w:p w14:paraId="6F8FD39A" w14:textId="77777777" w:rsidR="00B847DE" w:rsidRPr="00222F73" w:rsidRDefault="00005B56" w:rsidP="00A7616D">
      <w:pPr>
        <w:autoSpaceDE w:val="0"/>
        <w:autoSpaceDN w:val="0"/>
        <w:adjustRightInd w:val="0"/>
        <w:ind w:left="360"/>
        <w:rPr>
          <w:rFonts w:ascii="Arial" w:hAnsi="Arial" w:cs="Arial"/>
          <w:color w:val="000000"/>
          <w:sz w:val="20"/>
          <w:szCs w:val="20"/>
        </w:rPr>
      </w:pPr>
      <w:r w:rsidRPr="00222F73">
        <w:rPr>
          <w:rFonts w:ascii="Arial" w:hAnsi="Arial" w:cs="Arial"/>
          <w:color w:val="000000"/>
          <w:sz w:val="20"/>
          <w:szCs w:val="20"/>
        </w:rPr>
        <w:t>The foregoing warranties are in addition to, and not in lieu of (A) any and all other liability imposed</w:t>
      </w:r>
      <w:r w:rsidR="00B847DE" w:rsidRPr="00222F73">
        <w:rPr>
          <w:rFonts w:ascii="Arial" w:hAnsi="Arial" w:cs="Arial"/>
          <w:color w:val="000000"/>
          <w:sz w:val="20"/>
          <w:szCs w:val="20"/>
        </w:rPr>
        <w:t xml:space="preserve"> </w:t>
      </w:r>
      <w:r w:rsidRPr="00222F73">
        <w:rPr>
          <w:rFonts w:ascii="Arial" w:hAnsi="Arial" w:cs="Arial"/>
          <w:color w:val="000000"/>
          <w:sz w:val="20"/>
          <w:szCs w:val="20"/>
        </w:rPr>
        <w:t>upon the Contractor by law with respect to the Contractor’s duties, obligations and performance of</w:t>
      </w:r>
      <w:r w:rsidR="00B847DE" w:rsidRPr="00222F73">
        <w:rPr>
          <w:rFonts w:ascii="Arial" w:hAnsi="Arial" w:cs="Arial"/>
          <w:color w:val="000000"/>
          <w:sz w:val="20"/>
          <w:szCs w:val="20"/>
        </w:rPr>
        <w:t xml:space="preserve"> </w:t>
      </w:r>
      <w:r w:rsidR="00591F74" w:rsidRPr="00222F73">
        <w:rPr>
          <w:rFonts w:ascii="Arial" w:hAnsi="Arial" w:cs="Arial"/>
          <w:color w:val="000000"/>
          <w:sz w:val="20"/>
          <w:szCs w:val="20"/>
        </w:rPr>
        <w:t>the w</w:t>
      </w:r>
      <w:r w:rsidRPr="00222F73">
        <w:rPr>
          <w:rFonts w:ascii="Arial" w:hAnsi="Arial" w:cs="Arial"/>
          <w:color w:val="000000"/>
          <w:sz w:val="20"/>
          <w:szCs w:val="20"/>
        </w:rPr>
        <w:t>ork and (B) any and all other warranties, representations and certifications made in the Bidding</w:t>
      </w:r>
      <w:r w:rsidR="00B847DE" w:rsidRPr="00222F73">
        <w:rPr>
          <w:rFonts w:ascii="Arial" w:hAnsi="Arial" w:cs="Arial"/>
          <w:color w:val="000000"/>
          <w:sz w:val="20"/>
          <w:szCs w:val="20"/>
        </w:rPr>
        <w:t xml:space="preserve"> </w:t>
      </w:r>
      <w:r w:rsidRPr="00222F73">
        <w:rPr>
          <w:rFonts w:ascii="Arial" w:hAnsi="Arial" w:cs="Arial"/>
          <w:color w:val="000000"/>
          <w:sz w:val="20"/>
          <w:szCs w:val="20"/>
        </w:rPr>
        <w:t>Documents. The Contractor’s liability hereunder shall survive the Owner’s final acceptance of and</w:t>
      </w:r>
      <w:r w:rsidR="00B847DE" w:rsidRPr="00222F73">
        <w:rPr>
          <w:rFonts w:ascii="Arial" w:hAnsi="Arial" w:cs="Arial"/>
          <w:color w:val="000000"/>
          <w:sz w:val="20"/>
          <w:szCs w:val="20"/>
        </w:rPr>
        <w:t xml:space="preserve"> </w:t>
      </w:r>
      <w:r w:rsidRPr="00222F73">
        <w:rPr>
          <w:rFonts w:ascii="Arial" w:hAnsi="Arial" w:cs="Arial"/>
          <w:color w:val="000000"/>
          <w:sz w:val="20"/>
          <w:szCs w:val="20"/>
        </w:rPr>
        <w:t>payment f</w:t>
      </w:r>
      <w:r w:rsidR="00591F74" w:rsidRPr="00222F73">
        <w:rPr>
          <w:rFonts w:ascii="Arial" w:hAnsi="Arial" w:cs="Arial"/>
          <w:color w:val="000000"/>
          <w:sz w:val="20"/>
          <w:szCs w:val="20"/>
        </w:rPr>
        <w:t>or the w</w:t>
      </w:r>
      <w:r w:rsidRPr="00222F73">
        <w:rPr>
          <w:rFonts w:ascii="Arial" w:hAnsi="Arial" w:cs="Arial"/>
          <w:color w:val="000000"/>
          <w:sz w:val="20"/>
          <w:szCs w:val="20"/>
        </w:rPr>
        <w:t>ork.</w:t>
      </w:r>
      <w:r w:rsidR="000B3027" w:rsidRPr="00222F73">
        <w:rPr>
          <w:rFonts w:ascii="Arial" w:hAnsi="Arial" w:cs="Arial"/>
          <w:color w:val="000000"/>
          <w:sz w:val="20"/>
          <w:szCs w:val="20"/>
        </w:rPr>
        <w:t xml:space="preserve"> </w:t>
      </w:r>
      <w:r w:rsidRPr="00222F73">
        <w:rPr>
          <w:rFonts w:ascii="Arial" w:hAnsi="Arial" w:cs="Arial"/>
          <w:color w:val="000000"/>
          <w:sz w:val="20"/>
          <w:szCs w:val="20"/>
        </w:rPr>
        <w:t xml:space="preserve"> All representations and warranties set forth herein and in the Contract</w:t>
      </w:r>
      <w:r w:rsidR="00B847DE" w:rsidRPr="00222F73">
        <w:rPr>
          <w:rFonts w:ascii="Arial" w:hAnsi="Arial" w:cs="Arial"/>
          <w:color w:val="000000"/>
          <w:sz w:val="20"/>
          <w:szCs w:val="20"/>
        </w:rPr>
        <w:t xml:space="preserve"> </w:t>
      </w:r>
      <w:r w:rsidRPr="00222F73">
        <w:rPr>
          <w:rFonts w:ascii="Arial" w:hAnsi="Arial" w:cs="Arial"/>
          <w:color w:val="000000"/>
          <w:sz w:val="20"/>
          <w:szCs w:val="20"/>
        </w:rPr>
        <w:t>Documents shall survi</w:t>
      </w:r>
      <w:r w:rsidR="00591F74" w:rsidRPr="00222F73">
        <w:rPr>
          <w:rFonts w:ascii="Arial" w:hAnsi="Arial" w:cs="Arial"/>
          <w:color w:val="000000"/>
          <w:sz w:val="20"/>
          <w:szCs w:val="20"/>
        </w:rPr>
        <w:t>ve the final completion of the w</w:t>
      </w:r>
      <w:r w:rsidRPr="00222F73">
        <w:rPr>
          <w:rFonts w:ascii="Arial" w:hAnsi="Arial" w:cs="Arial"/>
          <w:color w:val="000000"/>
          <w:sz w:val="20"/>
          <w:szCs w:val="20"/>
        </w:rPr>
        <w:t>ork or the earlier termination of this</w:t>
      </w:r>
      <w:r w:rsidR="000B3027" w:rsidRPr="00222F73">
        <w:rPr>
          <w:rFonts w:ascii="Arial" w:hAnsi="Arial" w:cs="Arial"/>
          <w:color w:val="000000"/>
          <w:sz w:val="20"/>
          <w:szCs w:val="20"/>
        </w:rPr>
        <w:t xml:space="preserve"> </w:t>
      </w:r>
      <w:r w:rsidRPr="00222F73">
        <w:rPr>
          <w:rFonts w:ascii="Arial" w:hAnsi="Arial" w:cs="Arial"/>
          <w:color w:val="000000"/>
          <w:sz w:val="20"/>
          <w:szCs w:val="20"/>
        </w:rPr>
        <w:t>Agreement.</w:t>
      </w:r>
    </w:p>
    <w:p w14:paraId="6F8FD39B" w14:textId="77777777" w:rsidR="00B847DE" w:rsidRPr="00222F73" w:rsidRDefault="00B847DE" w:rsidP="00005B56">
      <w:pPr>
        <w:autoSpaceDE w:val="0"/>
        <w:autoSpaceDN w:val="0"/>
        <w:adjustRightInd w:val="0"/>
        <w:rPr>
          <w:rFonts w:ascii="Arial" w:hAnsi="Arial" w:cs="Arial"/>
          <w:color w:val="000000"/>
          <w:sz w:val="20"/>
          <w:szCs w:val="20"/>
        </w:rPr>
      </w:pPr>
    </w:p>
    <w:p w14:paraId="6F8FD39C" w14:textId="77777777" w:rsidR="00005B56" w:rsidRPr="00222F73" w:rsidRDefault="00005B56" w:rsidP="00005B56">
      <w:pPr>
        <w:autoSpaceDE w:val="0"/>
        <w:autoSpaceDN w:val="0"/>
        <w:adjustRightInd w:val="0"/>
        <w:rPr>
          <w:rFonts w:ascii="Arial" w:hAnsi="Arial" w:cs="Arial"/>
          <w:color w:val="000000"/>
          <w:sz w:val="20"/>
          <w:szCs w:val="20"/>
        </w:rPr>
      </w:pPr>
      <w:r w:rsidRPr="00222F73">
        <w:rPr>
          <w:rFonts w:ascii="Arial" w:hAnsi="Arial" w:cs="Arial"/>
          <w:color w:val="000000"/>
          <w:sz w:val="20"/>
          <w:szCs w:val="20"/>
        </w:rPr>
        <w:t>Bid Guarantee:</w:t>
      </w:r>
    </w:p>
    <w:p w14:paraId="6F8FD39D" w14:textId="77777777" w:rsidR="000B3027" w:rsidRPr="00222F73" w:rsidRDefault="000B3027" w:rsidP="00005B56">
      <w:pPr>
        <w:autoSpaceDE w:val="0"/>
        <w:autoSpaceDN w:val="0"/>
        <w:adjustRightInd w:val="0"/>
        <w:rPr>
          <w:rFonts w:ascii="Arial" w:hAnsi="Arial" w:cs="Arial"/>
          <w:color w:val="000000"/>
          <w:sz w:val="20"/>
          <w:szCs w:val="20"/>
        </w:rPr>
      </w:pPr>
    </w:p>
    <w:p w14:paraId="6F8FD39E" w14:textId="77777777" w:rsidR="000B3027" w:rsidRPr="00222F73" w:rsidRDefault="00005B56" w:rsidP="000B3027">
      <w:pPr>
        <w:numPr>
          <w:ilvl w:val="0"/>
          <w:numId w:val="3"/>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Bid Security is required in the amount of a</w:t>
      </w:r>
      <w:r w:rsidR="00591F74" w:rsidRPr="00222F73">
        <w:rPr>
          <w:rFonts w:ascii="Arial" w:hAnsi="Arial" w:cs="Arial"/>
          <w:color w:val="000000"/>
          <w:sz w:val="20"/>
          <w:szCs w:val="20"/>
        </w:rPr>
        <w:t>t</w:t>
      </w:r>
      <w:r w:rsidRPr="00222F73">
        <w:rPr>
          <w:rFonts w:ascii="Arial" w:hAnsi="Arial" w:cs="Arial"/>
          <w:color w:val="000000"/>
          <w:sz w:val="20"/>
          <w:szCs w:val="20"/>
        </w:rPr>
        <w:t xml:space="preserve"> least </w:t>
      </w:r>
      <w:r w:rsidR="00D608C3" w:rsidRPr="00222F73">
        <w:rPr>
          <w:rFonts w:ascii="Arial" w:hAnsi="Arial" w:cs="Arial"/>
          <w:color w:val="000000"/>
          <w:sz w:val="20"/>
          <w:szCs w:val="20"/>
        </w:rPr>
        <w:t>5%</w:t>
      </w:r>
      <w:r w:rsidR="00591F74" w:rsidRPr="00222F73">
        <w:rPr>
          <w:rFonts w:ascii="Arial" w:hAnsi="Arial" w:cs="Arial"/>
          <w:color w:val="000000"/>
          <w:sz w:val="20"/>
          <w:szCs w:val="20"/>
        </w:rPr>
        <w:t xml:space="preserve"> of the b</w:t>
      </w:r>
      <w:r w:rsidRPr="00222F73">
        <w:rPr>
          <w:rFonts w:ascii="Arial" w:hAnsi="Arial" w:cs="Arial"/>
          <w:color w:val="000000"/>
          <w:sz w:val="20"/>
          <w:szCs w:val="20"/>
        </w:rPr>
        <w:t>id plus all additional</w:t>
      </w:r>
      <w:r w:rsidR="00B847DE" w:rsidRPr="00222F73">
        <w:rPr>
          <w:rFonts w:ascii="Arial" w:hAnsi="Arial" w:cs="Arial"/>
          <w:color w:val="000000"/>
          <w:sz w:val="20"/>
          <w:szCs w:val="20"/>
        </w:rPr>
        <w:t xml:space="preserve"> </w:t>
      </w:r>
      <w:r w:rsidR="00591F74" w:rsidRPr="00222F73">
        <w:rPr>
          <w:rFonts w:ascii="Arial" w:hAnsi="Arial" w:cs="Arial"/>
          <w:color w:val="000000"/>
          <w:sz w:val="20"/>
          <w:szCs w:val="20"/>
        </w:rPr>
        <w:t>a</w:t>
      </w:r>
      <w:r w:rsidRPr="00222F73">
        <w:rPr>
          <w:rFonts w:ascii="Arial" w:hAnsi="Arial" w:cs="Arial"/>
          <w:color w:val="000000"/>
          <w:sz w:val="20"/>
          <w:szCs w:val="20"/>
        </w:rPr>
        <w:t>lternates. I</w:t>
      </w:r>
      <w:r w:rsidR="00337364" w:rsidRPr="00222F73">
        <w:rPr>
          <w:rFonts w:ascii="Arial" w:hAnsi="Arial" w:cs="Arial"/>
          <w:color w:val="000000"/>
          <w:sz w:val="20"/>
          <w:szCs w:val="20"/>
        </w:rPr>
        <w:t>n case of multiple prices in a bid or a</w:t>
      </w:r>
      <w:r w:rsidRPr="00222F73">
        <w:rPr>
          <w:rFonts w:ascii="Arial" w:hAnsi="Arial" w:cs="Arial"/>
          <w:color w:val="000000"/>
          <w:sz w:val="20"/>
          <w:szCs w:val="20"/>
        </w:rPr>
        <w:t>lternate, write for the maximum possible</w:t>
      </w:r>
      <w:r w:rsidR="00B847DE" w:rsidRPr="00222F73">
        <w:rPr>
          <w:rFonts w:ascii="Arial" w:hAnsi="Arial" w:cs="Arial"/>
          <w:color w:val="000000"/>
          <w:sz w:val="20"/>
          <w:szCs w:val="20"/>
        </w:rPr>
        <w:t xml:space="preserve"> </w:t>
      </w:r>
      <w:r w:rsidR="00337364" w:rsidRPr="00222F73">
        <w:rPr>
          <w:rFonts w:ascii="Arial" w:hAnsi="Arial" w:cs="Arial"/>
          <w:color w:val="000000"/>
          <w:sz w:val="20"/>
          <w:szCs w:val="20"/>
        </w:rPr>
        <w:t>c</w:t>
      </w:r>
      <w:r w:rsidRPr="00222F73">
        <w:rPr>
          <w:rFonts w:ascii="Arial" w:hAnsi="Arial" w:cs="Arial"/>
          <w:color w:val="000000"/>
          <w:sz w:val="20"/>
          <w:szCs w:val="20"/>
        </w:rPr>
        <w:t xml:space="preserve">ontract amount. </w:t>
      </w:r>
    </w:p>
    <w:p w14:paraId="6F8FD39F" w14:textId="77777777" w:rsidR="00005B56" w:rsidRPr="00222F73" w:rsidRDefault="00005B56" w:rsidP="000B3027">
      <w:pPr>
        <w:numPr>
          <w:ilvl w:val="0"/>
          <w:numId w:val="3"/>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Bid Security can be in the form of a certified or Cashier’s Check or Bid</w:t>
      </w:r>
      <w:r w:rsidR="00B847DE" w:rsidRPr="00222F73">
        <w:rPr>
          <w:rFonts w:ascii="Arial" w:hAnsi="Arial" w:cs="Arial"/>
          <w:color w:val="000000"/>
          <w:sz w:val="20"/>
          <w:szCs w:val="20"/>
        </w:rPr>
        <w:t xml:space="preserve"> </w:t>
      </w:r>
      <w:r w:rsidRPr="00222F73">
        <w:rPr>
          <w:rFonts w:ascii="Arial" w:hAnsi="Arial" w:cs="Arial"/>
          <w:color w:val="000000"/>
          <w:sz w:val="20"/>
          <w:szCs w:val="20"/>
        </w:rPr>
        <w:t xml:space="preserve">Bond acceptable to </w:t>
      </w:r>
      <w:smartTag w:uri="urn:schemas-microsoft-com:office:smarttags" w:element="place">
        <w:smartTag w:uri="urn:schemas-microsoft-com:office:smarttags" w:element="PlaceName">
          <w:r w:rsidRPr="00222F73">
            <w:rPr>
              <w:rFonts w:ascii="Arial" w:hAnsi="Arial" w:cs="Arial"/>
              <w:color w:val="000000"/>
              <w:sz w:val="20"/>
              <w:szCs w:val="20"/>
            </w:rPr>
            <w:t>Sedgwick</w:t>
          </w:r>
        </w:smartTag>
        <w:r w:rsidRPr="00222F73">
          <w:rPr>
            <w:rFonts w:ascii="Arial" w:hAnsi="Arial" w:cs="Arial"/>
            <w:color w:val="000000"/>
            <w:sz w:val="20"/>
            <w:szCs w:val="20"/>
          </w:rPr>
          <w:t xml:space="preserve"> </w:t>
        </w:r>
        <w:smartTag w:uri="urn:schemas-microsoft-com:office:smarttags" w:element="PlaceType">
          <w:r w:rsidRPr="00222F73">
            <w:rPr>
              <w:rFonts w:ascii="Arial" w:hAnsi="Arial" w:cs="Arial"/>
              <w:color w:val="000000"/>
              <w:sz w:val="20"/>
              <w:szCs w:val="20"/>
            </w:rPr>
            <w:t>County</w:t>
          </w:r>
        </w:smartTag>
      </w:smartTag>
      <w:r w:rsidRPr="00222F73">
        <w:rPr>
          <w:rFonts w:ascii="Arial" w:hAnsi="Arial" w:cs="Arial"/>
          <w:color w:val="000000"/>
          <w:sz w:val="20"/>
          <w:szCs w:val="20"/>
        </w:rPr>
        <w:t>. Checks are to be made payable to the Sedgwick</w:t>
      </w:r>
      <w:r w:rsidR="00B847DE" w:rsidRPr="00222F73">
        <w:rPr>
          <w:rFonts w:ascii="Arial" w:hAnsi="Arial" w:cs="Arial"/>
          <w:color w:val="000000"/>
          <w:sz w:val="20"/>
          <w:szCs w:val="20"/>
        </w:rPr>
        <w:t xml:space="preserve"> </w:t>
      </w:r>
      <w:r w:rsidRPr="00222F73">
        <w:rPr>
          <w:rFonts w:ascii="Arial" w:hAnsi="Arial" w:cs="Arial"/>
          <w:color w:val="000000"/>
          <w:sz w:val="20"/>
          <w:szCs w:val="20"/>
        </w:rPr>
        <w:t>County Clerk and drawn on a solvent Kansas bank or trust company. These checks or bonds</w:t>
      </w:r>
      <w:r w:rsidR="00B847DE" w:rsidRPr="00222F73">
        <w:rPr>
          <w:rFonts w:ascii="Arial" w:hAnsi="Arial" w:cs="Arial"/>
          <w:color w:val="000000"/>
          <w:sz w:val="20"/>
          <w:szCs w:val="20"/>
        </w:rPr>
        <w:t xml:space="preserve"> </w:t>
      </w:r>
      <w:r w:rsidRPr="00222F73">
        <w:rPr>
          <w:rFonts w:ascii="Arial" w:hAnsi="Arial" w:cs="Arial"/>
          <w:color w:val="000000"/>
          <w:sz w:val="20"/>
          <w:szCs w:val="20"/>
        </w:rPr>
        <w:t xml:space="preserve">will be retained by </w:t>
      </w:r>
      <w:smartTag w:uri="urn:schemas-microsoft-com:office:smarttags" w:element="place">
        <w:smartTag w:uri="urn:schemas-microsoft-com:office:smarttags" w:element="PlaceName">
          <w:r w:rsidRPr="00222F73">
            <w:rPr>
              <w:rFonts w:ascii="Arial" w:hAnsi="Arial" w:cs="Arial"/>
              <w:color w:val="000000"/>
              <w:sz w:val="20"/>
              <w:szCs w:val="20"/>
            </w:rPr>
            <w:t>Sedgwick</w:t>
          </w:r>
        </w:smartTag>
        <w:r w:rsidRPr="00222F73">
          <w:rPr>
            <w:rFonts w:ascii="Arial" w:hAnsi="Arial" w:cs="Arial"/>
            <w:color w:val="000000"/>
            <w:sz w:val="20"/>
            <w:szCs w:val="20"/>
          </w:rPr>
          <w:t xml:space="preserve"> </w:t>
        </w:r>
        <w:smartTag w:uri="urn:schemas-microsoft-com:office:smarttags" w:element="PlaceType">
          <w:r w:rsidRPr="00222F73">
            <w:rPr>
              <w:rFonts w:ascii="Arial" w:hAnsi="Arial" w:cs="Arial"/>
              <w:color w:val="000000"/>
              <w:sz w:val="20"/>
              <w:szCs w:val="20"/>
            </w:rPr>
            <w:t>County</w:t>
          </w:r>
        </w:smartTag>
      </w:smartTag>
      <w:r w:rsidRPr="00222F73">
        <w:rPr>
          <w:rFonts w:ascii="Arial" w:hAnsi="Arial" w:cs="Arial"/>
          <w:color w:val="000000"/>
          <w:sz w:val="20"/>
          <w:szCs w:val="20"/>
        </w:rPr>
        <w:t xml:space="preserve"> until the purchase contract has been awarded.</w:t>
      </w:r>
    </w:p>
    <w:p w14:paraId="6F8FD3A0" w14:textId="77777777" w:rsidR="000B3027" w:rsidRPr="00222F73" w:rsidRDefault="00005B56" w:rsidP="000B3027">
      <w:pPr>
        <w:numPr>
          <w:ilvl w:val="0"/>
          <w:numId w:val="3"/>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Bid Bonds shall be written by a bonding agency approved by the United States Treasury</w:t>
      </w:r>
      <w:r w:rsidR="00B847DE" w:rsidRPr="00222F73">
        <w:rPr>
          <w:rFonts w:ascii="Arial" w:hAnsi="Arial" w:cs="Arial"/>
          <w:color w:val="000000"/>
          <w:sz w:val="20"/>
          <w:szCs w:val="20"/>
        </w:rPr>
        <w:t xml:space="preserve"> </w:t>
      </w:r>
      <w:r w:rsidRPr="00222F73">
        <w:rPr>
          <w:rFonts w:ascii="Arial" w:hAnsi="Arial" w:cs="Arial"/>
          <w:color w:val="000000"/>
          <w:sz w:val="20"/>
          <w:szCs w:val="20"/>
        </w:rPr>
        <w:t xml:space="preserve">Department and licensed to do business in the State of </w:t>
      </w:r>
      <w:smartTag w:uri="urn:schemas-microsoft-com:office:smarttags" w:element="State">
        <w:smartTag w:uri="urn:schemas-microsoft-com:office:smarttags" w:element="place">
          <w:r w:rsidRPr="00222F73">
            <w:rPr>
              <w:rFonts w:ascii="Arial" w:hAnsi="Arial" w:cs="Arial"/>
              <w:color w:val="000000"/>
              <w:sz w:val="20"/>
              <w:szCs w:val="20"/>
            </w:rPr>
            <w:t>Kansas</w:t>
          </w:r>
        </w:smartTag>
      </w:smartTag>
      <w:r w:rsidRPr="00222F73">
        <w:rPr>
          <w:rFonts w:ascii="Arial" w:hAnsi="Arial" w:cs="Arial"/>
          <w:color w:val="000000"/>
          <w:sz w:val="20"/>
          <w:szCs w:val="20"/>
        </w:rPr>
        <w:t xml:space="preserve">. </w:t>
      </w:r>
    </w:p>
    <w:p w14:paraId="6F8FD3A1" w14:textId="77777777" w:rsidR="00005B56" w:rsidRPr="00222F73" w:rsidRDefault="00005B56" w:rsidP="000B3027">
      <w:pPr>
        <w:numPr>
          <w:ilvl w:val="0"/>
          <w:numId w:val="3"/>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Bid Bonds shall be submitted</w:t>
      </w:r>
      <w:r w:rsidR="000B3027" w:rsidRPr="00222F73">
        <w:rPr>
          <w:rFonts w:ascii="Arial" w:hAnsi="Arial" w:cs="Arial"/>
          <w:color w:val="000000"/>
          <w:sz w:val="20"/>
          <w:szCs w:val="20"/>
        </w:rPr>
        <w:t xml:space="preserve"> </w:t>
      </w:r>
      <w:r w:rsidRPr="00222F73">
        <w:rPr>
          <w:rFonts w:ascii="Arial" w:hAnsi="Arial" w:cs="Arial"/>
          <w:color w:val="000000"/>
          <w:sz w:val="20"/>
          <w:szCs w:val="20"/>
        </w:rPr>
        <w:t>on AIA Document A</w:t>
      </w:r>
      <w:r w:rsidR="00A0511C" w:rsidRPr="00222F73">
        <w:rPr>
          <w:rFonts w:ascii="Arial" w:hAnsi="Arial" w:cs="Arial"/>
          <w:color w:val="000000"/>
          <w:sz w:val="20"/>
          <w:szCs w:val="20"/>
        </w:rPr>
        <w:t>310</w:t>
      </w:r>
      <w:r w:rsidRPr="00222F73">
        <w:rPr>
          <w:rFonts w:ascii="Arial" w:hAnsi="Arial" w:cs="Arial"/>
          <w:color w:val="000000"/>
          <w:sz w:val="20"/>
          <w:szCs w:val="20"/>
        </w:rPr>
        <w:t>, latest edition, as issued and approved by the American Institute of</w:t>
      </w:r>
      <w:r w:rsidR="000B3027" w:rsidRPr="00222F73">
        <w:rPr>
          <w:rFonts w:ascii="Arial" w:hAnsi="Arial" w:cs="Arial"/>
          <w:color w:val="000000"/>
          <w:sz w:val="20"/>
          <w:szCs w:val="20"/>
        </w:rPr>
        <w:t xml:space="preserve"> </w:t>
      </w:r>
      <w:r w:rsidRPr="00222F73">
        <w:rPr>
          <w:rFonts w:ascii="Arial" w:hAnsi="Arial" w:cs="Arial"/>
          <w:color w:val="000000"/>
          <w:sz w:val="20"/>
          <w:szCs w:val="20"/>
        </w:rPr>
        <w:t>Architects.</w:t>
      </w:r>
    </w:p>
    <w:p w14:paraId="6F8FD3A2" w14:textId="77777777" w:rsidR="00005B56" w:rsidRPr="00222F73" w:rsidRDefault="00005B56" w:rsidP="000B3027">
      <w:pPr>
        <w:numPr>
          <w:ilvl w:val="0"/>
          <w:numId w:val="3"/>
        </w:numPr>
        <w:autoSpaceDE w:val="0"/>
        <w:autoSpaceDN w:val="0"/>
        <w:adjustRightInd w:val="0"/>
        <w:rPr>
          <w:rFonts w:ascii="Arial" w:hAnsi="Arial" w:cs="Arial"/>
          <w:color w:val="000000"/>
          <w:sz w:val="20"/>
          <w:szCs w:val="20"/>
        </w:rPr>
      </w:pPr>
      <w:r w:rsidRPr="00222F73">
        <w:rPr>
          <w:rFonts w:ascii="Arial" w:hAnsi="Arial" w:cs="Arial"/>
          <w:color w:val="000000"/>
          <w:sz w:val="20"/>
          <w:szCs w:val="20"/>
        </w:rPr>
        <w:t>Bid Security will be retained by the Sedgwick County Clerk until the Contract for the Project</w:t>
      </w:r>
      <w:r w:rsidR="00B847DE" w:rsidRPr="00222F73">
        <w:rPr>
          <w:rFonts w:ascii="Arial" w:hAnsi="Arial" w:cs="Arial"/>
          <w:color w:val="000000"/>
          <w:sz w:val="20"/>
          <w:szCs w:val="20"/>
        </w:rPr>
        <w:t xml:space="preserve"> </w:t>
      </w:r>
      <w:r w:rsidRPr="00222F73">
        <w:rPr>
          <w:rFonts w:ascii="Arial" w:hAnsi="Arial" w:cs="Arial"/>
          <w:color w:val="000000"/>
          <w:sz w:val="20"/>
          <w:szCs w:val="20"/>
        </w:rPr>
        <w:t>has been completed and is a guarantee that if awarded the Contract, the Bidder will enter</w:t>
      </w:r>
      <w:r w:rsidR="00B847DE" w:rsidRPr="00222F73">
        <w:rPr>
          <w:rFonts w:ascii="Arial" w:hAnsi="Arial" w:cs="Arial"/>
          <w:color w:val="000000"/>
          <w:sz w:val="20"/>
          <w:szCs w:val="20"/>
        </w:rPr>
        <w:t xml:space="preserve"> </w:t>
      </w:r>
      <w:r w:rsidR="00337364" w:rsidRPr="00222F73">
        <w:rPr>
          <w:rFonts w:ascii="Arial" w:hAnsi="Arial" w:cs="Arial"/>
          <w:color w:val="000000"/>
          <w:sz w:val="20"/>
          <w:szCs w:val="20"/>
        </w:rPr>
        <w:t>into a c</w:t>
      </w:r>
      <w:r w:rsidRPr="00222F73">
        <w:rPr>
          <w:rFonts w:ascii="Arial" w:hAnsi="Arial" w:cs="Arial"/>
          <w:color w:val="000000"/>
          <w:sz w:val="20"/>
          <w:szCs w:val="20"/>
        </w:rPr>
        <w:t>ontract and give bonds as required. In the event the successful Bidder fails to</w:t>
      </w:r>
      <w:r w:rsidR="00B847DE" w:rsidRPr="00222F73">
        <w:rPr>
          <w:rFonts w:ascii="Arial" w:hAnsi="Arial" w:cs="Arial"/>
          <w:color w:val="000000"/>
          <w:sz w:val="20"/>
          <w:szCs w:val="20"/>
        </w:rPr>
        <w:t xml:space="preserve"> </w:t>
      </w:r>
      <w:r w:rsidRPr="00222F73">
        <w:rPr>
          <w:rFonts w:ascii="Arial" w:hAnsi="Arial" w:cs="Arial"/>
          <w:color w:val="000000"/>
          <w:sz w:val="20"/>
          <w:szCs w:val="20"/>
        </w:rPr>
        <w:t>consummate a signed Contract, through no fault of the Owner, Bid Security shall be retained</w:t>
      </w:r>
      <w:r w:rsidR="00B847DE" w:rsidRPr="00222F73">
        <w:rPr>
          <w:rFonts w:ascii="Arial" w:hAnsi="Arial" w:cs="Arial"/>
          <w:color w:val="000000"/>
          <w:sz w:val="20"/>
          <w:szCs w:val="20"/>
        </w:rPr>
        <w:t xml:space="preserve"> </w:t>
      </w:r>
      <w:r w:rsidRPr="00222F73">
        <w:rPr>
          <w:rFonts w:ascii="Arial" w:hAnsi="Arial" w:cs="Arial"/>
          <w:color w:val="000000"/>
          <w:sz w:val="20"/>
          <w:szCs w:val="20"/>
        </w:rPr>
        <w:t>by the Owner as liquidated damages and not as a penalty.</w:t>
      </w:r>
    </w:p>
    <w:p w14:paraId="6F8FD3A3" w14:textId="77777777" w:rsidR="00005B56" w:rsidRPr="00222F73" w:rsidRDefault="00005B56" w:rsidP="000B3027">
      <w:pPr>
        <w:numPr>
          <w:ilvl w:val="0"/>
          <w:numId w:val="3"/>
        </w:numPr>
        <w:autoSpaceDE w:val="0"/>
        <w:autoSpaceDN w:val="0"/>
        <w:adjustRightInd w:val="0"/>
        <w:rPr>
          <w:rFonts w:ascii="Arial" w:hAnsi="Arial" w:cs="Arial"/>
          <w:color w:val="000000"/>
          <w:sz w:val="20"/>
          <w:szCs w:val="20"/>
        </w:rPr>
      </w:pPr>
      <w:smartTag w:uri="urn:schemas-microsoft-com:office:smarttags" w:element="place">
        <w:smartTag w:uri="urn:schemas-microsoft-com:office:smarttags" w:element="PlaceName">
          <w:r w:rsidRPr="00222F73">
            <w:rPr>
              <w:rFonts w:ascii="Arial" w:hAnsi="Arial" w:cs="Arial"/>
              <w:color w:val="000000"/>
              <w:sz w:val="20"/>
              <w:szCs w:val="20"/>
            </w:rPr>
            <w:t>Sedgwick</w:t>
          </w:r>
        </w:smartTag>
        <w:r w:rsidRPr="00222F73">
          <w:rPr>
            <w:rFonts w:ascii="Arial" w:hAnsi="Arial" w:cs="Arial"/>
            <w:color w:val="000000"/>
            <w:sz w:val="20"/>
            <w:szCs w:val="20"/>
          </w:rPr>
          <w:t xml:space="preserve"> </w:t>
        </w:r>
        <w:smartTag w:uri="urn:schemas-microsoft-com:office:smarttags" w:element="PlaceType">
          <w:r w:rsidRPr="00222F73">
            <w:rPr>
              <w:rFonts w:ascii="Arial" w:hAnsi="Arial" w:cs="Arial"/>
              <w:color w:val="000000"/>
              <w:sz w:val="20"/>
              <w:szCs w:val="20"/>
            </w:rPr>
            <w:t>County</w:t>
          </w:r>
        </w:smartTag>
      </w:smartTag>
      <w:r w:rsidRPr="00222F73">
        <w:rPr>
          <w:rFonts w:ascii="Arial" w:hAnsi="Arial" w:cs="Arial"/>
          <w:color w:val="000000"/>
          <w:sz w:val="20"/>
          <w:szCs w:val="20"/>
        </w:rPr>
        <w:t xml:space="preserve"> reserves the right to retain the Bid Security of the </w:t>
      </w:r>
      <w:r w:rsidR="00240C13" w:rsidRPr="00222F73">
        <w:rPr>
          <w:rFonts w:ascii="Arial" w:hAnsi="Arial" w:cs="Arial"/>
          <w:color w:val="000000"/>
          <w:sz w:val="20"/>
          <w:szCs w:val="20"/>
        </w:rPr>
        <w:t>three (</w:t>
      </w:r>
      <w:r w:rsidRPr="00222F73">
        <w:rPr>
          <w:rFonts w:ascii="Arial" w:hAnsi="Arial" w:cs="Arial"/>
          <w:color w:val="000000"/>
          <w:sz w:val="20"/>
          <w:szCs w:val="20"/>
        </w:rPr>
        <w:t>3</w:t>
      </w:r>
      <w:r w:rsidR="00240C13" w:rsidRPr="00222F73">
        <w:rPr>
          <w:rFonts w:ascii="Arial" w:hAnsi="Arial" w:cs="Arial"/>
          <w:color w:val="000000"/>
          <w:sz w:val="20"/>
          <w:szCs w:val="20"/>
        </w:rPr>
        <w:t xml:space="preserve">) </w:t>
      </w:r>
      <w:r w:rsidRPr="00222F73">
        <w:rPr>
          <w:rFonts w:ascii="Arial" w:hAnsi="Arial" w:cs="Arial"/>
          <w:color w:val="000000"/>
          <w:sz w:val="20"/>
          <w:szCs w:val="20"/>
        </w:rPr>
        <w:t>lowest Bidders until</w:t>
      </w:r>
      <w:r w:rsidR="00B847DE" w:rsidRPr="00222F73">
        <w:rPr>
          <w:rFonts w:ascii="Arial" w:hAnsi="Arial" w:cs="Arial"/>
          <w:color w:val="000000"/>
          <w:sz w:val="20"/>
          <w:szCs w:val="20"/>
        </w:rPr>
        <w:t xml:space="preserve"> </w:t>
      </w:r>
      <w:r w:rsidRPr="00222F73">
        <w:rPr>
          <w:rFonts w:ascii="Arial" w:hAnsi="Arial" w:cs="Arial"/>
          <w:color w:val="000000"/>
          <w:sz w:val="20"/>
          <w:szCs w:val="20"/>
        </w:rPr>
        <w:t xml:space="preserve">the successful Bidder has entered into a Contract or until </w:t>
      </w:r>
      <w:r w:rsidR="002D1620" w:rsidRPr="00222F73">
        <w:rPr>
          <w:rFonts w:ascii="Arial" w:hAnsi="Arial" w:cs="Arial"/>
          <w:color w:val="000000"/>
          <w:sz w:val="20"/>
          <w:szCs w:val="20"/>
        </w:rPr>
        <w:t>6</w:t>
      </w:r>
      <w:r w:rsidRPr="00222F73">
        <w:rPr>
          <w:rFonts w:ascii="Arial" w:hAnsi="Arial" w:cs="Arial"/>
          <w:color w:val="000000"/>
          <w:sz w:val="20"/>
          <w:szCs w:val="20"/>
        </w:rPr>
        <w:t>0 days after Bid opening,</w:t>
      </w:r>
      <w:r w:rsidR="00B847DE" w:rsidRPr="00222F73">
        <w:rPr>
          <w:rFonts w:ascii="Arial" w:hAnsi="Arial" w:cs="Arial"/>
          <w:color w:val="000000"/>
          <w:sz w:val="20"/>
          <w:szCs w:val="20"/>
        </w:rPr>
        <w:t xml:space="preserve"> </w:t>
      </w:r>
      <w:r w:rsidRPr="00222F73">
        <w:rPr>
          <w:rFonts w:ascii="Arial" w:hAnsi="Arial" w:cs="Arial"/>
          <w:color w:val="000000"/>
          <w:sz w:val="20"/>
          <w:szCs w:val="20"/>
        </w:rPr>
        <w:t>whichever is the shorter. All other Bid Securities will be returned as soon as practicable.</w:t>
      </w:r>
    </w:p>
    <w:p w14:paraId="6F8FD3A4" w14:textId="77777777" w:rsidR="00005B56" w:rsidRPr="00222F73" w:rsidRDefault="00005B56" w:rsidP="00005B56">
      <w:pPr>
        <w:autoSpaceDE w:val="0"/>
        <w:autoSpaceDN w:val="0"/>
        <w:adjustRightInd w:val="0"/>
        <w:rPr>
          <w:rFonts w:ascii="Arial" w:hAnsi="Arial" w:cs="Arial"/>
          <w:color w:val="000000"/>
          <w:sz w:val="20"/>
          <w:szCs w:val="20"/>
        </w:rPr>
      </w:pPr>
    </w:p>
    <w:p w14:paraId="6F8FD3A5" w14:textId="77777777" w:rsidR="002144E6" w:rsidRPr="00222F73" w:rsidRDefault="002144E6" w:rsidP="002144E6">
      <w:pPr>
        <w:autoSpaceDE w:val="0"/>
        <w:autoSpaceDN w:val="0"/>
        <w:adjustRightInd w:val="0"/>
        <w:rPr>
          <w:rFonts w:ascii="Arial" w:hAnsi="Arial" w:cs="Arial"/>
          <w:color w:val="000000"/>
          <w:sz w:val="20"/>
          <w:szCs w:val="20"/>
        </w:rPr>
      </w:pPr>
      <w:smartTag w:uri="urn:schemas-microsoft-com:office:smarttags" w:element="PlaceName">
        <w:r w:rsidRPr="00222F73">
          <w:rPr>
            <w:rFonts w:ascii="Arial" w:hAnsi="Arial" w:cs="Arial"/>
            <w:color w:val="000000"/>
            <w:sz w:val="20"/>
            <w:szCs w:val="20"/>
          </w:rPr>
          <w:t>Sedgwick</w:t>
        </w:r>
      </w:smartTag>
      <w:r w:rsidRPr="00222F73">
        <w:rPr>
          <w:rFonts w:ascii="Arial" w:hAnsi="Arial" w:cs="Arial"/>
          <w:color w:val="000000"/>
          <w:sz w:val="20"/>
          <w:szCs w:val="20"/>
        </w:rPr>
        <w:t xml:space="preserve"> </w:t>
      </w:r>
      <w:smartTag w:uri="urn:schemas-microsoft-com:office:smarttags" w:element="PlaceType">
        <w:r w:rsidRPr="00222F73">
          <w:rPr>
            <w:rFonts w:ascii="Arial" w:hAnsi="Arial" w:cs="Arial"/>
            <w:color w:val="000000"/>
            <w:sz w:val="20"/>
            <w:szCs w:val="20"/>
          </w:rPr>
          <w:t>County</w:t>
        </w:r>
      </w:smartTag>
      <w:r w:rsidRPr="00222F73">
        <w:rPr>
          <w:rFonts w:ascii="Arial" w:hAnsi="Arial" w:cs="Arial"/>
          <w:color w:val="000000"/>
          <w:sz w:val="20"/>
          <w:szCs w:val="20"/>
        </w:rPr>
        <w:t xml:space="preserve"> is desirous of allowing as many </w:t>
      </w:r>
      <w:smartTag w:uri="urn:schemas-microsoft-com:office:smarttags" w:element="State">
        <w:smartTag w:uri="urn:schemas-microsoft-com:office:smarttags" w:element="place">
          <w:r w:rsidRPr="00222F73">
            <w:rPr>
              <w:rFonts w:ascii="Arial" w:hAnsi="Arial" w:cs="Arial"/>
              <w:color w:val="000000"/>
              <w:sz w:val="20"/>
              <w:szCs w:val="20"/>
            </w:rPr>
            <w:t>Kansas</w:t>
          </w:r>
        </w:smartTag>
      </w:smartTag>
      <w:r w:rsidRPr="00222F73">
        <w:rPr>
          <w:rFonts w:ascii="Arial" w:hAnsi="Arial" w:cs="Arial"/>
          <w:color w:val="000000"/>
          <w:sz w:val="20"/>
          <w:szCs w:val="20"/>
        </w:rPr>
        <w:t xml:space="preserve"> vendors as possible the opportunity to participate, including minority owned, woman owned and small businesses, in the roles of general contractors and subcontractors. If your company does not fall into either of these categories, your efforts to contract with vendors who fall in these categories are appreciated.</w:t>
      </w:r>
    </w:p>
    <w:p w14:paraId="6F8FD3A6" w14:textId="77777777" w:rsidR="00005B56" w:rsidRPr="00222F73" w:rsidRDefault="00005B56" w:rsidP="00005B56">
      <w:pPr>
        <w:autoSpaceDE w:val="0"/>
        <w:autoSpaceDN w:val="0"/>
        <w:adjustRightInd w:val="0"/>
        <w:rPr>
          <w:rFonts w:ascii="Arial" w:hAnsi="Arial" w:cs="Arial"/>
          <w:color w:val="000000"/>
          <w:sz w:val="20"/>
          <w:szCs w:val="20"/>
        </w:rPr>
      </w:pPr>
    </w:p>
    <w:p w14:paraId="6F8FD3A7" w14:textId="60FED666" w:rsidR="00005B56" w:rsidRPr="00222F73" w:rsidRDefault="00005B56" w:rsidP="00005B56">
      <w:pPr>
        <w:autoSpaceDE w:val="0"/>
        <w:autoSpaceDN w:val="0"/>
        <w:adjustRightInd w:val="0"/>
        <w:rPr>
          <w:rFonts w:ascii="Arial" w:hAnsi="Arial" w:cs="Arial"/>
          <w:color w:val="000000"/>
          <w:sz w:val="20"/>
          <w:szCs w:val="20"/>
        </w:rPr>
      </w:pPr>
      <w:r w:rsidRPr="00222F73">
        <w:rPr>
          <w:rFonts w:ascii="Arial" w:hAnsi="Arial" w:cs="Arial"/>
          <w:color w:val="000000"/>
          <w:sz w:val="20"/>
          <w:szCs w:val="20"/>
        </w:rPr>
        <w:t>General Contractor will be required to maintain a subcontractor worksheet throughout the project</w:t>
      </w:r>
      <w:r w:rsidR="00B847DE" w:rsidRPr="00222F73">
        <w:rPr>
          <w:rFonts w:ascii="Arial" w:hAnsi="Arial" w:cs="Arial"/>
          <w:color w:val="000000"/>
          <w:sz w:val="20"/>
          <w:szCs w:val="20"/>
        </w:rPr>
        <w:t xml:space="preserve"> </w:t>
      </w:r>
      <w:r w:rsidRPr="00222F73">
        <w:rPr>
          <w:rFonts w:ascii="Arial" w:hAnsi="Arial" w:cs="Arial"/>
          <w:color w:val="000000"/>
          <w:sz w:val="20"/>
          <w:szCs w:val="20"/>
        </w:rPr>
        <w:t xml:space="preserve">and will submit the worksheet to County </w:t>
      </w:r>
      <w:r w:rsidR="00F639B5" w:rsidRPr="00222F73">
        <w:rPr>
          <w:rFonts w:ascii="Arial" w:hAnsi="Arial" w:cs="Arial"/>
          <w:color w:val="000000"/>
          <w:sz w:val="20"/>
          <w:szCs w:val="20"/>
        </w:rPr>
        <w:t xml:space="preserve">staff </w:t>
      </w:r>
      <w:r w:rsidRPr="00222F73">
        <w:rPr>
          <w:rFonts w:ascii="Arial" w:hAnsi="Arial" w:cs="Arial"/>
          <w:color w:val="000000"/>
          <w:sz w:val="20"/>
          <w:szCs w:val="20"/>
        </w:rPr>
        <w:t xml:space="preserve">at </w:t>
      </w:r>
      <w:r w:rsidR="007F2D2D" w:rsidRPr="00222F73">
        <w:rPr>
          <w:rFonts w:ascii="Arial" w:hAnsi="Arial" w:cs="Arial"/>
          <w:color w:val="000000"/>
          <w:sz w:val="20"/>
          <w:szCs w:val="20"/>
        </w:rPr>
        <w:t>any time</w:t>
      </w:r>
      <w:r w:rsidRPr="00222F73">
        <w:rPr>
          <w:rFonts w:ascii="Arial" w:hAnsi="Arial" w:cs="Arial"/>
          <w:color w:val="000000"/>
          <w:sz w:val="20"/>
          <w:szCs w:val="20"/>
        </w:rPr>
        <w:t xml:space="preserve"> requested</w:t>
      </w:r>
      <w:r w:rsidR="00F639B5" w:rsidRPr="00222F73">
        <w:rPr>
          <w:rFonts w:ascii="Arial" w:hAnsi="Arial" w:cs="Arial"/>
          <w:color w:val="000000"/>
          <w:sz w:val="20"/>
          <w:szCs w:val="20"/>
        </w:rPr>
        <w:t xml:space="preserve"> but shall submit the worksheet</w:t>
      </w:r>
      <w:r w:rsidR="000D7F90" w:rsidRPr="00222F73">
        <w:rPr>
          <w:rFonts w:ascii="Arial" w:hAnsi="Arial" w:cs="Arial"/>
          <w:color w:val="000000"/>
          <w:sz w:val="20"/>
          <w:szCs w:val="20"/>
        </w:rPr>
        <w:t xml:space="preserve"> at </w:t>
      </w:r>
      <w:r w:rsidR="00F639B5" w:rsidRPr="00222F73">
        <w:rPr>
          <w:rFonts w:ascii="Arial" w:hAnsi="Arial" w:cs="Arial"/>
          <w:color w:val="000000"/>
          <w:sz w:val="20"/>
          <w:szCs w:val="20"/>
        </w:rPr>
        <w:t xml:space="preserve">the </w:t>
      </w:r>
      <w:r w:rsidR="000D7F90" w:rsidRPr="00222F73">
        <w:rPr>
          <w:rFonts w:ascii="Arial" w:hAnsi="Arial" w:cs="Arial"/>
          <w:color w:val="000000"/>
          <w:sz w:val="20"/>
          <w:szCs w:val="20"/>
        </w:rPr>
        <w:t>completion of project</w:t>
      </w:r>
      <w:r w:rsidRPr="00222F73">
        <w:rPr>
          <w:rFonts w:ascii="Arial" w:hAnsi="Arial" w:cs="Arial"/>
          <w:color w:val="000000"/>
          <w:sz w:val="20"/>
          <w:szCs w:val="20"/>
        </w:rPr>
        <w:t>.</w:t>
      </w:r>
    </w:p>
    <w:p w14:paraId="6F8FD3A8" w14:textId="77777777" w:rsidR="002144E6" w:rsidRPr="00222F73" w:rsidRDefault="002144E6" w:rsidP="00005B56">
      <w:pPr>
        <w:autoSpaceDE w:val="0"/>
        <w:autoSpaceDN w:val="0"/>
        <w:adjustRightInd w:val="0"/>
        <w:rPr>
          <w:rFonts w:ascii="Arial" w:hAnsi="Arial" w:cs="Arial"/>
          <w:color w:val="000000"/>
          <w:sz w:val="20"/>
          <w:szCs w:val="20"/>
        </w:rPr>
      </w:pPr>
    </w:p>
    <w:p w14:paraId="6F8FD3A9" w14:textId="4FE6BF16" w:rsidR="001D2DE7" w:rsidRDefault="00005B56" w:rsidP="008838D9">
      <w:pPr>
        <w:autoSpaceDE w:val="0"/>
        <w:autoSpaceDN w:val="0"/>
        <w:adjustRightInd w:val="0"/>
        <w:outlineLvl w:val="0"/>
        <w:rPr>
          <w:rFonts w:ascii="Arial" w:hAnsi="Arial" w:cs="Arial"/>
          <w:b/>
          <w:bCs/>
          <w:color w:val="000000"/>
          <w:sz w:val="20"/>
          <w:szCs w:val="20"/>
        </w:rPr>
      </w:pPr>
      <w:r w:rsidRPr="00222F73">
        <w:rPr>
          <w:rFonts w:ascii="Arial" w:hAnsi="Arial" w:cs="Arial"/>
          <w:b/>
          <w:bCs/>
          <w:color w:val="000000"/>
          <w:sz w:val="20"/>
          <w:szCs w:val="20"/>
        </w:rPr>
        <w:t>END OF INVITATION FOR BIDS</w:t>
      </w:r>
    </w:p>
    <w:p w14:paraId="623D7E44" w14:textId="77777777" w:rsidR="001D2DE7" w:rsidRDefault="001D2DE7">
      <w:pPr>
        <w:rPr>
          <w:rFonts w:ascii="Arial" w:hAnsi="Arial" w:cs="Arial"/>
          <w:b/>
          <w:bCs/>
          <w:color w:val="000000"/>
          <w:sz w:val="20"/>
          <w:szCs w:val="20"/>
        </w:rPr>
      </w:pPr>
      <w:r>
        <w:rPr>
          <w:rFonts w:ascii="Arial" w:hAnsi="Arial" w:cs="Arial"/>
          <w:b/>
          <w:bCs/>
          <w:color w:val="000000"/>
          <w:sz w:val="20"/>
          <w:szCs w:val="20"/>
        </w:rPr>
        <w:br w:type="page"/>
      </w:r>
    </w:p>
    <w:p w14:paraId="59AB01D4" w14:textId="77777777" w:rsidR="001D2DE7" w:rsidRPr="00737003" w:rsidRDefault="001D2DE7" w:rsidP="00F03904">
      <w:pPr>
        <w:autoSpaceDE w:val="0"/>
        <w:autoSpaceDN w:val="0"/>
        <w:adjustRightInd w:val="0"/>
        <w:rPr>
          <w:rFonts w:ascii="Arial" w:hAnsi="Arial" w:cs="Arial"/>
          <w:b/>
          <w:sz w:val="20"/>
          <w:szCs w:val="20"/>
        </w:rPr>
      </w:pPr>
      <w:r w:rsidRPr="00737003">
        <w:rPr>
          <w:rFonts w:ascii="Arial" w:hAnsi="Arial" w:cs="Arial"/>
          <w:b/>
          <w:sz w:val="20"/>
          <w:szCs w:val="20"/>
        </w:rPr>
        <w:lastRenderedPageBreak/>
        <w:t>INSTRUCTIONS TO BIDDERS</w:t>
      </w:r>
    </w:p>
    <w:p w14:paraId="1071FCD5" w14:textId="77777777" w:rsidR="001D2DE7" w:rsidRPr="00737003" w:rsidRDefault="001D2DE7" w:rsidP="003C21B7">
      <w:pPr>
        <w:autoSpaceDE w:val="0"/>
        <w:autoSpaceDN w:val="0"/>
        <w:adjustRightInd w:val="0"/>
        <w:rPr>
          <w:rFonts w:ascii="Arial" w:hAnsi="Arial" w:cs="Arial"/>
          <w:sz w:val="20"/>
          <w:szCs w:val="20"/>
        </w:rPr>
      </w:pPr>
    </w:p>
    <w:p w14:paraId="7FFD308C" w14:textId="77777777" w:rsidR="001D2DE7" w:rsidRDefault="001D2DE7" w:rsidP="00DB1F89">
      <w:pPr>
        <w:autoSpaceDE w:val="0"/>
        <w:autoSpaceDN w:val="0"/>
        <w:adjustRightInd w:val="0"/>
        <w:rPr>
          <w:rFonts w:ascii="Arial" w:hAnsi="Arial" w:cs="Arial"/>
          <w:bCs/>
          <w:color w:val="000000"/>
          <w:sz w:val="20"/>
          <w:szCs w:val="20"/>
        </w:rPr>
      </w:pPr>
      <w:r w:rsidRPr="00737003">
        <w:rPr>
          <w:rFonts w:ascii="Arial" w:hAnsi="Arial" w:cs="Arial"/>
          <w:sz w:val="20"/>
          <w:szCs w:val="20"/>
        </w:rPr>
        <w:t>PROJECT</w:t>
      </w:r>
      <w:r w:rsidRPr="00FE0FFB">
        <w:rPr>
          <w:rFonts w:ascii="Arial" w:hAnsi="Arial" w:cs="Arial"/>
          <w:sz w:val="20"/>
          <w:szCs w:val="20"/>
        </w:rPr>
        <w:t>:</w:t>
      </w:r>
      <w:r>
        <w:rPr>
          <w:rFonts w:ascii="Arial" w:hAnsi="Arial" w:cs="Arial"/>
          <w:sz w:val="20"/>
          <w:szCs w:val="20"/>
        </w:rPr>
        <w:t xml:space="preserve"> Adult Detention Facility </w:t>
      </w:r>
      <w:r>
        <w:rPr>
          <w:rFonts w:ascii="Arial" w:hAnsi="Arial" w:cs="Arial"/>
          <w:bCs/>
          <w:color w:val="000000"/>
          <w:sz w:val="20"/>
          <w:szCs w:val="20"/>
        </w:rPr>
        <w:t>Building Automation System Replacement</w:t>
      </w:r>
    </w:p>
    <w:p w14:paraId="2F3C5B67" w14:textId="77777777" w:rsidR="001D2DE7" w:rsidRDefault="001D2DE7" w:rsidP="00DB1F89">
      <w:pPr>
        <w:autoSpaceDE w:val="0"/>
        <w:autoSpaceDN w:val="0"/>
        <w:adjustRightInd w:val="0"/>
        <w:rPr>
          <w:rFonts w:ascii="Arial" w:hAnsi="Arial" w:cs="Arial"/>
          <w:bCs/>
          <w:color w:val="000000"/>
          <w:sz w:val="20"/>
          <w:szCs w:val="20"/>
        </w:rPr>
      </w:pPr>
      <w:r>
        <w:rPr>
          <w:rFonts w:ascii="Arial" w:hAnsi="Arial" w:cs="Arial"/>
          <w:bCs/>
          <w:color w:val="000000"/>
          <w:sz w:val="20"/>
          <w:szCs w:val="20"/>
        </w:rPr>
        <w:t>141 W Elm Street</w:t>
      </w:r>
    </w:p>
    <w:p w14:paraId="398B51AA" w14:textId="77777777" w:rsidR="001D2DE7" w:rsidRDefault="001D2DE7" w:rsidP="00DB1F89">
      <w:pPr>
        <w:autoSpaceDE w:val="0"/>
        <w:autoSpaceDN w:val="0"/>
        <w:adjustRightInd w:val="0"/>
        <w:rPr>
          <w:rFonts w:ascii="Arial" w:hAnsi="Arial" w:cs="Arial"/>
          <w:bCs/>
          <w:color w:val="000000"/>
          <w:sz w:val="20"/>
          <w:szCs w:val="20"/>
        </w:rPr>
      </w:pPr>
      <w:r>
        <w:rPr>
          <w:rFonts w:ascii="Arial" w:hAnsi="Arial" w:cs="Arial"/>
          <w:bCs/>
          <w:color w:val="000000"/>
          <w:sz w:val="20"/>
          <w:szCs w:val="20"/>
        </w:rPr>
        <w:t>Wichita, Ks 67203</w:t>
      </w:r>
    </w:p>
    <w:p w14:paraId="30C8B908" w14:textId="77777777" w:rsidR="001D2DE7" w:rsidRPr="00737003" w:rsidRDefault="001D2DE7" w:rsidP="00DB1F89">
      <w:pPr>
        <w:autoSpaceDE w:val="0"/>
        <w:autoSpaceDN w:val="0"/>
        <w:adjustRightInd w:val="0"/>
        <w:rPr>
          <w:rFonts w:ascii="Arial" w:hAnsi="Arial" w:cs="Arial"/>
          <w:sz w:val="20"/>
          <w:szCs w:val="20"/>
        </w:rPr>
      </w:pPr>
    </w:p>
    <w:p w14:paraId="1F6F2C51" w14:textId="77777777" w:rsidR="001D2DE7" w:rsidRPr="0021543B" w:rsidRDefault="001D2DE7" w:rsidP="003C21B7">
      <w:pPr>
        <w:autoSpaceDE w:val="0"/>
        <w:autoSpaceDN w:val="0"/>
        <w:adjustRightInd w:val="0"/>
        <w:rPr>
          <w:rFonts w:ascii="Arial" w:hAnsi="Arial" w:cs="Arial"/>
          <w:b/>
          <w:sz w:val="20"/>
          <w:szCs w:val="20"/>
        </w:rPr>
      </w:pPr>
      <w:r w:rsidRPr="0021543B">
        <w:rPr>
          <w:rFonts w:ascii="Arial" w:hAnsi="Arial" w:cs="Arial"/>
          <w:b/>
          <w:sz w:val="20"/>
          <w:szCs w:val="20"/>
        </w:rPr>
        <w:t xml:space="preserve">COUNTY BID NUMBER: </w:t>
      </w:r>
      <w:r>
        <w:rPr>
          <w:rFonts w:ascii="Arial" w:hAnsi="Arial" w:cs="Arial"/>
          <w:b/>
          <w:sz w:val="20"/>
          <w:szCs w:val="20"/>
        </w:rPr>
        <w:t>26-0074</w:t>
      </w:r>
    </w:p>
    <w:p w14:paraId="0703F30D" w14:textId="77777777" w:rsidR="001D2DE7" w:rsidRPr="00737003" w:rsidRDefault="001D2DE7" w:rsidP="003C21B7">
      <w:pPr>
        <w:autoSpaceDE w:val="0"/>
        <w:autoSpaceDN w:val="0"/>
        <w:adjustRightInd w:val="0"/>
        <w:rPr>
          <w:rFonts w:ascii="Arial" w:hAnsi="Arial" w:cs="Arial"/>
          <w:sz w:val="20"/>
          <w:szCs w:val="20"/>
        </w:rPr>
      </w:pPr>
    </w:p>
    <w:p w14:paraId="3D8FE21C" w14:textId="77777777" w:rsidR="001D2DE7" w:rsidRPr="00002FE9" w:rsidRDefault="001D2DE7" w:rsidP="00DB1F89">
      <w:pPr>
        <w:autoSpaceDE w:val="0"/>
        <w:autoSpaceDN w:val="0"/>
        <w:adjustRightInd w:val="0"/>
        <w:rPr>
          <w:rFonts w:ascii="Arial" w:hAnsi="Arial" w:cs="Arial"/>
          <w:sz w:val="20"/>
          <w:szCs w:val="20"/>
        </w:rPr>
      </w:pPr>
      <w:r w:rsidRPr="00737003">
        <w:rPr>
          <w:rFonts w:ascii="Arial" w:hAnsi="Arial" w:cs="Arial"/>
          <w:sz w:val="20"/>
          <w:szCs w:val="20"/>
        </w:rPr>
        <w:t>ARCHITECT</w:t>
      </w:r>
      <w:r w:rsidRPr="00FE0FFB">
        <w:rPr>
          <w:rFonts w:ascii="Arial" w:hAnsi="Arial" w:cs="Arial"/>
          <w:sz w:val="20"/>
          <w:szCs w:val="20"/>
        </w:rPr>
        <w:t xml:space="preserve">: </w:t>
      </w:r>
      <w:r w:rsidRPr="00002FE9">
        <w:rPr>
          <w:rFonts w:ascii="Arial" w:hAnsi="Arial" w:cs="Arial"/>
          <w:sz w:val="20"/>
          <w:szCs w:val="20"/>
        </w:rPr>
        <w:t>Schaefer Architecture</w:t>
      </w:r>
    </w:p>
    <w:p w14:paraId="53E22257" w14:textId="77777777" w:rsidR="001D2DE7" w:rsidRPr="00002FE9" w:rsidRDefault="001D2DE7" w:rsidP="00DB1F89">
      <w:pPr>
        <w:autoSpaceDE w:val="0"/>
        <w:autoSpaceDN w:val="0"/>
        <w:adjustRightInd w:val="0"/>
        <w:rPr>
          <w:rFonts w:ascii="Arial" w:hAnsi="Arial" w:cs="Arial"/>
          <w:sz w:val="20"/>
          <w:szCs w:val="20"/>
        </w:rPr>
      </w:pPr>
      <w:r w:rsidRPr="00002FE9">
        <w:rPr>
          <w:rFonts w:ascii="Arial" w:hAnsi="Arial" w:cs="Arial"/>
          <w:sz w:val="20"/>
          <w:szCs w:val="20"/>
        </w:rPr>
        <w:t>Justin Graham</w:t>
      </w:r>
    </w:p>
    <w:p w14:paraId="254C391A" w14:textId="77777777" w:rsidR="001D2DE7" w:rsidRDefault="001D2DE7" w:rsidP="00DB1F89">
      <w:pPr>
        <w:autoSpaceDE w:val="0"/>
        <w:autoSpaceDN w:val="0"/>
        <w:adjustRightInd w:val="0"/>
        <w:rPr>
          <w:rFonts w:ascii="Arial" w:hAnsi="Arial" w:cs="Arial"/>
          <w:sz w:val="20"/>
          <w:szCs w:val="20"/>
        </w:rPr>
      </w:pPr>
      <w:r w:rsidRPr="002765CF">
        <w:rPr>
          <w:rFonts w:ascii="Arial" w:hAnsi="Arial" w:cs="Arial"/>
          <w:sz w:val="20"/>
          <w:szCs w:val="20"/>
        </w:rPr>
        <w:t>257 N Broadway St, Wichita, KS 67202</w:t>
      </w:r>
    </w:p>
    <w:p w14:paraId="78375795" w14:textId="77777777" w:rsidR="001D2DE7" w:rsidRPr="00FE0FFB" w:rsidRDefault="001D2DE7" w:rsidP="00D474DF">
      <w:pPr>
        <w:autoSpaceDE w:val="0"/>
        <w:autoSpaceDN w:val="0"/>
        <w:adjustRightInd w:val="0"/>
        <w:rPr>
          <w:rFonts w:ascii="Arial" w:hAnsi="Arial" w:cs="Arial"/>
          <w:color w:val="000000"/>
          <w:sz w:val="20"/>
          <w:szCs w:val="20"/>
        </w:rPr>
      </w:pPr>
    </w:p>
    <w:p w14:paraId="7E27F7B8" w14:textId="77777777" w:rsidR="001D2DE7" w:rsidRPr="00737003" w:rsidRDefault="001D2DE7" w:rsidP="003C21B7">
      <w:pPr>
        <w:autoSpaceDE w:val="0"/>
        <w:autoSpaceDN w:val="0"/>
        <w:adjustRightInd w:val="0"/>
        <w:rPr>
          <w:rFonts w:ascii="Arial" w:hAnsi="Arial" w:cs="Arial"/>
          <w:sz w:val="20"/>
          <w:szCs w:val="20"/>
        </w:rPr>
      </w:pPr>
    </w:p>
    <w:p w14:paraId="5E575324" w14:textId="77777777" w:rsidR="001D2DE7" w:rsidRPr="00737003"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Bids shall be made in accordance with these Instructions to Bidders:</w:t>
      </w:r>
    </w:p>
    <w:p w14:paraId="571D6B50" w14:textId="77777777" w:rsidR="001D2DE7" w:rsidRPr="00737003" w:rsidRDefault="001D2DE7" w:rsidP="003C21B7">
      <w:pPr>
        <w:autoSpaceDE w:val="0"/>
        <w:autoSpaceDN w:val="0"/>
        <w:adjustRightInd w:val="0"/>
        <w:rPr>
          <w:rFonts w:ascii="Arial" w:hAnsi="Arial" w:cs="Arial"/>
          <w:sz w:val="20"/>
          <w:szCs w:val="20"/>
        </w:rPr>
      </w:pPr>
    </w:p>
    <w:p w14:paraId="1EAAB0BC" w14:textId="77777777" w:rsidR="001D2DE7" w:rsidRPr="00737003" w:rsidRDefault="001D2DE7" w:rsidP="001D2DE7">
      <w:pPr>
        <w:numPr>
          <w:ilvl w:val="0"/>
          <w:numId w:val="4"/>
        </w:numPr>
        <w:autoSpaceDE w:val="0"/>
        <w:autoSpaceDN w:val="0"/>
        <w:adjustRightInd w:val="0"/>
        <w:rPr>
          <w:rFonts w:ascii="Arial" w:hAnsi="Arial" w:cs="Arial"/>
          <w:sz w:val="20"/>
          <w:szCs w:val="20"/>
        </w:rPr>
      </w:pPr>
      <w:r w:rsidRPr="00737003">
        <w:rPr>
          <w:rFonts w:ascii="Arial" w:hAnsi="Arial" w:cs="Arial"/>
          <w:sz w:val="20"/>
          <w:szCs w:val="20"/>
        </w:rPr>
        <w:t xml:space="preserve">Responses to this invitation will be accepted only from General Contractors who are licensed to do business in </w:t>
      </w:r>
      <w:smartTag w:uri="urn:schemas-microsoft-com:office:smarttags" w:element="place">
        <w:smartTag w:uri="urn:schemas-microsoft-com:office:smarttags" w:element="PlaceName">
          <w:r w:rsidRPr="00737003">
            <w:rPr>
              <w:rFonts w:ascii="Arial" w:hAnsi="Arial" w:cs="Arial"/>
              <w:sz w:val="20"/>
              <w:szCs w:val="20"/>
            </w:rPr>
            <w:t>Sedgwick</w:t>
          </w:r>
        </w:smartTag>
        <w:r w:rsidRPr="00737003">
          <w:rPr>
            <w:rFonts w:ascii="Arial" w:hAnsi="Arial" w:cs="Arial"/>
            <w:sz w:val="20"/>
            <w:szCs w:val="20"/>
          </w:rPr>
          <w:t xml:space="preserve"> </w:t>
        </w:r>
        <w:smartTag w:uri="urn:schemas-microsoft-com:office:smarttags" w:element="PlaceType">
          <w:r w:rsidRPr="00737003">
            <w:rPr>
              <w:rFonts w:ascii="Arial" w:hAnsi="Arial" w:cs="Arial"/>
              <w:sz w:val="20"/>
              <w:szCs w:val="20"/>
            </w:rPr>
            <w:t>County</w:t>
          </w:r>
        </w:smartTag>
      </w:smartTag>
      <w:r w:rsidRPr="00737003">
        <w:rPr>
          <w:rFonts w:ascii="Arial" w:hAnsi="Arial" w:cs="Arial"/>
          <w:sz w:val="20"/>
          <w:szCs w:val="20"/>
        </w:rPr>
        <w:t xml:space="preserve">. </w:t>
      </w:r>
    </w:p>
    <w:p w14:paraId="154AD984" w14:textId="77777777" w:rsidR="001D2DE7" w:rsidRPr="00737003" w:rsidRDefault="001D2DE7" w:rsidP="003C21B7">
      <w:pPr>
        <w:autoSpaceDE w:val="0"/>
        <w:autoSpaceDN w:val="0"/>
        <w:adjustRightInd w:val="0"/>
        <w:rPr>
          <w:rFonts w:ascii="Arial" w:hAnsi="Arial" w:cs="Arial"/>
          <w:sz w:val="20"/>
          <w:szCs w:val="20"/>
        </w:rPr>
      </w:pPr>
    </w:p>
    <w:p w14:paraId="73875FC9" w14:textId="77777777" w:rsidR="001D2DE7" w:rsidRPr="00737003" w:rsidRDefault="001D2DE7" w:rsidP="001D2DE7">
      <w:pPr>
        <w:numPr>
          <w:ilvl w:val="0"/>
          <w:numId w:val="4"/>
        </w:numPr>
        <w:autoSpaceDE w:val="0"/>
        <w:autoSpaceDN w:val="0"/>
        <w:adjustRightInd w:val="0"/>
        <w:rPr>
          <w:rFonts w:ascii="Arial" w:hAnsi="Arial" w:cs="Arial"/>
          <w:sz w:val="20"/>
          <w:szCs w:val="20"/>
        </w:rPr>
      </w:pPr>
      <w:r w:rsidRPr="00737003">
        <w:rPr>
          <w:rFonts w:ascii="Arial" w:hAnsi="Arial" w:cs="Arial"/>
          <w:sz w:val="20"/>
          <w:szCs w:val="20"/>
        </w:rPr>
        <w:t>Applications will also be accepted from General Contractors who have applied to receive a reciprocal license.</w:t>
      </w:r>
    </w:p>
    <w:p w14:paraId="2B72A31F" w14:textId="77777777" w:rsidR="001D2DE7" w:rsidRPr="00737003" w:rsidRDefault="001D2DE7" w:rsidP="003C21B7">
      <w:pPr>
        <w:autoSpaceDE w:val="0"/>
        <w:autoSpaceDN w:val="0"/>
        <w:adjustRightInd w:val="0"/>
        <w:rPr>
          <w:rFonts w:ascii="Arial" w:hAnsi="Arial" w:cs="Arial"/>
          <w:sz w:val="20"/>
          <w:szCs w:val="20"/>
        </w:rPr>
      </w:pPr>
    </w:p>
    <w:p w14:paraId="67E8B4E6" w14:textId="77777777" w:rsidR="001D2DE7" w:rsidRPr="00737003" w:rsidRDefault="001D2DE7" w:rsidP="001D2DE7">
      <w:pPr>
        <w:numPr>
          <w:ilvl w:val="0"/>
          <w:numId w:val="4"/>
        </w:numPr>
        <w:autoSpaceDE w:val="0"/>
        <w:autoSpaceDN w:val="0"/>
        <w:adjustRightInd w:val="0"/>
        <w:rPr>
          <w:rFonts w:ascii="Arial" w:hAnsi="Arial" w:cs="Arial"/>
          <w:sz w:val="20"/>
          <w:szCs w:val="20"/>
        </w:rPr>
      </w:pPr>
      <w:r w:rsidRPr="00737003">
        <w:rPr>
          <w:rFonts w:ascii="Arial" w:hAnsi="Arial" w:cs="Arial"/>
          <w:sz w:val="20"/>
          <w:szCs w:val="20"/>
        </w:rPr>
        <w:t xml:space="preserve">A copy of General Contractor’s Certificate of Insurance will be required to be submitted with the Bid at the time the bids are due. Insurance policy will be due from the successful contractor as part of the required documents prior to issuance of the notice to proceed. </w:t>
      </w:r>
    </w:p>
    <w:p w14:paraId="6570D72F" w14:textId="77777777" w:rsidR="001D2DE7" w:rsidRPr="00737003" w:rsidRDefault="001D2DE7" w:rsidP="003C21B7">
      <w:pPr>
        <w:autoSpaceDE w:val="0"/>
        <w:autoSpaceDN w:val="0"/>
        <w:adjustRightInd w:val="0"/>
        <w:rPr>
          <w:rFonts w:ascii="Arial" w:hAnsi="Arial" w:cs="Arial"/>
          <w:sz w:val="16"/>
          <w:szCs w:val="16"/>
        </w:rPr>
      </w:pPr>
    </w:p>
    <w:p w14:paraId="34FC1B0A" w14:textId="77777777" w:rsidR="001D2DE7" w:rsidRPr="00737003" w:rsidRDefault="001D2DE7" w:rsidP="001D2DE7">
      <w:pPr>
        <w:numPr>
          <w:ilvl w:val="0"/>
          <w:numId w:val="4"/>
        </w:numPr>
        <w:autoSpaceDE w:val="0"/>
        <w:autoSpaceDN w:val="0"/>
        <w:adjustRightInd w:val="0"/>
        <w:rPr>
          <w:rFonts w:ascii="Arial" w:hAnsi="Arial" w:cs="Arial"/>
          <w:sz w:val="20"/>
          <w:szCs w:val="20"/>
        </w:rPr>
      </w:pPr>
      <w:r w:rsidRPr="00737003">
        <w:rPr>
          <w:rFonts w:ascii="Arial" w:hAnsi="Arial" w:cs="Arial"/>
          <w:sz w:val="20"/>
          <w:szCs w:val="20"/>
        </w:rPr>
        <w:t>Bidding Documents shall include the Invitation for Bids</w:t>
      </w:r>
      <w:r>
        <w:rPr>
          <w:rFonts w:ascii="Arial" w:hAnsi="Arial" w:cs="Arial"/>
          <w:sz w:val="20"/>
          <w:szCs w:val="20"/>
        </w:rPr>
        <w:t>,</w:t>
      </w:r>
      <w:r w:rsidRPr="00737003">
        <w:rPr>
          <w:rFonts w:ascii="Arial" w:hAnsi="Arial" w:cs="Arial"/>
          <w:sz w:val="20"/>
          <w:szCs w:val="20"/>
        </w:rPr>
        <w:t xml:space="preserve"> Bid Form</w:t>
      </w:r>
      <w:r>
        <w:rPr>
          <w:rFonts w:ascii="Arial" w:hAnsi="Arial" w:cs="Arial"/>
          <w:sz w:val="20"/>
          <w:szCs w:val="20"/>
        </w:rPr>
        <w:t xml:space="preserve">, construction drawings, </w:t>
      </w:r>
      <w:r w:rsidRPr="00737003">
        <w:rPr>
          <w:rFonts w:ascii="Arial" w:hAnsi="Arial" w:cs="Arial"/>
          <w:sz w:val="20"/>
          <w:szCs w:val="20"/>
        </w:rPr>
        <w:t>proposed Contract</w:t>
      </w:r>
      <w:r>
        <w:rPr>
          <w:rFonts w:ascii="Arial" w:hAnsi="Arial" w:cs="Arial"/>
          <w:sz w:val="20"/>
          <w:szCs w:val="20"/>
        </w:rPr>
        <w:t xml:space="preserve"> </w:t>
      </w:r>
      <w:r w:rsidRPr="00737003">
        <w:rPr>
          <w:rFonts w:ascii="Arial" w:hAnsi="Arial" w:cs="Arial"/>
          <w:sz w:val="20"/>
          <w:szCs w:val="20"/>
        </w:rPr>
        <w:t>Documents, including any Addenda issued prior to receipt of Bids</w:t>
      </w:r>
      <w:r>
        <w:rPr>
          <w:rFonts w:ascii="Arial" w:hAnsi="Arial" w:cs="Arial"/>
          <w:sz w:val="20"/>
          <w:szCs w:val="20"/>
        </w:rPr>
        <w:t>, supplemental information and any additional information requested</w:t>
      </w:r>
      <w:r w:rsidRPr="00737003">
        <w:rPr>
          <w:rFonts w:ascii="Arial" w:hAnsi="Arial" w:cs="Arial"/>
          <w:sz w:val="20"/>
          <w:szCs w:val="20"/>
        </w:rPr>
        <w:t>.</w:t>
      </w:r>
    </w:p>
    <w:p w14:paraId="46A616DD" w14:textId="77777777" w:rsidR="001D2DE7" w:rsidRPr="00737003" w:rsidRDefault="001D2DE7" w:rsidP="003C21B7">
      <w:pPr>
        <w:autoSpaceDE w:val="0"/>
        <w:autoSpaceDN w:val="0"/>
        <w:adjustRightInd w:val="0"/>
        <w:rPr>
          <w:rFonts w:ascii="Arial" w:hAnsi="Arial" w:cs="Arial"/>
          <w:sz w:val="20"/>
          <w:szCs w:val="20"/>
        </w:rPr>
      </w:pPr>
    </w:p>
    <w:p w14:paraId="6CC7FA05" w14:textId="77777777" w:rsidR="001D2DE7" w:rsidRPr="00737003" w:rsidRDefault="001D2DE7" w:rsidP="001D2DE7">
      <w:pPr>
        <w:numPr>
          <w:ilvl w:val="0"/>
          <w:numId w:val="4"/>
        </w:numPr>
        <w:autoSpaceDE w:val="0"/>
        <w:autoSpaceDN w:val="0"/>
        <w:adjustRightInd w:val="0"/>
        <w:rPr>
          <w:rFonts w:ascii="Arial" w:hAnsi="Arial" w:cs="Arial"/>
          <w:sz w:val="16"/>
          <w:szCs w:val="16"/>
        </w:rPr>
      </w:pPr>
      <w:r w:rsidRPr="00737003">
        <w:rPr>
          <w:rFonts w:ascii="Arial" w:hAnsi="Arial" w:cs="Arial"/>
          <w:sz w:val="20"/>
          <w:szCs w:val="20"/>
        </w:rPr>
        <w:t>Bids must be on a lump sum basis and shall be the Contract Amount.</w:t>
      </w:r>
    </w:p>
    <w:p w14:paraId="4ECF7492" w14:textId="77777777" w:rsidR="001D2DE7" w:rsidRPr="00737003" w:rsidRDefault="001D2DE7" w:rsidP="003C21B7">
      <w:pPr>
        <w:autoSpaceDE w:val="0"/>
        <w:autoSpaceDN w:val="0"/>
        <w:adjustRightInd w:val="0"/>
        <w:rPr>
          <w:rFonts w:ascii="Arial" w:hAnsi="Arial" w:cs="Arial"/>
          <w:sz w:val="20"/>
          <w:szCs w:val="20"/>
        </w:rPr>
      </w:pPr>
    </w:p>
    <w:p w14:paraId="07B7EE78" w14:textId="77777777" w:rsidR="001D2DE7" w:rsidRPr="00737003" w:rsidRDefault="001D2DE7" w:rsidP="001D2DE7">
      <w:pPr>
        <w:numPr>
          <w:ilvl w:val="0"/>
          <w:numId w:val="4"/>
        </w:numPr>
        <w:autoSpaceDE w:val="0"/>
        <w:autoSpaceDN w:val="0"/>
        <w:adjustRightInd w:val="0"/>
        <w:rPr>
          <w:rFonts w:ascii="Arial" w:hAnsi="Arial" w:cs="Arial"/>
          <w:sz w:val="20"/>
          <w:szCs w:val="20"/>
        </w:rPr>
      </w:pPr>
      <w:r w:rsidRPr="00737003">
        <w:rPr>
          <w:rFonts w:ascii="Arial" w:hAnsi="Arial" w:cs="Arial"/>
          <w:sz w:val="20"/>
          <w:szCs w:val="20"/>
        </w:rPr>
        <w:t xml:space="preserve">Bidder Qualifications: For the duration of the project, all Prime Bidders shall be located within </w:t>
      </w:r>
      <w:smartTag w:uri="urn:schemas-microsoft-com:office:smarttags" w:element="City">
        <w:r w:rsidRPr="00737003">
          <w:rPr>
            <w:rFonts w:ascii="Arial" w:hAnsi="Arial" w:cs="Arial"/>
            <w:sz w:val="20"/>
            <w:szCs w:val="20"/>
          </w:rPr>
          <w:t>Sedgwick County</w:t>
        </w:r>
      </w:smartTag>
      <w:r w:rsidRPr="00737003">
        <w:rPr>
          <w:rFonts w:ascii="Arial" w:hAnsi="Arial" w:cs="Arial"/>
          <w:sz w:val="20"/>
          <w:szCs w:val="20"/>
        </w:rPr>
        <w:t xml:space="preserve">, </w:t>
      </w:r>
      <w:smartTag w:uri="urn:schemas-microsoft-com:office:smarttags" w:element="State">
        <w:r w:rsidRPr="00737003">
          <w:rPr>
            <w:rFonts w:ascii="Arial" w:hAnsi="Arial" w:cs="Arial"/>
            <w:sz w:val="20"/>
            <w:szCs w:val="20"/>
          </w:rPr>
          <w:t>Kansas</w:t>
        </w:r>
      </w:smartTag>
      <w:r w:rsidRPr="00737003">
        <w:rPr>
          <w:rFonts w:ascii="Arial" w:hAnsi="Arial" w:cs="Arial"/>
          <w:sz w:val="20"/>
          <w:szCs w:val="20"/>
        </w:rPr>
        <w:t xml:space="preserve"> or establish an office in </w:t>
      </w:r>
      <w:smartTag w:uri="urn:schemas-microsoft-com:office:smarttags" w:element="place">
        <w:smartTag w:uri="urn:schemas-microsoft-com:office:smarttags" w:element="City">
          <w:r w:rsidRPr="00737003">
            <w:rPr>
              <w:rFonts w:ascii="Arial" w:hAnsi="Arial" w:cs="Arial"/>
              <w:sz w:val="20"/>
              <w:szCs w:val="20"/>
            </w:rPr>
            <w:t>Sedgwick County</w:t>
          </w:r>
        </w:smartTag>
        <w:r w:rsidRPr="00737003">
          <w:rPr>
            <w:rFonts w:ascii="Arial" w:hAnsi="Arial" w:cs="Arial"/>
            <w:sz w:val="20"/>
            <w:szCs w:val="20"/>
          </w:rPr>
          <w:t xml:space="preserve">, </w:t>
        </w:r>
        <w:smartTag w:uri="urn:schemas-microsoft-com:office:smarttags" w:element="State">
          <w:r w:rsidRPr="00737003">
            <w:rPr>
              <w:rFonts w:ascii="Arial" w:hAnsi="Arial" w:cs="Arial"/>
              <w:sz w:val="20"/>
              <w:szCs w:val="20"/>
            </w:rPr>
            <w:t>Kansas</w:t>
          </w:r>
        </w:smartTag>
      </w:smartTag>
      <w:r w:rsidRPr="00737003">
        <w:rPr>
          <w:rFonts w:ascii="Arial" w:hAnsi="Arial" w:cs="Arial"/>
          <w:sz w:val="20"/>
          <w:szCs w:val="20"/>
        </w:rPr>
        <w:t>, and may be required by the Owner to furnish information to support the Bidder’s capability to fulfill the Contract if awarded the Contract. Such information does not need to be submitted with the Bid, but may be requested at the Owner’s option. Such information may include, but not be limited to, the following:</w:t>
      </w:r>
    </w:p>
    <w:p w14:paraId="36441483" w14:textId="77777777" w:rsidR="001D2DE7" w:rsidRPr="00737003" w:rsidRDefault="001D2DE7" w:rsidP="009E3D57">
      <w:pPr>
        <w:autoSpaceDE w:val="0"/>
        <w:autoSpaceDN w:val="0"/>
        <w:adjustRightInd w:val="0"/>
        <w:ind w:left="360"/>
        <w:rPr>
          <w:rFonts w:ascii="Arial" w:hAnsi="Arial" w:cs="Arial"/>
          <w:sz w:val="20"/>
          <w:szCs w:val="20"/>
        </w:rPr>
      </w:pPr>
    </w:p>
    <w:p w14:paraId="6CD3B1CA" w14:textId="77777777" w:rsidR="001D2DE7" w:rsidRPr="00737003" w:rsidRDefault="001D2DE7" w:rsidP="001D2DE7">
      <w:pPr>
        <w:numPr>
          <w:ilvl w:val="1"/>
          <w:numId w:val="4"/>
        </w:numPr>
        <w:autoSpaceDE w:val="0"/>
        <w:autoSpaceDN w:val="0"/>
        <w:adjustRightInd w:val="0"/>
        <w:rPr>
          <w:rFonts w:ascii="Arial" w:hAnsi="Arial" w:cs="Arial"/>
          <w:sz w:val="16"/>
          <w:szCs w:val="16"/>
        </w:rPr>
      </w:pPr>
      <w:r w:rsidRPr="00737003">
        <w:rPr>
          <w:rFonts w:ascii="Arial" w:hAnsi="Arial" w:cs="Arial"/>
          <w:sz w:val="20"/>
          <w:szCs w:val="20"/>
        </w:rPr>
        <w:t xml:space="preserve">Proof of registration with the Kansas Director of Taxation by non-resident Bidders (K.S.A. 79-1009). </w:t>
      </w:r>
    </w:p>
    <w:p w14:paraId="1058882C" w14:textId="77777777" w:rsidR="001D2DE7" w:rsidRPr="00737003" w:rsidRDefault="001D2DE7" w:rsidP="001D2DE7">
      <w:pPr>
        <w:numPr>
          <w:ilvl w:val="1"/>
          <w:numId w:val="4"/>
        </w:numPr>
        <w:autoSpaceDE w:val="0"/>
        <w:autoSpaceDN w:val="0"/>
        <w:adjustRightInd w:val="0"/>
        <w:rPr>
          <w:rFonts w:ascii="Arial" w:hAnsi="Arial" w:cs="Arial"/>
          <w:sz w:val="20"/>
          <w:szCs w:val="20"/>
        </w:rPr>
      </w:pPr>
      <w:r w:rsidRPr="00737003">
        <w:rPr>
          <w:rFonts w:ascii="Arial" w:hAnsi="Arial" w:cs="Arial"/>
          <w:sz w:val="20"/>
          <w:szCs w:val="20"/>
        </w:rPr>
        <w:t>Proof of registration with the Kansas Secretary of State by foreign corporations.</w:t>
      </w:r>
    </w:p>
    <w:p w14:paraId="2F6CC824" w14:textId="77777777" w:rsidR="001D2DE7" w:rsidRPr="00737003" w:rsidRDefault="001D2DE7" w:rsidP="001D2DE7">
      <w:pPr>
        <w:numPr>
          <w:ilvl w:val="1"/>
          <w:numId w:val="4"/>
        </w:numPr>
        <w:autoSpaceDE w:val="0"/>
        <w:autoSpaceDN w:val="0"/>
        <w:adjustRightInd w:val="0"/>
        <w:rPr>
          <w:rFonts w:ascii="Arial" w:hAnsi="Arial" w:cs="Arial"/>
          <w:sz w:val="20"/>
          <w:szCs w:val="20"/>
        </w:rPr>
      </w:pPr>
      <w:r w:rsidRPr="00737003">
        <w:rPr>
          <w:rFonts w:ascii="Arial" w:hAnsi="Arial" w:cs="Arial"/>
          <w:sz w:val="20"/>
          <w:szCs w:val="20"/>
        </w:rPr>
        <w:t>List of projects of similar size and type the Bidder has constructed or in which the Bidder has been engaged in a responsible capacity.</w:t>
      </w:r>
    </w:p>
    <w:p w14:paraId="7B46E3D7" w14:textId="77777777" w:rsidR="001D2DE7" w:rsidRPr="00737003" w:rsidRDefault="001D2DE7" w:rsidP="001D2DE7">
      <w:pPr>
        <w:numPr>
          <w:ilvl w:val="1"/>
          <w:numId w:val="4"/>
        </w:numPr>
        <w:autoSpaceDE w:val="0"/>
        <w:autoSpaceDN w:val="0"/>
        <w:adjustRightInd w:val="0"/>
        <w:rPr>
          <w:rFonts w:ascii="Arial" w:hAnsi="Arial" w:cs="Arial"/>
          <w:sz w:val="20"/>
          <w:szCs w:val="20"/>
        </w:rPr>
      </w:pPr>
      <w:r w:rsidRPr="00737003">
        <w:rPr>
          <w:rFonts w:ascii="Arial" w:hAnsi="Arial" w:cs="Arial"/>
          <w:sz w:val="20"/>
          <w:szCs w:val="20"/>
        </w:rPr>
        <w:t>Evidence the Bidder maintains a permanent place of business</w:t>
      </w:r>
      <w:r>
        <w:rPr>
          <w:rFonts w:ascii="Arial" w:hAnsi="Arial" w:cs="Arial"/>
          <w:sz w:val="20"/>
          <w:szCs w:val="20"/>
        </w:rPr>
        <w:t xml:space="preserve"> within Sedgwick County.</w:t>
      </w:r>
    </w:p>
    <w:p w14:paraId="699FBC58" w14:textId="77777777" w:rsidR="001D2DE7" w:rsidRPr="00737003" w:rsidRDefault="001D2DE7" w:rsidP="001D2DE7">
      <w:pPr>
        <w:numPr>
          <w:ilvl w:val="1"/>
          <w:numId w:val="4"/>
        </w:numPr>
        <w:autoSpaceDE w:val="0"/>
        <w:autoSpaceDN w:val="0"/>
        <w:adjustRightInd w:val="0"/>
        <w:rPr>
          <w:rFonts w:ascii="Arial" w:hAnsi="Arial" w:cs="Arial"/>
          <w:sz w:val="16"/>
          <w:szCs w:val="16"/>
        </w:rPr>
      </w:pPr>
      <w:r w:rsidRPr="00737003">
        <w:rPr>
          <w:rFonts w:ascii="Arial" w:hAnsi="Arial" w:cs="Arial"/>
          <w:sz w:val="20"/>
          <w:szCs w:val="20"/>
        </w:rPr>
        <w:t xml:space="preserve">A current financial statement. </w:t>
      </w:r>
    </w:p>
    <w:p w14:paraId="300964F2" w14:textId="77777777" w:rsidR="001D2DE7" w:rsidRPr="00737003" w:rsidRDefault="001D2DE7" w:rsidP="003C21B7">
      <w:pPr>
        <w:autoSpaceDE w:val="0"/>
        <w:autoSpaceDN w:val="0"/>
        <w:adjustRightInd w:val="0"/>
        <w:rPr>
          <w:rFonts w:ascii="Arial" w:hAnsi="Arial" w:cs="Arial"/>
          <w:sz w:val="20"/>
          <w:szCs w:val="20"/>
        </w:rPr>
      </w:pPr>
    </w:p>
    <w:p w14:paraId="73725DBF"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Examination:</w:t>
      </w:r>
    </w:p>
    <w:p w14:paraId="05834D52" w14:textId="77777777" w:rsidR="001D2DE7" w:rsidRPr="00737003" w:rsidRDefault="001D2DE7" w:rsidP="003C21B7">
      <w:pPr>
        <w:autoSpaceDE w:val="0"/>
        <w:autoSpaceDN w:val="0"/>
        <w:adjustRightInd w:val="0"/>
        <w:rPr>
          <w:rFonts w:ascii="Arial" w:hAnsi="Arial" w:cs="Arial"/>
          <w:sz w:val="20"/>
          <w:szCs w:val="20"/>
        </w:rPr>
      </w:pPr>
    </w:p>
    <w:p w14:paraId="1939E9AE" w14:textId="77777777" w:rsidR="001D2DE7" w:rsidRPr="00737003" w:rsidRDefault="001D2DE7" w:rsidP="00DA0143">
      <w:pPr>
        <w:numPr>
          <w:ilvl w:val="0"/>
          <w:numId w:val="5"/>
        </w:numPr>
        <w:autoSpaceDE w:val="0"/>
        <w:autoSpaceDN w:val="0"/>
        <w:adjustRightInd w:val="0"/>
        <w:rPr>
          <w:rFonts w:ascii="Arial" w:hAnsi="Arial" w:cs="Arial"/>
          <w:sz w:val="16"/>
          <w:szCs w:val="16"/>
        </w:rPr>
      </w:pPr>
      <w:r w:rsidRPr="00737003">
        <w:rPr>
          <w:rFonts w:ascii="Arial" w:hAnsi="Arial" w:cs="Arial"/>
          <w:sz w:val="20"/>
          <w:szCs w:val="20"/>
        </w:rPr>
        <w:t xml:space="preserve">BEFORE SUBMITTING A BID, each Bidder shall examine carefully all documents pertaining </w:t>
      </w:r>
      <w:r>
        <w:rPr>
          <w:rFonts w:ascii="Arial" w:hAnsi="Arial" w:cs="Arial"/>
          <w:sz w:val="20"/>
          <w:szCs w:val="20"/>
        </w:rPr>
        <w:t>to the w</w:t>
      </w:r>
      <w:r w:rsidRPr="00737003">
        <w:rPr>
          <w:rFonts w:ascii="Arial" w:hAnsi="Arial" w:cs="Arial"/>
          <w:sz w:val="20"/>
          <w:szCs w:val="20"/>
        </w:rPr>
        <w:t>ork and visit the site to fully inform himself of the condition of the site and the conditions a</w:t>
      </w:r>
      <w:r>
        <w:rPr>
          <w:rFonts w:ascii="Arial" w:hAnsi="Arial" w:cs="Arial"/>
          <w:sz w:val="20"/>
          <w:szCs w:val="20"/>
        </w:rPr>
        <w:t>nd limitations under which the w</w:t>
      </w:r>
      <w:r w:rsidRPr="00737003">
        <w:rPr>
          <w:rFonts w:ascii="Arial" w:hAnsi="Arial" w:cs="Arial"/>
          <w:sz w:val="20"/>
          <w:szCs w:val="20"/>
        </w:rPr>
        <w:t xml:space="preserve">ork is to be performed. </w:t>
      </w:r>
    </w:p>
    <w:p w14:paraId="5DC6761A" w14:textId="77777777" w:rsidR="001D2DE7" w:rsidRPr="00737003" w:rsidRDefault="001D2DE7" w:rsidP="003C21B7">
      <w:pPr>
        <w:autoSpaceDE w:val="0"/>
        <w:autoSpaceDN w:val="0"/>
        <w:adjustRightInd w:val="0"/>
        <w:rPr>
          <w:rFonts w:ascii="Arial" w:hAnsi="Arial" w:cs="Arial"/>
          <w:sz w:val="20"/>
          <w:szCs w:val="20"/>
        </w:rPr>
      </w:pPr>
    </w:p>
    <w:p w14:paraId="21AD9EA3" w14:textId="77777777" w:rsidR="001D2DE7" w:rsidRPr="00737003" w:rsidRDefault="001D2DE7" w:rsidP="00DA0143">
      <w:pPr>
        <w:numPr>
          <w:ilvl w:val="0"/>
          <w:numId w:val="5"/>
        </w:numPr>
        <w:autoSpaceDE w:val="0"/>
        <w:autoSpaceDN w:val="0"/>
        <w:adjustRightInd w:val="0"/>
        <w:rPr>
          <w:rFonts w:ascii="Arial" w:hAnsi="Arial" w:cs="Arial"/>
          <w:sz w:val="20"/>
          <w:szCs w:val="20"/>
        </w:rPr>
      </w:pPr>
      <w:r w:rsidRPr="00737003">
        <w:rPr>
          <w:rFonts w:ascii="Arial" w:hAnsi="Arial" w:cs="Arial"/>
          <w:sz w:val="20"/>
          <w:szCs w:val="20"/>
        </w:rPr>
        <w:t>SUBMISSION OF A BID will be considered presumptive evidence that the Bidder has fully informed himself of the conditions of the site, requirements of the Contract Documents, and of pertinent national, state and local codes and ordinances, and that the Bid made allowances for all conditions, requirements and contingencies.</w:t>
      </w:r>
    </w:p>
    <w:p w14:paraId="1CAB88DE" w14:textId="77777777" w:rsidR="001D2DE7" w:rsidRPr="00737003" w:rsidRDefault="001D2DE7" w:rsidP="003C21B7">
      <w:pPr>
        <w:autoSpaceDE w:val="0"/>
        <w:autoSpaceDN w:val="0"/>
        <w:adjustRightInd w:val="0"/>
        <w:rPr>
          <w:rFonts w:ascii="Arial" w:hAnsi="Arial" w:cs="Arial"/>
          <w:sz w:val="20"/>
          <w:szCs w:val="20"/>
        </w:rPr>
      </w:pPr>
    </w:p>
    <w:p w14:paraId="7BAE6238" w14:textId="77777777" w:rsidR="001D2DE7" w:rsidRPr="00737003" w:rsidRDefault="001D2DE7" w:rsidP="00DA0143">
      <w:pPr>
        <w:numPr>
          <w:ilvl w:val="0"/>
          <w:numId w:val="5"/>
        </w:numPr>
        <w:autoSpaceDE w:val="0"/>
        <w:autoSpaceDN w:val="0"/>
        <w:adjustRightInd w:val="0"/>
        <w:rPr>
          <w:rFonts w:ascii="Arial" w:hAnsi="Arial" w:cs="Arial"/>
          <w:sz w:val="20"/>
          <w:szCs w:val="20"/>
        </w:rPr>
      </w:pPr>
      <w:r w:rsidRPr="00737003">
        <w:rPr>
          <w:rFonts w:ascii="Arial" w:hAnsi="Arial" w:cs="Arial"/>
          <w:sz w:val="20"/>
          <w:szCs w:val="20"/>
        </w:rPr>
        <w:t xml:space="preserve">In reviewing these Documents, it is evident that certain information, if disclosed to the public, may jeopardize </w:t>
      </w:r>
      <w:r>
        <w:rPr>
          <w:rFonts w:ascii="Arial" w:hAnsi="Arial" w:cs="Arial"/>
          <w:sz w:val="20"/>
          <w:szCs w:val="20"/>
        </w:rPr>
        <w:t xml:space="preserve">the </w:t>
      </w:r>
      <w:r w:rsidRPr="00737003">
        <w:rPr>
          <w:rFonts w:ascii="Arial" w:hAnsi="Arial" w:cs="Arial"/>
          <w:sz w:val="20"/>
          <w:szCs w:val="20"/>
        </w:rPr>
        <w:t>security of Sedgwick County, and appropriate measures will be taken to maintain confidentiality.</w:t>
      </w:r>
    </w:p>
    <w:p w14:paraId="6BFAF9AC" w14:textId="77777777" w:rsidR="001D2DE7" w:rsidRPr="00737003" w:rsidRDefault="001D2DE7" w:rsidP="003C21B7">
      <w:pPr>
        <w:autoSpaceDE w:val="0"/>
        <w:autoSpaceDN w:val="0"/>
        <w:adjustRightInd w:val="0"/>
        <w:rPr>
          <w:rFonts w:ascii="Arial" w:hAnsi="Arial" w:cs="Arial"/>
          <w:sz w:val="16"/>
          <w:szCs w:val="16"/>
        </w:rPr>
      </w:pPr>
    </w:p>
    <w:p w14:paraId="16493B17" w14:textId="77777777" w:rsidR="001D2DE7" w:rsidRPr="00E37887" w:rsidRDefault="001D2DE7" w:rsidP="00DA0143">
      <w:pPr>
        <w:numPr>
          <w:ilvl w:val="0"/>
          <w:numId w:val="5"/>
        </w:numPr>
        <w:autoSpaceDE w:val="0"/>
        <w:autoSpaceDN w:val="0"/>
        <w:adjustRightInd w:val="0"/>
        <w:rPr>
          <w:rFonts w:ascii="Arial" w:hAnsi="Arial" w:cs="Arial"/>
          <w:bCs/>
          <w:sz w:val="20"/>
          <w:szCs w:val="20"/>
        </w:rPr>
      </w:pPr>
      <w:r w:rsidRPr="00E37887">
        <w:rPr>
          <w:rFonts w:ascii="Arial" w:hAnsi="Arial" w:cs="Arial"/>
          <w:bCs/>
          <w:sz w:val="20"/>
          <w:szCs w:val="20"/>
        </w:rPr>
        <w:t xml:space="preserve">In order to ensure each bidder has the most current information for bidding there is an established date and time for last questions to be asked.  Bidders requiring clarification or interpretation of the Bidding Documents shall make such requests, in writing only, to the Purchasing Agent no later than 5:00 p.m. on </w:t>
      </w:r>
      <w:r>
        <w:rPr>
          <w:rFonts w:ascii="Arial" w:hAnsi="Arial" w:cs="Arial"/>
          <w:bCs/>
          <w:sz w:val="20"/>
          <w:szCs w:val="20"/>
        </w:rPr>
        <w:t>October 23</w:t>
      </w:r>
      <w:r w:rsidRPr="00E37887">
        <w:rPr>
          <w:rFonts w:ascii="Arial" w:hAnsi="Arial" w:cs="Arial"/>
          <w:bCs/>
          <w:sz w:val="20"/>
          <w:szCs w:val="20"/>
        </w:rPr>
        <w:t>, 2026.</w:t>
      </w:r>
    </w:p>
    <w:p w14:paraId="126CA1B9" w14:textId="77777777" w:rsidR="001D2DE7" w:rsidRPr="00737003" w:rsidRDefault="001D2DE7" w:rsidP="003C21B7">
      <w:pPr>
        <w:autoSpaceDE w:val="0"/>
        <w:autoSpaceDN w:val="0"/>
        <w:adjustRightInd w:val="0"/>
        <w:rPr>
          <w:rFonts w:ascii="Arial" w:hAnsi="Arial" w:cs="Arial"/>
          <w:sz w:val="16"/>
          <w:szCs w:val="16"/>
        </w:rPr>
      </w:pPr>
    </w:p>
    <w:p w14:paraId="6C84EACE" w14:textId="77777777" w:rsidR="001D2DE7" w:rsidRPr="00737003" w:rsidRDefault="001D2DE7" w:rsidP="00DA0143">
      <w:pPr>
        <w:numPr>
          <w:ilvl w:val="0"/>
          <w:numId w:val="5"/>
        </w:numPr>
        <w:autoSpaceDE w:val="0"/>
        <w:autoSpaceDN w:val="0"/>
        <w:adjustRightInd w:val="0"/>
        <w:rPr>
          <w:rFonts w:ascii="Arial" w:hAnsi="Arial" w:cs="Arial"/>
          <w:sz w:val="20"/>
          <w:szCs w:val="20"/>
        </w:rPr>
      </w:pPr>
      <w:r w:rsidRPr="00737003">
        <w:rPr>
          <w:rFonts w:ascii="Arial" w:hAnsi="Arial" w:cs="Arial"/>
          <w:sz w:val="20"/>
          <w:szCs w:val="20"/>
        </w:rPr>
        <w:t>Samples shall be submitted</w:t>
      </w:r>
      <w:r>
        <w:rPr>
          <w:rFonts w:ascii="Arial" w:hAnsi="Arial" w:cs="Arial"/>
          <w:sz w:val="20"/>
          <w:szCs w:val="20"/>
        </w:rPr>
        <w:t xml:space="preserve"> by the above referenced deadline</w:t>
      </w:r>
      <w:r w:rsidRPr="00737003">
        <w:rPr>
          <w:rFonts w:ascii="Arial" w:hAnsi="Arial" w:cs="Arial"/>
          <w:sz w:val="20"/>
          <w:szCs w:val="20"/>
        </w:rPr>
        <w:t xml:space="preserve"> to permit evaluation and notification of Bidders.</w:t>
      </w:r>
      <w:r>
        <w:rPr>
          <w:rFonts w:ascii="Arial" w:hAnsi="Arial" w:cs="Arial"/>
          <w:sz w:val="20"/>
          <w:szCs w:val="20"/>
        </w:rPr>
        <w:t xml:space="preserve"> </w:t>
      </w:r>
    </w:p>
    <w:p w14:paraId="4230CE4E" w14:textId="77777777" w:rsidR="001D2DE7" w:rsidRPr="00737003" w:rsidRDefault="001D2DE7" w:rsidP="003C21B7">
      <w:pPr>
        <w:autoSpaceDE w:val="0"/>
        <w:autoSpaceDN w:val="0"/>
        <w:adjustRightInd w:val="0"/>
        <w:rPr>
          <w:rFonts w:ascii="Arial" w:hAnsi="Arial" w:cs="Arial"/>
          <w:sz w:val="20"/>
          <w:szCs w:val="20"/>
        </w:rPr>
      </w:pPr>
    </w:p>
    <w:p w14:paraId="65676EB6" w14:textId="77777777" w:rsidR="001D2DE7" w:rsidRPr="00737003" w:rsidRDefault="001D2DE7" w:rsidP="00DA0143">
      <w:pPr>
        <w:numPr>
          <w:ilvl w:val="0"/>
          <w:numId w:val="5"/>
        </w:numPr>
        <w:autoSpaceDE w:val="0"/>
        <w:autoSpaceDN w:val="0"/>
        <w:adjustRightInd w:val="0"/>
        <w:rPr>
          <w:rFonts w:ascii="Arial" w:hAnsi="Arial" w:cs="Arial"/>
          <w:sz w:val="20"/>
          <w:szCs w:val="20"/>
        </w:rPr>
      </w:pPr>
      <w:r w:rsidRPr="00737003">
        <w:rPr>
          <w:rFonts w:ascii="Arial" w:hAnsi="Arial" w:cs="Arial"/>
          <w:sz w:val="20"/>
          <w:szCs w:val="20"/>
        </w:rPr>
        <w:t>Any interpretation, correction or change of the Bidding Documents will be made by written Addenda.  Interpretations, corrections, or changes of the Bidding Documents made in any other manner will not be binding, and Bidders shall not rely upon such interpretations, corrections, and changes.</w:t>
      </w:r>
    </w:p>
    <w:p w14:paraId="4C0F16EE" w14:textId="77777777" w:rsidR="001D2DE7" w:rsidRPr="00737003" w:rsidRDefault="001D2DE7" w:rsidP="003C21B7">
      <w:pPr>
        <w:autoSpaceDE w:val="0"/>
        <w:autoSpaceDN w:val="0"/>
        <w:adjustRightInd w:val="0"/>
        <w:rPr>
          <w:rFonts w:ascii="Arial" w:hAnsi="Arial" w:cs="Arial"/>
          <w:sz w:val="16"/>
          <w:szCs w:val="16"/>
        </w:rPr>
      </w:pPr>
    </w:p>
    <w:p w14:paraId="79EF87FE"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Addenda:</w:t>
      </w:r>
    </w:p>
    <w:p w14:paraId="75410BD0" w14:textId="77777777" w:rsidR="001D2DE7" w:rsidRPr="00737003" w:rsidRDefault="001D2DE7" w:rsidP="003C21B7">
      <w:pPr>
        <w:autoSpaceDE w:val="0"/>
        <w:autoSpaceDN w:val="0"/>
        <w:adjustRightInd w:val="0"/>
        <w:rPr>
          <w:rFonts w:ascii="Arial" w:hAnsi="Arial" w:cs="Arial"/>
          <w:sz w:val="20"/>
          <w:szCs w:val="20"/>
        </w:rPr>
      </w:pPr>
    </w:p>
    <w:p w14:paraId="5B6F242B" w14:textId="77777777" w:rsidR="001D2DE7" w:rsidRPr="00737003" w:rsidRDefault="001D2DE7" w:rsidP="001D2DE7">
      <w:pPr>
        <w:numPr>
          <w:ilvl w:val="0"/>
          <w:numId w:val="6"/>
        </w:numPr>
        <w:autoSpaceDE w:val="0"/>
        <w:autoSpaceDN w:val="0"/>
        <w:adjustRightInd w:val="0"/>
        <w:rPr>
          <w:rFonts w:ascii="Arial" w:hAnsi="Arial" w:cs="Arial"/>
          <w:b/>
          <w:sz w:val="20"/>
          <w:szCs w:val="20"/>
          <w:u w:val="single"/>
        </w:rPr>
      </w:pPr>
      <w:r w:rsidRPr="00737003">
        <w:rPr>
          <w:rFonts w:ascii="Arial" w:hAnsi="Arial" w:cs="Arial"/>
          <w:sz w:val="20"/>
          <w:szCs w:val="20"/>
        </w:rPr>
        <w:t xml:space="preserve">DISCREPANCIES OR OMISSIONS in the documents will be clarified in the form of an electronic Addendum and will be posted on the </w:t>
      </w:r>
      <w:smartTag w:uri="urn:schemas-microsoft-com:office:smarttags" w:element="place">
        <w:smartTag w:uri="urn:schemas-microsoft-com:office:smarttags" w:element="PlaceType">
          <w:r w:rsidRPr="00737003">
            <w:rPr>
              <w:rFonts w:ascii="Arial" w:hAnsi="Arial" w:cs="Arial"/>
              <w:sz w:val="20"/>
              <w:szCs w:val="20"/>
            </w:rPr>
            <w:t>County</w:t>
          </w:r>
        </w:smartTag>
        <w:r w:rsidRPr="00737003">
          <w:rPr>
            <w:rFonts w:ascii="Arial" w:hAnsi="Arial" w:cs="Arial"/>
            <w:sz w:val="20"/>
            <w:szCs w:val="20"/>
          </w:rPr>
          <w:t xml:space="preserve"> </w:t>
        </w:r>
        <w:smartTag w:uri="urn:schemas-microsoft-com:office:smarttags" w:element="PlaceName">
          <w:r w:rsidRPr="00737003">
            <w:rPr>
              <w:rFonts w:ascii="Arial" w:hAnsi="Arial" w:cs="Arial"/>
              <w:sz w:val="20"/>
              <w:szCs w:val="20"/>
            </w:rPr>
            <w:t>web site</w:t>
          </w:r>
        </w:smartTag>
      </w:smartTag>
      <w:r w:rsidRPr="00737003">
        <w:rPr>
          <w:rFonts w:ascii="Arial" w:hAnsi="Arial" w:cs="Arial"/>
          <w:sz w:val="20"/>
          <w:szCs w:val="20"/>
        </w:rPr>
        <w:t xml:space="preserve">.  Bidders finding discrepancies, omissions, or who are in doubt as to the meaning of any portion of the Contract Documents, should immediately request an interpretation from the Purchasing Agent. In response, </w:t>
      </w:r>
      <w:r>
        <w:rPr>
          <w:rFonts w:ascii="Arial" w:hAnsi="Arial" w:cs="Arial"/>
          <w:sz w:val="20"/>
          <w:szCs w:val="20"/>
        </w:rPr>
        <w:t>an Addendum will be issued</w:t>
      </w:r>
      <w:r w:rsidRPr="00737003">
        <w:rPr>
          <w:rFonts w:ascii="Arial" w:hAnsi="Arial" w:cs="Arial"/>
          <w:sz w:val="20"/>
          <w:szCs w:val="20"/>
        </w:rPr>
        <w:t xml:space="preserve"> and the contractor shall rely solely on information contained in the written Addenda about said discrepancy or omission. </w:t>
      </w:r>
      <w:r w:rsidRPr="00737003">
        <w:rPr>
          <w:rFonts w:ascii="Arial" w:hAnsi="Arial" w:cs="Arial"/>
          <w:b/>
          <w:sz w:val="20"/>
          <w:szCs w:val="20"/>
          <w:u w:val="single"/>
        </w:rPr>
        <w:t>Neither the Architect nor the Owner will be responsible for any other form of instructions or interpretations given to the contractor, either verbal or written.</w:t>
      </w:r>
    </w:p>
    <w:p w14:paraId="51CB7E54" w14:textId="77777777" w:rsidR="001D2DE7" w:rsidRPr="00737003" w:rsidRDefault="001D2DE7" w:rsidP="003C21B7">
      <w:pPr>
        <w:autoSpaceDE w:val="0"/>
        <w:autoSpaceDN w:val="0"/>
        <w:adjustRightInd w:val="0"/>
        <w:rPr>
          <w:rFonts w:ascii="Arial" w:hAnsi="Arial" w:cs="Arial"/>
          <w:sz w:val="20"/>
          <w:szCs w:val="20"/>
        </w:rPr>
      </w:pPr>
    </w:p>
    <w:p w14:paraId="06BA4E43" w14:textId="77777777" w:rsidR="001D2DE7" w:rsidRPr="00737003" w:rsidRDefault="001D2DE7" w:rsidP="001D2DE7">
      <w:pPr>
        <w:numPr>
          <w:ilvl w:val="0"/>
          <w:numId w:val="6"/>
        </w:numPr>
        <w:autoSpaceDE w:val="0"/>
        <w:autoSpaceDN w:val="0"/>
        <w:adjustRightInd w:val="0"/>
        <w:rPr>
          <w:rFonts w:ascii="Arial" w:hAnsi="Arial" w:cs="Arial"/>
          <w:sz w:val="20"/>
          <w:szCs w:val="20"/>
        </w:rPr>
      </w:pPr>
      <w:r w:rsidRPr="00737003">
        <w:rPr>
          <w:rFonts w:ascii="Arial" w:hAnsi="Arial" w:cs="Arial"/>
          <w:sz w:val="20"/>
          <w:szCs w:val="20"/>
        </w:rPr>
        <w:t>ADDENDA received by Bidders shall be acknowledged by same on their Bid Form.</w:t>
      </w:r>
    </w:p>
    <w:p w14:paraId="3459097A" w14:textId="77777777" w:rsidR="001D2DE7" w:rsidRPr="00737003" w:rsidRDefault="001D2DE7" w:rsidP="003C21B7">
      <w:pPr>
        <w:autoSpaceDE w:val="0"/>
        <w:autoSpaceDN w:val="0"/>
        <w:adjustRightInd w:val="0"/>
        <w:rPr>
          <w:rFonts w:ascii="Arial" w:hAnsi="Arial" w:cs="Arial"/>
          <w:sz w:val="20"/>
          <w:szCs w:val="20"/>
        </w:rPr>
      </w:pPr>
    </w:p>
    <w:p w14:paraId="56CD5C72"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Substitutions:</w:t>
      </w:r>
    </w:p>
    <w:p w14:paraId="1F605410" w14:textId="77777777" w:rsidR="001D2DE7" w:rsidRPr="00737003" w:rsidRDefault="001D2DE7" w:rsidP="003C21B7">
      <w:pPr>
        <w:autoSpaceDE w:val="0"/>
        <w:autoSpaceDN w:val="0"/>
        <w:adjustRightInd w:val="0"/>
        <w:rPr>
          <w:rFonts w:ascii="Arial" w:hAnsi="Arial" w:cs="Arial"/>
          <w:sz w:val="20"/>
          <w:szCs w:val="20"/>
        </w:rPr>
      </w:pPr>
    </w:p>
    <w:p w14:paraId="4D85AAB3" w14:textId="77777777" w:rsidR="001D2DE7" w:rsidRPr="00737003" w:rsidRDefault="001D2DE7" w:rsidP="001D2DE7">
      <w:pPr>
        <w:numPr>
          <w:ilvl w:val="0"/>
          <w:numId w:val="7"/>
        </w:numPr>
        <w:autoSpaceDE w:val="0"/>
        <w:autoSpaceDN w:val="0"/>
        <w:adjustRightInd w:val="0"/>
        <w:rPr>
          <w:rFonts w:ascii="Arial" w:hAnsi="Arial" w:cs="Arial"/>
          <w:sz w:val="20"/>
          <w:szCs w:val="20"/>
        </w:rPr>
      </w:pPr>
      <w:r w:rsidRPr="00737003">
        <w:rPr>
          <w:rFonts w:ascii="Arial" w:hAnsi="Arial" w:cs="Arial"/>
          <w:sz w:val="20"/>
          <w:szCs w:val="20"/>
        </w:rPr>
        <w:t>Each Bidder represents that their Bid is based upon materials and equipment described in the Bidding Documents.</w:t>
      </w:r>
    </w:p>
    <w:p w14:paraId="1BF27A68" w14:textId="77777777" w:rsidR="001D2DE7" w:rsidRPr="00737003" w:rsidRDefault="001D2DE7" w:rsidP="003C21B7">
      <w:pPr>
        <w:autoSpaceDE w:val="0"/>
        <w:autoSpaceDN w:val="0"/>
        <w:adjustRightInd w:val="0"/>
        <w:rPr>
          <w:rFonts w:ascii="Arial" w:hAnsi="Arial" w:cs="Arial"/>
          <w:sz w:val="20"/>
          <w:szCs w:val="20"/>
        </w:rPr>
      </w:pPr>
    </w:p>
    <w:p w14:paraId="404EB868" w14:textId="77777777" w:rsidR="001D2DE7" w:rsidRPr="00737003" w:rsidRDefault="001D2DE7" w:rsidP="001D2DE7">
      <w:pPr>
        <w:numPr>
          <w:ilvl w:val="0"/>
          <w:numId w:val="7"/>
        </w:numPr>
        <w:autoSpaceDE w:val="0"/>
        <w:autoSpaceDN w:val="0"/>
        <w:adjustRightInd w:val="0"/>
        <w:rPr>
          <w:rFonts w:ascii="Arial" w:hAnsi="Arial" w:cs="Arial"/>
          <w:sz w:val="20"/>
          <w:szCs w:val="20"/>
        </w:rPr>
      </w:pPr>
      <w:r w:rsidRPr="00737003">
        <w:rPr>
          <w:rFonts w:ascii="Arial" w:hAnsi="Arial" w:cs="Arial"/>
          <w:sz w:val="20"/>
          <w:szCs w:val="20"/>
        </w:rPr>
        <w:t xml:space="preserve">No substitution will be considered unless written request has been submitted to the Purchasing Agent and the Architect, in duplicate, for approval by 5:00 p.m. on </w:t>
      </w:r>
      <w:r>
        <w:rPr>
          <w:rFonts w:ascii="Arial" w:hAnsi="Arial" w:cs="Arial"/>
          <w:b/>
          <w:sz w:val="20"/>
          <w:szCs w:val="20"/>
        </w:rPr>
        <w:t>September 21, 2026</w:t>
      </w:r>
      <w:r>
        <w:rPr>
          <w:rFonts w:ascii="Arial" w:hAnsi="Arial" w:cs="Arial"/>
          <w:sz w:val="20"/>
          <w:szCs w:val="20"/>
        </w:rPr>
        <w:t>.</w:t>
      </w:r>
      <w:r w:rsidRPr="00737003">
        <w:rPr>
          <w:rFonts w:ascii="Arial" w:hAnsi="Arial" w:cs="Arial"/>
          <w:sz w:val="20"/>
          <w:szCs w:val="20"/>
        </w:rPr>
        <w:t xml:space="preserve"> Each such request shall include a complete description of the proposed substitute, drawings, cuts, performance or test data, or information necessary for a complete evaluation. If the Architect approves any proposed substitution, such approval will be set forth in</w:t>
      </w:r>
      <w:r>
        <w:rPr>
          <w:rFonts w:ascii="Arial" w:hAnsi="Arial" w:cs="Arial"/>
          <w:sz w:val="20"/>
          <w:szCs w:val="20"/>
        </w:rPr>
        <w:t xml:space="preserve"> an</w:t>
      </w:r>
      <w:r w:rsidRPr="00737003">
        <w:rPr>
          <w:rFonts w:ascii="Arial" w:hAnsi="Arial" w:cs="Arial"/>
          <w:sz w:val="20"/>
          <w:szCs w:val="20"/>
        </w:rPr>
        <w:t xml:space="preserve"> Addendum.</w:t>
      </w:r>
    </w:p>
    <w:p w14:paraId="27053258" w14:textId="77777777" w:rsidR="001D2DE7" w:rsidRPr="00737003" w:rsidRDefault="001D2DE7" w:rsidP="003C21B7">
      <w:pPr>
        <w:autoSpaceDE w:val="0"/>
        <w:autoSpaceDN w:val="0"/>
        <w:adjustRightInd w:val="0"/>
        <w:rPr>
          <w:rFonts w:ascii="Arial" w:hAnsi="Arial" w:cs="Arial"/>
          <w:sz w:val="20"/>
          <w:szCs w:val="20"/>
        </w:rPr>
      </w:pPr>
    </w:p>
    <w:p w14:paraId="0D69152A"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Preparation of Bids:</w:t>
      </w:r>
    </w:p>
    <w:p w14:paraId="135DB2C5" w14:textId="77777777" w:rsidR="001D2DE7" w:rsidRPr="00737003" w:rsidRDefault="001D2DE7" w:rsidP="003C21B7">
      <w:pPr>
        <w:autoSpaceDE w:val="0"/>
        <w:autoSpaceDN w:val="0"/>
        <w:adjustRightInd w:val="0"/>
        <w:rPr>
          <w:rFonts w:ascii="Arial" w:hAnsi="Arial" w:cs="Arial"/>
          <w:sz w:val="20"/>
          <w:szCs w:val="20"/>
        </w:rPr>
      </w:pPr>
    </w:p>
    <w:p w14:paraId="0C9FE020" w14:textId="77777777" w:rsidR="001D2DE7" w:rsidRPr="00737003" w:rsidRDefault="001D2DE7" w:rsidP="001D2DE7">
      <w:pPr>
        <w:numPr>
          <w:ilvl w:val="0"/>
          <w:numId w:val="8"/>
        </w:numPr>
        <w:autoSpaceDE w:val="0"/>
        <w:autoSpaceDN w:val="0"/>
        <w:adjustRightInd w:val="0"/>
        <w:rPr>
          <w:rFonts w:ascii="Arial" w:hAnsi="Arial" w:cs="Arial"/>
          <w:sz w:val="20"/>
          <w:szCs w:val="20"/>
        </w:rPr>
      </w:pPr>
      <w:r w:rsidRPr="00737003">
        <w:rPr>
          <w:rFonts w:ascii="Arial" w:hAnsi="Arial" w:cs="Arial"/>
          <w:sz w:val="20"/>
          <w:szCs w:val="20"/>
        </w:rPr>
        <w:t>BIDS shall be made on unaltered Bid Forms furnished by the County, or detached from this Project Manual.</w:t>
      </w:r>
    </w:p>
    <w:p w14:paraId="6C65D3B6" w14:textId="77777777" w:rsidR="001D2DE7" w:rsidRPr="00737003" w:rsidRDefault="001D2DE7" w:rsidP="003C21B7">
      <w:pPr>
        <w:autoSpaceDE w:val="0"/>
        <w:autoSpaceDN w:val="0"/>
        <w:adjustRightInd w:val="0"/>
        <w:rPr>
          <w:rFonts w:ascii="Arial" w:hAnsi="Arial" w:cs="Arial"/>
          <w:sz w:val="20"/>
          <w:szCs w:val="20"/>
        </w:rPr>
      </w:pPr>
    </w:p>
    <w:p w14:paraId="1977CDC7" w14:textId="77777777" w:rsidR="001D2DE7" w:rsidRPr="00737003" w:rsidRDefault="001D2DE7" w:rsidP="001D2DE7">
      <w:pPr>
        <w:numPr>
          <w:ilvl w:val="0"/>
          <w:numId w:val="8"/>
        </w:numPr>
        <w:autoSpaceDE w:val="0"/>
        <w:autoSpaceDN w:val="0"/>
        <w:adjustRightInd w:val="0"/>
        <w:rPr>
          <w:rFonts w:ascii="Arial" w:hAnsi="Arial" w:cs="Arial"/>
          <w:sz w:val="20"/>
          <w:szCs w:val="20"/>
        </w:rPr>
      </w:pPr>
      <w:r w:rsidRPr="00737003">
        <w:rPr>
          <w:rFonts w:ascii="Arial" w:hAnsi="Arial" w:cs="Arial"/>
          <w:sz w:val="20"/>
          <w:szCs w:val="20"/>
        </w:rPr>
        <w:t>FILL IN all blanks on the Bid Form with ink or type. Blanks left on Bid Form may be cause for disqualification of Bidder.</w:t>
      </w:r>
    </w:p>
    <w:p w14:paraId="241E0B0F" w14:textId="77777777" w:rsidR="001D2DE7" w:rsidRPr="00737003" w:rsidRDefault="001D2DE7" w:rsidP="003C21B7">
      <w:pPr>
        <w:autoSpaceDE w:val="0"/>
        <w:autoSpaceDN w:val="0"/>
        <w:adjustRightInd w:val="0"/>
        <w:rPr>
          <w:rFonts w:ascii="Arial" w:hAnsi="Arial" w:cs="Arial"/>
          <w:sz w:val="20"/>
          <w:szCs w:val="20"/>
        </w:rPr>
      </w:pPr>
    </w:p>
    <w:p w14:paraId="2F9B0808" w14:textId="77777777" w:rsidR="001D2DE7" w:rsidRPr="00737003" w:rsidRDefault="001D2DE7" w:rsidP="001D2DE7">
      <w:pPr>
        <w:numPr>
          <w:ilvl w:val="0"/>
          <w:numId w:val="8"/>
        </w:numPr>
        <w:autoSpaceDE w:val="0"/>
        <w:autoSpaceDN w:val="0"/>
        <w:adjustRightInd w:val="0"/>
        <w:rPr>
          <w:rFonts w:ascii="Arial" w:hAnsi="Arial" w:cs="Arial"/>
          <w:sz w:val="20"/>
          <w:szCs w:val="20"/>
        </w:rPr>
      </w:pPr>
      <w:r w:rsidRPr="00737003">
        <w:rPr>
          <w:rFonts w:ascii="Arial" w:hAnsi="Arial" w:cs="Arial"/>
          <w:sz w:val="20"/>
          <w:szCs w:val="20"/>
        </w:rPr>
        <w:t>SIGN BID FORM in longhand, with name typed below signature. Where Bidder is a Corporation, Bids must be signed with the legal name of the Corporation, followed by the legal signature of an officer authorized to bind the Corporation to a contract.</w:t>
      </w:r>
    </w:p>
    <w:p w14:paraId="698FDC9E" w14:textId="77777777" w:rsidR="001D2DE7" w:rsidRPr="00737003" w:rsidRDefault="001D2DE7" w:rsidP="003C21B7">
      <w:pPr>
        <w:autoSpaceDE w:val="0"/>
        <w:autoSpaceDN w:val="0"/>
        <w:adjustRightInd w:val="0"/>
        <w:rPr>
          <w:rFonts w:ascii="Arial" w:hAnsi="Arial" w:cs="Arial"/>
          <w:sz w:val="20"/>
          <w:szCs w:val="20"/>
        </w:rPr>
      </w:pPr>
    </w:p>
    <w:p w14:paraId="4F0F7EB3" w14:textId="77777777" w:rsidR="001D2DE7" w:rsidRPr="00737003" w:rsidRDefault="001D2DE7" w:rsidP="001D2DE7">
      <w:pPr>
        <w:numPr>
          <w:ilvl w:val="0"/>
          <w:numId w:val="8"/>
        </w:numPr>
        <w:autoSpaceDE w:val="0"/>
        <w:autoSpaceDN w:val="0"/>
        <w:adjustRightInd w:val="0"/>
        <w:rPr>
          <w:rFonts w:ascii="Arial" w:hAnsi="Arial" w:cs="Arial"/>
          <w:sz w:val="20"/>
          <w:szCs w:val="20"/>
        </w:rPr>
      </w:pPr>
      <w:r>
        <w:rPr>
          <w:rFonts w:ascii="Arial" w:hAnsi="Arial" w:cs="Arial"/>
          <w:sz w:val="20"/>
          <w:szCs w:val="20"/>
        </w:rPr>
        <w:t>RECAPITULATION of w</w:t>
      </w:r>
      <w:r w:rsidRPr="00737003">
        <w:rPr>
          <w:rFonts w:ascii="Arial" w:hAnsi="Arial" w:cs="Arial"/>
          <w:sz w:val="20"/>
          <w:szCs w:val="20"/>
        </w:rPr>
        <w:t>ork to be done shall not be included with any Bid.</w:t>
      </w:r>
    </w:p>
    <w:p w14:paraId="207C890C" w14:textId="77777777" w:rsidR="001D2DE7" w:rsidRPr="00737003" w:rsidRDefault="001D2DE7" w:rsidP="003C21B7">
      <w:pPr>
        <w:autoSpaceDE w:val="0"/>
        <w:autoSpaceDN w:val="0"/>
        <w:adjustRightInd w:val="0"/>
        <w:rPr>
          <w:rFonts w:ascii="Arial" w:hAnsi="Arial" w:cs="Arial"/>
          <w:sz w:val="20"/>
          <w:szCs w:val="20"/>
        </w:rPr>
      </w:pPr>
    </w:p>
    <w:p w14:paraId="64A25A0A" w14:textId="77777777" w:rsidR="001D2DE7" w:rsidRPr="00737003" w:rsidRDefault="001D2DE7" w:rsidP="001D2DE7">
      <w:pPr>
        <w:numPr>
          <w:ilvl w:val="0"/>
          <w:numId w:val="8"/>
        </w:numPr>
        <w:autoSpaceDE w:val="0"/>
        <w:autoSpaceDN w:val="0"/>
        <w:adjustRightInd w:val="0"/>
        <w:rPr>
          <w:rFonts w:ascii="Arial" w:hAnsi="Arial" w:cs="Arial"/>
          <w:sz w:val="16"/>
          <w:szCs w:val="16"/>
        </w:rPr>
      </w:pPr>
      <w:r w:rsidRPr="00737003">
        <w:rPr>
          <w:rFonts w:ascii="Arial" w:hAnsi="Arial" w:cs="Arial"/>
          <w:sz w:val="20"/>
          <w:szCs w:val="20"/>
        </w:rPr>
        <w:t xml:space="preserve">Where so indicated by the makeup of the Bid Form, amounts shall be expressed in both words and figures, and in case of discrepancy between the two, the written amount shall govern. </w:t>
      </w:r>
    </w:p>
    <w:p w14:paraId="436512D1" w14:textId="77777777" w:rsidR="001D2DE7" w:rsidRPr="00737003" w:rsidRDefault="001D2DE7" w:rsidP="003C21B7">
      <w:pPr>
        <w:autoSpaceDE w:val="0"/>
        <w:autoSpaceDN w:val="0"/>
        <w:adjustRightInd w:val="0"/>
        <w:rPr>
          <w:rFonts w:ascii="Arial" w:hAnsi="Arial" w:cs="Arial"/>
          <w:sz w:val="20"/>
          <w:szCs w:val="20"/>
        </w:rPr>
      </w:pPr>
    </w:p>
    <w:p w14:paraId="178FA5F5"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 xml:space="preserve">Identification and Submission of Bid: </w:t>
      </w:r>
    </w:p>
    <w:p w14:paraId="7CDE6D29" w14:textId="77777777" w:rsidR="001D2DE7" w:rsidRPr="00737003" w:rsidRDefault="001D2DE7" w:rsidP="003C21B7">
      <w:pPr>
        <w:autoSpaceDE w:val="0"/>
        <w:autoSpaceDN w:val="0"/>
        <w:adjustRightInd w:val="0"/>
        <w:rPr>
          <w:rFonts w:ascii="Arial" w:hAnsi="Arial" w:cs="Arial"/>
          <w:sz w:val="20"/>
          <w:szCs w:val="20"/>
        </w:rPr>
      </w:pPr>
    </w:p>
    <w:p w14:paraId="7C0EB0D5" w14:textId="77777777" w:rsidR="001D2DE7" w:rsidRPr="00737003" w:rsidRDefault="001D2DE7" w:rsidP="001D2DE7">
      <w:pPr>
        <w:numPr>
          <w:ilvl w:val="0"/>
          <w:numId w:val="9"/>
        </w:numPr>
        <w:autoSpaceDE w:val="0"/>
        <w:autoSpaceDN w:val="0"/>
        <w:adjustRightInd w:val="0"/>
        <w:rPr>
          <w:rFonts w:ascii="Arial" w:hAnsi="Arial" w:cs="Arial"/>
          <w:sz w:val="20"/>
          <w:szCs w:val="20"/>
        </w:rPr>
      </w:pPr>
      <w:r w:rsidRPr="00737003">
        <w:rPr>
          <w:rFonts w:ascii="Arial" w:hAnsi="Arial" w:cs="Arial"/>
          <w:sz w:val="20"/>
          <w:szCs w:val="20"/>
        </w:rPr>
        <w:t xml:space="preserve">Contractor shall provide one (1) Original of the Bid </w:t>
      </w:r>
      <w:r>
        <w:rPr>
          <w:rFonts w:ascii="Arial" w:hAnsi="Arial" w:cs="Arial"/>
          <w:sz w:val="20"/>
          <w:szCs w:val="20"/>
        </w:rPr>
        <w:t xml:space="preserve">Response </w:t>
      </w:r>
      <w:r w:rsidRPr="00737003">
        <w:rPr>
          <w:rFonts w:ascii="Arial" w:hAnsi="Arial" w:cs="Arial"/>
          <w:sz w:val="20"/>
          <w:szCs w:val="20"/>
        </w:rPr>
        <w:t>Form, Bid Security and other supplemental information required to be submitted with the Bid.</w:t>
      </w:r>
    </w:p>
    <w:p w14:paraId="5AA2CDCB" w14:textId="77777777" w:rsidR="001D2DE7" w:rsidRPr="00737003" w:rsidRDefault="001D2DE7" w:rsidP="003C21B7">
      <w:pPr>
        <w:autoSpaceDE w:val="0"/>
        <w:autoSpaceDN w:val="0"/>
        <w:adjustRightInd w:val="0"/>
        <w:rPr>
          <w:rFonts w:ascii="Arial" w:hAnsi="Arial" w:cs="Arial"/>
          <w:sz w:val="20"/>
          <w:szCs w:val="20"/>
        </w:rPr>
      </w:pPr>
    </w:p>
    <w:p w14:paraId="32BDCCAC" w14:textId="77777777" w:rsidR="001D2DE7" w:rsidRPr="00737003" w:rsidRDefault="001D2DE7" w:rsidP="001D2DE7">
      <w:pPr>
        <w:numPr>
          <w:ilvl w:val="0"/>
          <w:numId w:val="9"/>
        </w:numPr>
        <w:autoSpaceDE w:val="0"/>
        <w:autoSpaceDN w:val="0"/>
        <w:adjustRightInd w:val="0"/>
        <w:rPr>
          <w:rFonts w:ascii="Arial" w:hAnsi="Arial" w:cs="Arial"/>
          <w:sz w:val="20"/>
          <w:szCs w:val="20"/>
        </w:rPr>
      </w:pPr>
      <w:r w:rsidRPr="00737003">
        <w:rPr>
          <w:rFonts w:ascii="Arial" w:hAnsi="Arial" w:cs="Arial"/>
          <w:sz w:val="20"/>
          <w:szCs w:val="20"/>
        </w:rPr>
        <w:t>All of the Bid Documents shall be enclosed in a sealed envelope with the notation “Bid Enclosed” on the face. The firm name and address, Bid number, Bid opening date, and Bid opening time shall be provided in the lower left-hand corner of the Envelope.</w:t>
      </w:r>
    </w:p>
    <w:p w14:paraId="3661B9DA" w14:textId="77777777" w:rsidR="001D2DE7" w:rsidRPr="00737003" w:rsidRDefault="001D2DE7" w:rsidP="003C21B7">
      <w:pPr>
        <w:autoSpaceDE w:val="0"/>
        <w:autoSpaceDN w:val="0"/>
        <w:adjustRightInd w:val="0"/>
        <w:rPr>
          <w:rFonts w:ascii="Arial" w:hAnsi="Arial" w:cs="Arial"/>
          <w:sz w:val="16"/>
          <w:szCs w:val="16"/>
        </w:rPr>
      </w:pPr>
    </w:p>
    <w:p w14:paraId="5E23B217" w14:textId="77777777" w:rsidR="001D2DE7" w:rsidRPr="00737003" w:rsidRDefault="001D2DE7" w:rsidP="003C21B7">
      <w:pPr>
        <w:autoSpaceDE w:val="0"/>
        <w:autoSpaceDN w:val="0"/>
        <w:adjustRightInd w:val="0"/>
        <w:rPr>
          <w:rFonts w:ascii="Arial" w:hAnsi="Arial" w:cs="Arial"/>
          <w:sz w:val="20"/>
          <w:szCs w:val="20"/>
        </w:rPr>
      </w:pPr>
    </w:p>
    <w:p w14:paraId="1A740AA7"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Modification and Withdrawal of Bid:</w:t>
      </w:r>
    </w:p>
    <w:p w14:paraId="70C96A87" w14:textId="77777777" w:rsidR="001D2DE7" w:rsidRPr="00737003" w:rsidRDefault="001D2DE7" w:rsidP="003C21B7">
      <w:pPr>
        <w:autoSpaceDE w:val="0"/>
        <w:autoSpaceDN w:val="0"/>
        <w:adjustRightInd w:val="0"/>
        <w:rPr>
          <w:rFonts w:ascii="Arial" w:hAnsi="Arial" w:cs="Arial"/>
          <w:sz w:val="20"/>
          <w:szCs w:val="20"/>
        </w:rPr>
      </w:pPr>
    </w:p>
    <w:p w14:paraId="7A08B048" w14:textId="77777777" w:rsidR="001D2DE7" w:rsidRPr="00737003" w:rsidRDefault="001D2DE7" w:rsidP="001D2DE7">
      <w:pPr>
        <w:numPr>
          <w:ilvl w:val="0"/>
          <w:numId w:val="10"/>
        </w:numPr>
        <w:autoSpaceDE w:val="0"/>
        <w:autoSpaceDN w:val="0"/>
        <w:adjustRightInd w:val="0"/>
        <w:rPr>
          <w:rFonts w:ascii="Arial" w:hAnsi="Arial" w:cs="Arial"/>
          <w:sz w:val="20"/>
          <w:szCs w:val="20"/>
        </w:rPr>
      </w:pPr>
      <w:r w:rsidRPr="00737003">
        <w:rPr>
          <w:rFonts w:ascii="Arial" w:hAnsi="Arial" w:cs="Arial"/>
          <w:sz w:val="20"/>
          <w:szCs w:val="20"/>
        </w:rPr>
        <w:lastRenderedPageBreak/>
        <w:t>A Bid may not be modified, withdrawn or canceled by the Bidder during the stipulated time period that a Bidder’s Bid Security is held following the time and date designated for the receipt of Bids. The Bidder so agrees in submitting his Bid.</w:t>
      </w:r>
    </w:p>
    <w:p w14:paraId="3A5FA215" w14:textId="77777777" w:rsidR="001D2DE7" w:rsidRPr="00737003" w:rsidRDefault="001D2DE7" w:rsidP="003C21B7">
      <w:pPr>
        <w:autoSpaceDE w:val="0"/>
        <w:autoSpaceDN w:val="0"/>
        <w:adjustRightInd w:val="0"/>
        <w:rPr>
          <w:rFonts w:ascii="Arial" w:hAnsi="Arial" w:cs="Arial"/>
          <w:sz w:val="20"/>
          <w:szCs w:val="20"/>
        </w:rPr>
      </w:pPr>
    </w:p>
    <w:p w14:paraId="01D9D713" w14:textId="77777777" w:rsidR="001D2DE7" w:rsidRPr="00737003" w:rsidRDefault="001D2DE7" w:rsidP="001D2DE7">
      <w:pPr>
        <w:numPr>
          <w:ilvl w:val="0"/>
          <w:numId w:val="10"/>
        </w:numPr>
        <w:autoSpaceDE w:val="0"/>
        <w:autoSpaceDN w:val="0"/>
        <w:adjustRightInd w:val="0"/>
        <w:rPr>
          <w:rFonts w:ascii="Arial" w:hAnsi="Arial" w:cs="Arial"/>
          <w:sz w:val="20"/>
          <w:szCs w:val="20"/>
        </w:rPr>
      </w:pPr>
      <w:r w:rsidRPr="00737003">
        <w:rPr>
          <w:rFonts w:ascii="Arial" w:hAnsi="Arial" w:cs="Arial"/>
          <w:sz w:val="20"/>
          <w:szCs w:val="20"/>
        </w:rPr>
        <w:t>WITHDRAWAL BEFORE BID OPENING: A Bid may be wi</w:t>
      </w:r>
      <w:r>
        <w:rPr>
          <w:rFonts w:ascii="Arial" w:hAnsi="Arial" w:cs="Arial"/>
          <w:sz w:val="20"/>
          <w:szCs w:val="20"/>
        </w:rPr>
        <w:t>thdrawn at any time before Bid O</w:t>
      </w:r>
      <w:r w:rsidRPr="00737003">
        <w:rPr>
          <w:rFonts w:ascii="Arial" w:hAnsi="Arial" w:cs="Arial"/>
          <w:sz w:val="20"/>
          <w:szCs w:val="20"/>
        </w:rPr>
        <w:t>pening, but may not be resubmitted.</w:t>
      </w:r>
      <w:r>
        <w:rPr>
          <w:rFonts w:ascii="Arial" w:hAnsi="Arial" w:cs="Arial"/>
          <w:sz w:val="20"/>
          <w:szCs w:val="20"/>
        </w:rPr>
        <w:t xml:space="preserve">  I</w:t>
      </w:r>
      <w:r w:rsidRPr="00F95685">
        <w:rPr>
          <w:rFonts w:ascii="Arial" w:hAnsi="Arial" w:cs="Arial"/>
          <w:sz w:val="20"/>
          <w:szCs w:val="20"/>
        </w:rPr>
        <w:t>f a bidder withdraws a bid, as authorized in K.S.A. 75-6905, the awarding authority may require that such bidder shall not be allowed to perform any work on the project through subcontract agreements or by any other means including re</w:t>
      </w:r>
      <w:r>
        <w:rPr>
          <w:rFonts w:ascii="Arial" w:hAnsi="Arial" w:cs="Arial"/>
          <w:sz w:val="20"/>
          <w:szCs w:val="20"/>
        </w:rPr>
        <w:t>-</w:t>
      </w:r>
      <w:r w:rsidRPr="00F95685">
        <w:rPr>
          <w:rFonts w:ascii="Arial" w:hAnsi="Arial" w:cs="Arial"/>
          <w:sz w:val="20"/>
          <w:szCs w:val="20"/>
        </w:rPr>
        <w:t>bids.</w:t>
      </w:r>
    </w:p>
    <w:p w14:paraId="1D1CA668" w14:textId="77777777" w:rsidR="001D2DE7" w:rsidRPr="00737003" w:rsidRDefault="001D2DE7" w:rsidP="003C21B7">
      <w:pPr>
        <w:autoSpaceDE w:val="0"/>
        <w:autoSpaceDN w:val="0"/>
        <w:adjustRightInd w:val="0"/>
        <w:rPr>
          <w:rFonts w:ascii="Arial" w:hAnsi="Arial" w:cs="Arial"/>
          <w:sz w:val="20"/>
          <w:szCs w:val="20"/>
        </w:rPr>
      </w:pPr>
    </w:p>
    <w:p w14:paraId="6F28A797" w14:textId="77777777" w:rsidR="001D2DE7" w:rsidRPr="00737003" w:rsidRDefault="001D2DE7" w:rsidP="001D2DE7">
      <w:pPr>
        <w:numPr>
          <w:ilvl w:val="0"/>
          <w:numId w:val="10"/>
        </w:numPr>
        <w:autoSpaceDE w:val="0"/>
        <w:autoSpaceDN w:val="0"/>
        <w:adjustRightInd w:val="0"/>
        <w:rPr>
          <w:rFonts w:ascii="Arial" w:hAnsi="Arial" w:cs="Arial"/>
          <w:sz w:val="20"/>
          <w:szCs w:val="20"/>
        </w:rPr>
      </w:pPr>
      <w:r w:rsidRPr="00737003">
        <w:rPr>
          <w:rFonts w:ascii="Arial" w:hAnsi="Arial" w:cs="Arial"/>
          <w:sz w:val="20"/>
          <w:szCs w:val="20"/>
        </w:rPr>
        <w:t>AFTER BID OPENING: No Bid may be withdrawn or modified, except where the award of contract has been delayed for more than 60 days.</w:t>
      </w:r>
    </w:p>
    <w:p w14:paraId="05B24B76" w14:textId="77777777" w:rsidR="001D2DE7" w:rsidRPr="00737003" w:rsidRDefault="001D2DE7" w:rsidP="003C21B7">
      <w:pPr>
        <w:autoSpaceDE w:val="0"/>
        <w:autoSpaceDN w:val="0"/>
        <w:adjustRightInd w:val="0"/>
        <w:rPr>
          <w:rFonts w:ascii="Arial" w:hAnsi="Arial" w:cs="Arial"/>
          <w:sz w:val="20"/>
          <w:szCs w:val="20"/>
        </w:rPr>
      </w:pPr>
    </w:p>
    <w:p w14:paraId="2405AE3C" w14:textId="77777777" w:rsidR="001D2DE7" w:rsidRPr="00737003" w:rsidRDefault="001D2DE7" w:rsidP="00E37887">
      <w:pPr>
        <w:autoSpaceDE w:val="0"/>
        <w:autoSpaceDN w:val="0"/>
        <w:adjustRightInd w:val="0"/>
        <w:ind w:left="720"/>
        <w:rPr>
          <w:rFonts w:ascii="Arial" w:hAnsi="Arial" w:cs="Arial"/>
          <w:sz w:val="20"/>
          <w:szCs w:val="20"/>
        </w:rPr>
      </w:pPr>
      <w:r w:rsidRPr="00737003">
        <w:rPr>
          <w:rFonts w:ascii="Arial" w:hAnsi="Arial" w:cs="Arial"/>
          <w:sz w:val="20"/>
          <w:szCs w:val="20"/>
        </w:rPr>
        <w:t xml:space="preserve">In the event of an Award, the lowest, responsive, responsible </w:t>
      </w:r>
      <w:r>
        <w:rPr>
          <w:rFonts w:ascii="Arial" w:hAnsi="Arial" w:cs="Arial"/>
          <w:sz w:val="20"/>
          <w:szCs w:val="20"/>
        </w:rPr>
        <w:t>and best bid price meeting the s</w:t>
      </w:r>
      <w:r w:rsidRPr="00737003">
        <w:rPr>
          <w:rFonts w:ascii="Arial" w:hAnsi="Arial" w:cs="Arial"/>
          <w:sz w:val="20"/>
          <w:szCs w:val="20"/>
        </w:rPr>
        <w:t xml:space="preserve">pecifications </w:t>
      </w:r>
      <w:r>
        <w:rPr>
          <w:rFonts w:ascii="Arial" w:hAnsi="Arial" w:cs="Arial"/>
          <w:sz w:val="20"/>
          <w:szCs w:val="20"/>
        </w:rPr>
        <w:t>will be required to enter into c</w:t>
      </w:r>
      <w:r w:rsidRPr="00737003">
        <w:rPr>
          <w:rFonts w:ascii="Arial" w:hAnsi="Arial" w:cs="Arial"/>
          <w:sz w:val="20"/>
          <w:szCs w:val="20"/>
        </w:rPr>
        <w:t>ontract required for the Project. Said Bidder shall also provide a Performance Bond for the full amount of the</w:t>
      </w:r>
      <w:r>
        <w:rPr>
          <w:rFonts w:ascii="Arial" w:hAnsi="Arial" w:cs="Arial"/>
          <w:sz w:val="20"/>
          <w:szCs w:val="20"/>
        </w:rPr>
        <w:t xml:space="preserve"> c</w:t>
      </w:r>
      <w:r w:rsidRPr="00737003">
        <w:rPr>
          <w:rFonts w:ascii="Arial" w:hAnsi="Arial" w:cs="Arial"/>
          <w:sz w:val="20"/>
          <w:szCs w:val="20"/>
        </w:rPr>
        <w:t>ontract. The Performance Bond, in the amount of 100</w:t>
      </w:r>
      <w:r>
        <w:rPr>
          <w:rFonts w:ascii="Arial" w:hAnsi="Arial" w:cs="Arial"/>
          <w:sz w:val="20"/>
          <w:szCs w:val="20"/>
        </w:rPr>
        <w:t>%</w:t>
      </w:r>
      <w:r w:rsidRPr="00737003">
        <w:rPr>
          <w:rFonts w:ascii="Arial" w:hAnsi="Arial" w:cs="Arial"/>
          <w:sz w:val="20"/>
          <w:szCs w:val="20"/>
        </w:rPr>
        <w:t xml:space="preserve"> of the Contract amount, must be submitted within 30 calendar days after award of contract. Failure to return these Documents within the required time period may cause a cancellation of the Award. </w:t>
      </w:r>
    </w:p>
    <w:p w14:paraId="08F9E866" w14:textId="77777777" w:rsidR="001D2DE7" w:rsidRPr="00737003" w:rsidRDefault="001D2DE7" w:rsidP="003C21B7">
      <w:pPr>
        <w:autoSpaceDE w:val="0"/>
        <w:autoSpaceDN w:val="0"/>
        <w:adjustRightInd w:val="0"/>
        <w:rPr>
          <w:rFonts w:ascii="Arial" w:hAnsi="Arial" w:cs="Arial"/>
          <w:sz w:val="16"/>
          <w:szCs w:val="16"/>
        </w:rPr>
      </w:pPr>
    </w:p>
    <w:p w14:paraId="76555829"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Consideration of Bids/Selection Process:</w:t>
      </w:r>
    </w:p>
    <w:p w14:paraId="43240532" w14:textId="77777777" w:rsidR="001D2DE7" w:rsidRPr="00737003" w:rsidRDefault="001D2DE7" w:rsidP="003C21B7">
      <w:pPr>
        <w:autoSpaceDE w:val="0"/>
        <w:autoSpaceDN w:val="0"/>
        <w:adjustRightInd w:val="0"/>
        <w:rPr>
          <w:rFonts w:ascii="Arial" w:hAnsi="Arial" w:cs="Arial"/>
          <w:sz w:val="20"/>
          <w:szCs w:val="20"/>
        </w:rPr>
      </w:pPr>
    </w:p>
    <w:p w14:paraId="57E82302" w14:textId="77777777" w:rsidR="001D2DE7" w:rsidRPr="00737003" w:rsidRDefault="001D2DE7" w:rsidP="001D2DE7">
      <w:pPr>
        <w:numPr>
          <w:ilvl w:val="0"/>
          <w:numId w:val="11"/>
        </w:numPr>
        <w:autoSpaceDE w:val="0"/>
        <w:autoSpaceDN w:val="0"/>
        <w:adjustRightInd w:val="0"/>
        <w:rPr>
          <w:rFonts w:ascii="Arial" w:hAnsi="Arial" w:cs="Arial"/>
          <w:sz w:val="20"/>
          <w:szCs w:val="20"/>
        </w:rPr>
      </w:pPr>
      <w:r w:rsidRPr="00737003">
        <w:rPr>
          <w:rFonts w:ascii="Arial" w:hAnsi="Arial" w:cs="Arial"/>
          <w:sz w:val="20"/>
          <w:szCs w:val="20"/>
        </w:rPr>
        <w:t>Bids received will be opened and read aloud publicly.</w:t>
      </w:r>
    </w:p>
    <w:p w14:paraId="7F93E761" w14:textId="77777777" w:rsidR="001D2DE7" w:rsidRDefault="001D2DE7" w:rsidP="00DE5CBF">
      <w:pPr>
        <w:autoSpaceDE w:val="0"/>
        <w:autoSpaceDN w:val="0"/>
        <w:adjustRightInd w:val="0"/>
        <w:ind w:left="360"/>
        <w:rPr>
          <w:rFonts w:ascii="Arial" w:hAnsi="Arial" w:cs="Arial"/>
          <w:sz w:val="20"/>
          <w:szCs w:val="20"/>
        </w:rPr>
      </w:pPr>
    </w:p>
    <w:p w14:paraId="68206467" w14:textId="77777777" w:rsidR="001D2DE7" w:rsidRPr="00737003" w:rsidRDefault="001D2DE7" w:rsidP="001D2DE7">
      <w:pPr>
        <w:numPr>
          <w:ilvl w:val="0"/>
          <w:numId w:val="11"/>
        </w:numPr>
        <w:autoSpaceDE w:val="0"/>
        <w:autoSpaceDN w:val="0"/>
        <w:adjustRightInd w:val="0"/>
        <w:rPr>
          <w:rFonts w:ascii="Arial" w:hAnsi="Arial" w:cs="Arial"/>
          <w:sz w:val="20"/>
          <w:szCs w:val="20"/>
        </w:rPr>
      </w:pPr>
      <w:r w:rsidRPr="00737003">
        <w:rPr>
          <w:rFonts w:ascii="Arial" w:hAnsi="Arial" w:cs="Arial"/>
          <w:sz w:val="20"/>
          <w:szCs w:val="20"/>
        </w:rPr>
        <w:t>Owner shall have the right to determine the acceptable Bidder on the basis of the sum of the Base Bid and the Alternates accepted.</w:t>
      </w:r>
    </w:p>
    <w:p w14:paraId="3DB8C079" w14:textId="77777777" w:rsidR="001D2DE7" w:rsidRPr="00737003" w:rsidRDefault="001D2DE7" w:rsidP="003C21B7">
      <w:pPr>
        <w:autoSpaceDE w:val="0"/>
        <w:autoSpaceDN w:val="0"/>
        <w:adjustRightInd w:val="0"/>
        <w:rPr>
          <w:rFonts w:ascii="Arial" w:hAnsi="Arial" w:cs="Arial"/>
          <w:sz w:val="20"/>
          <w:szCs w:val="20"/>
        </w:rPr>
      </w:pPr>
    </w:p>
    <w:p w14:paraId="73BCC1DD" w14:textId="77777777" w:rsidR="001D2DE7" w:rsidRPr="00737003" w:rsidRDefault="001D2DE7" w:rsidP="001D2DE7">
      <w:pPr>
        <w:numPr>
          <w:ilvl w:val="0"/>
          <w:numId w:val="11"/>
        </w:numPr>
        <w:autoSpaceDE w:val="0"/>
        <w:autoSpaceDN w:val="0"/>
        <w:adjustRightInd w:val="0"/>
        <w:rPr>
          <w:rFonts w:ascii="Arial" w:hAnsi="Arial" w:cs="Arial"/>
          <w:sz w:val="20"/>
          <w:szCs w:val="20"/>
        </w:rPr>
      </w:pPr>
      <w:r>
        <w:rPr>
          <w:rFonts w:ascii="Arial" w:hAnsi="Arial" w:cs="Arial"/>
          <w:sz w:val="20"/>
          <w:szCs w:val="20"/>
        </w:rPr>
        <w:t>The Owner will award a c</w:t>
      </w:r>
      <w:r w:rsidRPr="00737003">
        <w:rPr>
          <w:rFonts w:ascii="Arial" w:hAnsi="Arial" w:cs="Arial"/>
          <w:sz w:val="20"/>
          <w:szCs w:val="20"/>
        </w:rPr>
        <w:t xml:space="preserve">ontract to the lowest, responsive, responsible and best Bidder </w:t>
      </w:r>
      <w:r>
        <w:rPr>
          <w:rFonts w:ascii="Arial" w:hAnsi="Arial" w:cs="Arial"/>
          <w:sz w:val="20"/>
          <w:szCs w:val="20"/>
        </w:rPr>
        <w:t>provided:</w:t>
      </w:r>
    </w:p>
    <w:p w14:paraId="2B66284F" w14:textId="77777777" w:rsidR="001D2DE7" w:rsidRPr="00737003" w:rsidRDefault="001D2DE7" w:rsidP="003C21B7">
      <w:pPr>
        <w:autoSpaceDE w:val="0"/>
        <w:autoSpaceDN w:val="0"/>
        <w:adjustRightInd w:val="0"/>
        <w:rPr>
          <w:rFonts w:ascii="Arial" w:hAnsi="Arial" w:cs="Arial"/>
          <w:sz w:val="20"/>
          <w:szCs w:val="20"/>
        </w:rPr>
      </w:pPr>
    </w:p>
    <w:p w14:paraId="09251D45" w14:textId="77777777" w:rsidR="001D2DE7" w:rsidRPr="00737003" w:rsidRDefault="001D2DE7" w:rsidP="001D2DE7">
      <w:pPr>
        <w:numPr>
          <w:ilvl w:val="1"/>
          <w:numId w:val="11"/>
        </w:numPr>
        <w:autoSpaceDE w:val="0"/>
        <w:autoSpaceDN w:val="0"/>
        <w:adjustRightInd w:val="0"/>
        <w:rPr>
          <w:rFonts w:ascii="Arial" w:hAnsi="Arial" w:cs="Arial"/>
          <w:sz w:val="20"/>
          <w:szCs w:val="20"/>
        </w:rPr>
      </w:pPr>
      <w:r w:rsidRPr="00737003">
        <w:rPr>
          <w:rFonts w:ascii="Arial" w:hAnsi="Arial" w:cs="Arial"/>
          <w:sz w:val="20"/>
          <w:szCs w:val="20"/>
        </w:rPr>
        <w:t>The Bid conforms to and has been submitted according to the requirements of the Bidding Documents and includes the Certificate of Insurance including Contractor’s General Automotive Liability, Workers Compensation Insurance and Owner’s Liability Insurance.</w:t>
      </w:r>
    </w:p>
    <w:p w14:paraId="6FE086E0" w14:textId="77777777" w:rsidR="001D2DE7" w:rsidRPr="00737003" w:rsidRDefault="001D2DE7" w:rsidP="003C21B7">
      <w:pPr>
        <w:autoSpaceDE w:val="0"/>
        <w:autoSpaceDN w:val="0"/>
        <w:adjustRightInd w:val="0"/>
        <w:rPr>
          <w:rFonts w:ascii="Arial" w:hAnsi="Arial" w:cs="Arial"/>
          <w:sz w:val="20"/>
          <w:szCs w:val="20"/>
        </w:rPr>
      </w:pPr>
    </w:p>
    <w:p w14:paraId="13A34307" w14:textId="77777777" w:rsidR="001D2DE7" w:rsidRPr="00737003" w:rsidRDefault="001D2DE7" w:rsidP="001D2DE7">
      <w:pPr>
        <w:numPr>
          <w:ilvl w:val="1"/>
          <w:numId w:val="11"/>
        </w:numPr>
        <w:autoSpaceDE w:val="0"/>
        <w:autoSpaceDN w:val="0"/>
        <w:adjustRightInd w:val="0"/>
        <w:rPr>
          <w:rFonts w:ascii="Arial" w:hAnsi="Arial" w:cs="Arial"/>
          <w:sz w:val="20"/>
          <w:szCs w:val="20"/>
        </w:rPr>
      </w:pPr>
      <w:r w:rsidRPr="00737003">
        <w:rPr>
          <w:rFonts w:ascii="Arial" w:hAnsi="Arial" w:cs="Arial"/>
          <w:sz w:val="20"/>
          <w:szCs w:val="20"/>
        </w:rPr>
        <w:t>The Bid is judged to be reasonable.</w:t>
      </w:r>
    </w:p>
    <w:p w14:paraId="794F1C8F" w14:textId="77777777" w:rsidR="001D2DE7" w:rsidRPr="00737003" w:rsidRDefault="001D2DE7" w:rsidP="003C21B7">
      <w:pPr>
        <w:autoSpaceDE w:val="0"/>
        <w:autoSpaceDN w:val="0"/>
        <w:adjustRightInd w:val="0"/>
        <w:rPr>
          <w:rFonts w:ascii="Arial" w:hAnsi="Arial" w:cs="Arial"/>
          <w:sz w:val="20"/>
          <w:szCs w:val="20"/>
        </w:rPr>
      </w:pPr>
    </w:p>
    <w:p w14:paraId="6B07A2EA" w14:textId="77777777" w:rsidR="001D2DE7" w:rsidRPr="00737003" w:rsidRDefault="001D2DE7" w:rsidP="001D2DE7">
      <w:pPr>
        <w:numPr>
          <w:ilvl w:val="1"/>
          <w:numId w:val="11"/>
        </w:numPr>
        <w:autoSpaceDE w:val="0"/>
        <w:autoSpaceDN w:val="0"/>
        <w:adjustRightInd w:val="0"/>
        <w:rPr>
          <w:rFonts w:ascii="Arial" w:hAnsi="Arial" w:cs="Arial"/>
          <w:sz w:val="20"/>
          <w:szCs w:val="20"/>
        </w:rPr>
      </w:pPr>
      <w:r w:rsidRPr="00737003">
        <w:rPr>
          <w:rFonts w:ascii="Arial" w:hAnsi="Arial" w:cs="Arial"/>
          <w:sz w:val="20"/>
          <w:szCs w:val="20"/>
        </w:rPr>
        <w:t>The Bid does not exceed the funds available.</w:t>
      </w:r>
    </w:p>
    <w:p w14:paraId="1F01ECB6" w14:textId="77777777" w:rsidR="001D2DE7" w:rsidRPr="00737003" w:rsidRDefault="001D2DE7" w:rsidP="003C21B7">
      <w:pPr>
        <w:autoSpaceDE w:val="0"/>
        <w:autoSpaceDN w:val="0"/>
        <w:adjustRightInd w:val="0"/>
        <w:rPr>
          <w:rFonts w:ascii="Arial" w:hAnsi="Arial" w:cs="Arial"/>
          <w:sz w:val="20"/>
          <w:szCs w:val="20"/>
        </w:rPr>
      </w:pPr>
    </w:p>
    <w:p w14:paraId="27E2C5C7" w14:textId="77777777" w:rsidR="001D2DE7" w:rsidRPr="00847B4F" w:rsidRDefault="001D2DE7" w:rsidP="001D2DE7">
      <w:pPr>
        <w:numPr>
          <w:ilvl w:val="1"/>
          <w:numId w:val="11"/>
        </w:numPr>
        <w:autoSpaceDE w:val="0"/>
        <w:autoSpaceDN w:val="0"/>
        <w:adjustRightInd w:val="0"/>
        <w:rPr>
          <w:rFonts w:ascii="Arial" w:hAnsi="Arial" w:cs="Arial"/>
          <w:sz w:val="16"/>
          <w:szCs w:val="16"/>
        </w:rPr>
      </w:pPr>
      <w:r w:rsidRPr="00737003">
        <w:rPr>
          <w:rFonts w:ascii="Arial" w:hAnsi="Arial" w:cs="Arial"/>
          <w:sz w:val="20"/>
          <w:szCs w:val="20"/>
        </w:rPr>
        <w:t xml:space="preserve">The Bid complies with the Instruction to Bidders and Mandatory Requirements. </w:t>
      </w:r>
    </w:p>
    <w:p w14:paraId="41CA3DF5" w14:textId="77777777" w:rsidR="001D2DE7" w:rsidRPr="00737003" w:rsidRDefault="001D2DE7" w:rsidP="00847B4F">
      <w:pPr>
        <w:autoSpaceDE w:val="0"/>
        <w:autoSpaceDN w:val="0"/>
        <w:adjustRightInd w:val="0"/>
        <w:ind w:left="720"/>
        <w:rPr>
          <w:rFonts w:ascii="Arial" w:hAnsi="Arial" w:cs="Arial"/>
          <w:sz w:val="16"/>
          <w:szCs w:val="16"/>
        </w:rPr>
      </w:pPr>
    </w:p>
    <w:p w14:paraId="06B7B19B" w14:textId="77777777" w:rsidR="001D2DE7" w:rsidRPr="00737003" w:rsidRDefault="001D2DE7" w:rsidP="001D2DE7">
      <w:pPr>
        <w:numPr>
          <w:ilvl w:val="1"/>
          <w:numId w:val="11"/>
        </w:numPr>
        <w:autoSpaceDE w:val="0"/>
        <w:autoSpaceDN w:val="0"/>
        <w:adjustRightInd w:val="0"/>
        <w:rPr>
          <w:rFonts w:ascii="Arial" w:hAnsi="Arial" w:cs="Arial"/>
          <w:sz w:val="20"/>
          <w:szCs w:val="20"/>
        </w:rPr>
      </w:pPr>
      <w:r w:rsidRPr="00737003">
        <w:rPr>
          <w:rFonts w:ascii="Arial" w:hAnsi="Arial" w:cs="Arial"/>
          <w:sz w:val="20"/>
          <w:szCs w:val="20"/>
        </w:rPr>
        <w:t>The completion time is satisfactory to the Owner.</w:t>
      </w:r>
    </w:p>
    <w:p w14:paraId="5025335E" w14:textId="77777777" w:rsidR="001D2DE7" w:rsidRPr="00737003" w:rsidRDefault="001D2DE7" w:rsidP="003C21B7">
      <w:pPr>
        <w:autoSpaceDE w:val="0"/>
        <w:autoSpaceDN w:val="0"/>
        <w:adjustRightInd w:val="0"/>
        <w:rPr>
          <w:rFonts w:ascii="Arial" w:hAnsi="Arial" w:cs="Arial"/>
          <w:sz w:val="20"/>
          <w:szCs w:val="20"/>
        </w:rPr>
      </w:pPr>
    </w:p>
    <w:p w14:paraId="3E306F7F" w14:textId="77777777" w:rsidR="001D2DE7" w:rsidRPr="00737003" w:rsidRDefault="001D2DE7" w:rsidP="001D2DE7">
      <w:pPr>
        <w:numPr>
          <w:ilvl w:val="1"/>
          <w:numId w:val="11"/>
        </w:numPr>
        <w:autoSpaceDE w:val="0"/>
        <w:autoSpaceDN w:val="0"/>
        <w:adjustRightInd w:val="0"/>
        <w:rPr>
          <w:rFonts w:ascii="Arial" w:hAnsi="Arial" w:cs="Arial"/>
          <w:sz w:val="20"/>
          <w:szCs w:val="20"/>
        </w:rPr>
      </w:pPr>
      <w:r w:rsidRPr="00737003">
        <w:rPr>
          <w:rFonts w:ascii="Arial" w:hAnsi="Arial" w:cs="Arial"/>
          <w:sz w:val="20"/>
          <w:szCs w:val="20"/>
        </w:rPr>
        <w:t>Evidence of the experience, qualifications and financial responsibility of the Bidder and his Subcontractors and the time of completion are all satisfactory to the Owner.</w:t>
      </w:r>
    </w:p>
    <w:p w14:paraId="63322683" w14:textId="77777777" w:rsidR="001D2DE7" w:rsidRDefault="001D2DE7" w:rsidP="00847B4F">
      <w:pPr>
        <w:autoSpaceDE w:val="0"/>
        <w:autoSpaceDN w:val="0"/>
        <w:adjustRightInd w:val="0"/>
        <w:ind w:left="720"/>
        <w:rPr>
          <w:rFonts w:ascii="Arial" w:hAnsi="Arial" w:cs="Arial"/>
          <w:sz w:val="20"/>
          <w:szCs w:val="20"/>
        </w:rPr>
      </w:pPr>
    </w:p>
    <w:p w14:paraId="15FC6574" w14:textId="77777777" w:rsidR="001D2DE7" w:rsidRPr="00737003" w:rsidRDefault="001D2DE7" w:rsidP="001D2DE7">
      <w:pPr>
        <w:numPr>
          <w:ilvl w:val="1"/>
          <w:numId w:val="11"/>
        </w:numPr>
        <w:autoSpaceDE w:val="0"/>
        <w:autoSpaceDN w:val="0"/>
        <w:adjustRightInd w:val="0"/>
        <w:rPr>
          <w:rFonts w:ascii="Arial" w:hAnsi="Arial" w:cs="Arial"/>
          <w:sz w:val="20"/>
          <w:szCs w:val="20"/>
        </w:rPr>
      </w:pPr>
      <w:r w:rsidRPr="00737003">
        <w:rPr>
          <w:rFonts w:ascii="Arial" w:hAnsi="Arial" w:cs="Arial"/>
          <w:sz w:val="20"/>
          <w:szCs w:val="20"/>
        </w:rPr>
        <w:t xml:space="preserve">The County reserves the right to reject Bidders in accordance with the Bidding Documents. </w:t>
      </w:r>
    </w:p>
    <w:p w14:paraId="0ECCE245" w14:textId="77777777" w:rsidR="001D2DE7" w:rsidRPr="00737003" w:rsidRDefault="001D2DE7" w:rsidP="003C21B7">
      <w:pPr>
        <w:autoSpaceDE w:val="0"/>
        <w:autoSpaceDN w:val="0"/>
        <w:adjustRightInd w:val="0"/>
        <w:rPr>
          <w:rFonts w:ascii="Arial" w:hAnsi="Arial" w:cs="Arial"/>
          <w:sz w:val="16"/>
          <w:szCs w:val="16"/>
        </w:rPr>
      </w:pPr>
    </w:p>
    <w:p w14:paraId="65111D59" w14:textId="77777777" w:rsidR="001D2DE7" w:rsidRPr="00737003" w:rsidRDefault="001D2DE7" w:rsidP="001D2DE7">
      <w:pPr>
        <w:numPr>
          <w:ilvl w:val="0"/>
          <w:numId w:val="11"/>
        </w:numPr>
        <w:autoSpaceDE w:val="0"/>
        <w:autoSpaceDN w:val="0"/>
        <w:adjustRightInd w:val="0"/>
        <w:rPr>
          <w:rFonts w:ascii="Arial" w:hAnsi="Arial" w:cs="Arial"/>
          <w:sz w:val="20"/>
          <w:szCs w:val="20"/>
        </w:rPr>
      </w:pPr>
      <w:r w:rsidRPr="00737003">
        <w:rPr>
          <w:rFonts w:ascii="Arial" w:hAnsi="Arial" w:cs="Arial"/>
          <w:sz w:val="20"/>
          <w:szCs w:val="20"/>
        </w:rPr>
        <w:t xml:space="preserve">Bids will be screened by a Review Committee consisting of the Project Manager, </w:t>
      </w:r>
      <w:r>
        <w:rPr>
          <w:rFonts w:ascii="Arial" w:hAnsi="Arial" w:cs="Arial"/>
          <w:sz w:val="20"/>
          <w:szCs w:val="20"/>
        </w:rPr>
        <w:t>Architect</w:t>
      </w:r>
      <w:r w:rsidRPr="00737003">
        <w:rPr>
          <w:rFonts w:ascii="Arial" w:hAnsi="Arial" w:cs="Arial"/>
          <w:sz w:val="20"/>
          <w:szCs w:val="20"/>
        </w:rPr>
        <w:t xml:space="preserve"> and the Purchasing Agent.</w:t>
      </w:r>
    </w:p>
    <w:p w14:paraId="5C9FC695" w14:textId="77777777" w:rsidR="001D2DE7" w:rsidRPr="00737003" w:rsidRDefault="001D2DE7" w:rsidP="003C21B7">
      <w:pPr>
        <w:autoSpaceDE w:val="0"/>
        <w:autoSpaceDN w:val="0"/>
        <w:adjustRightInd w:val="0"/>
        <w:rPr>
          <w:rFonts w:ascii="Arial" w:hAnsi="Arial" w:cs="Arial"/>
          <w:sz w:val="20"/>
          <w:szCs w:val="20"/>
        </w:rPr>
      </w:pPr>
    </w:p>
    <w:p w14:paraId="78922781" w14:textId="77777777" w:rsidR="001D2DE7" w:rsidRPr="00737003" w:rsidRDefault="001D2DE7" w:rsidP="001D2DE7">
      <w:pPr>
        <w:numPr>
          <w:ilvl w:val="0"/>
          <w:numId w:val="11"/>
        </w:numPr>
        <w:autoSpaceDE w:val="0"/>
        <w:autoSpaceDN w:val="0"/>
        <w:adjustRightInd w:val="0"/>
        <w:rPr>
          <w:rFonts w:ascii="Arial" w:hAnsi="Arial" w:cs="Arial"/>
          <w:sz w:val="20"/>
          <w:szCs w:val="20"/>
        </w:rPr>
      </w:pPr>
      <w:r w:rsidRPr="00737003">
        <w:rPr>
          <w:rFonts w:ascii="Arial" w:hAnsi="Arial" w:cs="Arial"/>
          <w:sz w:val="20"/>
          <w:szCs w:val="20"/>
        </w:rPr>
        <w:t>No negotiations, decisions, or actions shall be initiated by any firm as a result of any verbal discussion with the Owner or employee of the Owner before the opening of responses to the document.</w:t>
      </w:r>
    </w:p>
    <w:p w14:paraId="1A0276DA" w14:textId="77777777" w:rsidR="001D2DE7" w:rsidRPr="00737003" w:rsidRDefault="001D2DE7" w:rsidP="003C21B7">
      <w:pPr>
        <w:autoSpaceDE w:val="0"/>
        <w:autoSpaceDN w:val="0"/>
        <w:adjustRightInd w:val="0"/>
        <w:rPr>
          <w:rFonts w:ascii="Arial" w:hAnsi="Arial" w:cs="Arial"/>
          <w:sz w:val="20"/>
          <w:szCs w:val="20"/>
        </w:rPr>
      </w:pPr>
    </w:p>
    <w:p w14:paraId="6B964DC1" w14:textId="77777777" w:rsidR="001D2DE7" w:rsidRPr="00737003" w:rsidRDefault="001D2DE7" w:rsidP="001D2DE7">
      <w:pPr>
        <w:numPr>
          <w:ilvl w:val="0"/>
          <w:numId w:val="11"/>
        </w:numPr>
        <w:autoSpaceDE w:val="0"/>
        <w:autoSpaceDN w:val="0"/>
        <w:adjustRightInd w:val="0"/>
        <w:rPr>
          <w:rFonts w:ascii="Arial" w:hAnsi="Arial" w:cs="Arial"/>
          <w:sz w:val="20"/>
          <w:szCs w:val="20"/>
        </w:rPr>
      </w:pPr>
      <w:r w:rsidRPr="00737003">
        <w:rPr>
          <w:rFonts w:ascii="Arial" w:hAnsi="Arial" w:cs="Arial"/>
          <w:sz w:val="20"/>
          <w:szCs w:val="20"/>
        </w:rPr>
        <w:t>The Owner shall have the right to waive any informality and/or irregularity in any Bid received.</w:t>
      </w:r>
    </w:p>
    <w:p w14:paraId="0031C6AD" w14:textId="77777777" w:rsidR="001D2DE7" w:rsidRPr="00737003" w:rsidRDefault="001D2DE7" w:rsidP="003C21B7">
      <w:pPr>
        <w:autoSpaceDE w:val="0"/>
        <w:autoSpaceDN w:val="0"/>
        <w:adjustRightInd w:val="0"/>
        <w:rPr>
          <w:rFonts w:ascii="Arial" w:hAnsi="Arial" w:cs="Arial"/>
          <w:sz w:val="20"/>
          <w:szCs w:val="20"/>
        </w:rPr>
      </w:pPr>
    </w:p>
    <w:p w14:paraId="109F7B25" w14:textId="77777777" w:rsidR="001D2DE7" w:rsidRPr="00737003" w:rsidRDefault="001D2DE7" w:rsidP="001D2DE7">
      <w:pPr>
        <w:numPr>
          <w:ilvl w:val="0"/>
          <w:numId w:val="11"/>
        </w:numPr>
        <w:autoSpaceDE w:val="0"/>
        <w:autoSpaceDN w:val="0"/>
        <w:adjustRightInd w:val="0"/>
        <w:rPr>
          <w:rFonts w:ascii="Arial" w:hAnsi="Arial" w:cs="Arial"/>
          <w:sz w:val="20"/>
          <w:szCs w:val="20"/>
        </w:rPr>
      </w:pPr>
      <w:r w:rsidRPr="00737003">
        <w:rPr>
          <w:rFonts w:ascii="Arial" w:hAnsi="Arial" w:cs="Arial"/>
          <w:sz w:val="20"/>
          <w:szCs w:val="20"/>
        </w:rPr>
        <w:t xml:space="preserve">The Owner shall have the right to reject any and all Bids. </w:t>
      </w:r>
    </w:p>
    <w:p w14:paraId="5143F8EF" w14:textId="77777777" w:rsidR="001D2DE7" w:rsidRPr="00737003" w:rsidRDefault="001D2DE7" w:rsidP="003C21B7">
      <w:pPr>
        <w:autoSpaceDE w:val="0"/>
        <w:autoSpaceDN w:val="0"/>
        <w:adjustRightInd w:val="0"/>
        <w:rPr>
          <w:rFonts w:ascii="Arial" w:hAnsi="Arial" w:cs="Arial"/>
          <w:sz w:val="20"/>
          <w:szCs w:val="20"/>
        </w:rPr>
      </w:pPr>
    </w:p>
    <w:p w14:paraId="37B1BD66"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 xml:space="preserve">Time for Completion and Liquidated Damages: </w:t>
      </w:r>
    </w:p>
    <w:p w14:paraId="38BBD689" w14:textId="77777777" w:rsidR="001D2DE7" w:rsidRPr="00737003" w:rsidRDefault="001D2DE7" w:rsidP="003C21B7">
      <w:pPr>
        <w:autoSpaceDE w:val="0"/>
        <w:autoSpaceDN w:val="0"/>
        <w:adjustRightInd w:val="0"/>
        <w:rPr>
          <w:rFonts w:ascii="Arial" w:hAnsi="Arial" w:cs="Arial"/>
          <w:sz w:val="20"/>
          <w:szCs w:val="20"/>
        </w:rPr>
      </w:pPr>
    </w:p>
    <w:p w14:paraId="19220F80" w14:textId="77777777" w:rsidR="001D2DE7" w:rsidRPr="00737003"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 xml:space="preserve">All Bidders are required to state on the Bid Form </w:t>
      </w:r>
      <w:r>
        <w:rPr>
          <w:rFonts w:ascii="Arial" w:hAnsi="Arial" w:cs="Arial"/>
          <w:sz w:val="20"/>
          <w:szCs w:val="20"/>
        </w:rPr>
        <w:t>the time needed for all w</w:t>
      </w:r>
      <w:r w:rsidRPr="00737003">
        <w:rPr>
          <w:rFonts w:ascii="Arial" w:hAnsi="Arial" w:cs="Arial"/>
          <w:sz w:val="20"/>
          <w:szCs w:val="20"/>
        </w:rPr>
        <w:t>ork under the general contract to be completed, which would yield their best Bid. Unless otherwise required, this time frame shall be stated in calendar days and shall represent the Contracto</w:t>
      </w:r>
      <w:r>
        <w:rPr>
          <w:rFonts w:ascii="Arial" w:hAnsi="Arial" w:cs="Arial"/>
          <w:sz w:val="20"/>
          <w:szCs w:val="20"/>
        </w:rPr>
        <w:t>r’s commitment to complete the p</w:t>
      </w:r>
      <w:r w:rsidRPr="00737003">
        <w:rPr>
          <w:rFonts w:ascii="Arial" w:hAnsi="Arial" w:cs="Arial"/>
          <w:sz w:val="20"/>
          <w:szCs w:val="20"/>
        </w:rPr>
        <w:t xml:space="preserve">roject on schedule. </w:t>
      </w:r>
    </w:p>
    <w:p w14:paraId="4AB97126" w14:textId="77777777" w:rsidR="001D2DE7" w:rsidRPr="00737003" w:rsidRDefault="001D2DE7" w:rsidP="003C21B7">
      <w:pPr>
        <w:autoSpaceDE w:val="0"/>
        <w:autoSpaceDN w:val="0"/>
        <w:adjustRightInd w:val="0"/>
        <w:rPr>
          <w:rFonts w:ascii="Arial" w:hAnsi="Arial" w:cs="Arial"/>
          <w:sz w:val="20"/>
          <w:szCs w:val="20"/>
        </w:rPr>
      </w:pPr>
    </w:p>
    <w:p w14:paraId="47369BDE" w14:textId="77777777" w:rsidR="001D2DE7" w:rsidRPr="00737003"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The contractual period will begin with the issuance of Notice to Proceed and continue t</w:t>
      </w:r>
      <w:r>
        <w:rPr>
          <w:rFonts w:ascii="Arial" w:hAnsi="Arial" w:cs="Arial"/>
          <w:sz w:val="20"/>
          <w:szCs w:val="20"/>
        </w:rPr>
        <w:t>hrough completion of the p</w:t>
      </w:r>
      <w:r w:rsidRPr="00737003">
        <w:rPr>
          <w:rFonts w:ascii="Arial" w:hAnsi="Arial" w:cs="Arial"/>
          <w:sz w:val="20"/>
          <w:szCs w:val="20"/>
        </w:rPr>
        <w:t xml:space="preserve">roject. </w:t>
      </w:r>
    </w:p>
    <w:p w14:paraId="15065E0E" w14:textId="77777777" w:rsidR="001D2DE7" w:rsidRPr="00737003" w:rsidRDefault="001D2DE7" w:rsidP="003C21B7">
      <w:pPr>
        <w:autoSpaceDE w:val="0"/>
        <w:autoSpaceDN w:val="0"/>
        <w:adjustRightInd w:val="0"/>
        <w:rPr>
          <w:rFonts w:ascii="Arial" w:hAnsi="Arial" w:cs="Arial"/>
          <w:sz w:val="20"/>
          <w:szCs w:val="20"/>
        </w:rPr>
      </w:pPr>
    </w:p>
    <w:p w14:paraId="305300B9" w14:textId="77777777" w:rsidR="001D2DE7" w:rsidRPr="00737003"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 xml:space="preserve">The Agreement will include a stipulation that liquidated damages will be assessed in the amount of </w:t>
      </w:r>
      <w:r>
        <w:rPr>
          <w:rFonts w:ascii="Arial" w:hAnsi="Arial" w:cs="Arial"/>
          <w:sz w:val="20"/>
          <w:szCs w:val="20"/>
        </w:rPr>
        <w:t>$500.00</w:t>
      </w:r>
      <w:r w:rsidRPr="00737003">
        <w:rPr>
          <w:rFonts w:ascii="Arial" w:hAnsi="Arial" w:cs="Arial"/>
          <w:sz w:val="20"/>
          <w:szCs w:val="20"/>
        </w:rPr>
        <w:t xml:space="preserve"> per calendar day </w:t>
      </w:r>
      <w:r>
        <w:rPr>
          <w:rFonts w:ascii="Arial" w:hAnsi="Arial" w:cs="Arial"/>
          <w:sz w:val="20"/>
          <w:szCs w:val="20"/>
        </w:rPr>
        <w:t>after Completion Date that the work is not substantially c</w:t>
      </w:r>
      <w:r w:rsidRPr="00737003">
        <w:rPr>
          <w:rFonts w:ascii="Arial" w:hAnsi="Arial" w:cs="Arial"/>
          <w:sz w:val="20"/>
          <w:szCs w:val="20"/>
        </w:rPr>
        <w:t>omplete.</w:t>
      </w:r>
    </w:p>
    <w:p w14:paraId="7B4F978A" w14:textId="77777777" w:rsidR="001D2DE7" w:rsidRPr="00737003" w:rsidRDefault="001D2DE7" w:rsidP="003C21B7">
      <w:pPr>
        <w:autoSpaceDE w:val="0"/>
        <w:autoSpaceDN w:val="0"/>
        <w:adjustRightInd w:val="0"/>
        <w:rPr>
          <w:rFonts w:ascii="Arial" w:hAnsi="Arial" w:cs="Arial"/>
          <w:sz w:val="20"/>
          <w:szCs w:val="20"/>
        </w:rPr>
      </w:pPr>
    </w:p>
    <w:p w14:paraId="37757D46" w14:textId="77777777" w:rsidR="001D2DE7" w:rsidRPr="00737003"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Upon satisfactory completion of the Contract, a formal CERTIFICATE OF PROJECT COMPLETION will be forwarded to the Contractor by the Project Architect. The date of substantial completion of the Project wi</w:t>
      </w:r>
      <w:r>
        <w:rPr>
          <w:rFonts w:ascii="Arial" w:hAnsi="Arial" w:cs="Arial"/>
          <w:sz w:val="20"/>
          <w:szCs w:val="20"/>
        </w:rPr>
        <w:t>ll be the starting date of the w</w:t>
      </w:r>
      <w:r w:rsidRPr="00737003">
        <w:rPr>
          <w:rFonts w:ascii="Arial" w:hAnsi="Arial" w:cs="Arial"/>
          <w:sz w:val="20"/>
          <w:szCs w:val="20"/>
        </w:rPr>
        <w:t>arranty period.</w:t>
      </w:r>
    </w:p>
    <w:p w14:paraId="3153AEE3" w14:textId="77777777" w:rsidR="001D2DE7" w:rsidRPr="00737003" w:rsidRDefault="001D2DE7" w:rsidP="003C21B7">
      <w:pPr>
        <w:autoSpaceDE w:val="0"/>
        <w:autoSpaceDN w:val="0"/>
        <w:adjustRightInd w:val="0"/>
        <w:rPr>
          <w:rFonts w:ascii="Arial" w:hAnsi="Arial" w:cs="Arial"/>
          <w:sz w:val="20"/>
          <w:szCs w:val="20"/>
        </w:rPr>
      </w:pPr>
    </w:p>
    <w:p w14:paraId="726906BD" w14:textId="77777777" w:rsidR="001D2DE7" w:rsidRPr="00737003" w:rsidRDefault="001D2DE7" w:rsidP="003C21B7">
      <w:pPr>
        <w:autoSpaceDE w:val="0"/>
        <w:autoSpaceDN w:val="0"/>
        <w:adjustRightInd w:val="0"/>
        <w:rPr>
          <w:rFonts w:ascii="Arial" w:hAnsi="Arial" w:cs="Arial"/>
          <w:sz w:val="20"/>
          <w:szCs w:val="20"/>
        </w:rPr>
      </w:pPr>
      <w:r>
        <w:rPr>
          <w:rFonts w:ascii="Arial" w:hAnsi="Arial" w:cs="Arial"/>
          <w:sz w:val="20"/>
          <w:szCs w:val="20"/>
        </w:rPr>
        <w:t>All w</w:t>
      </w:r>
      <w:r w:rsidRPr="00737003">
        <w:rPr>
          <w:rFonts w:ascii="Arial" w:hAnsi="Arial" w:cs="Arial"/>
          <w:sz w:val="20"/>
          <w:szCs w:val="20"/>
        </w:rPr>
        <w:t xml:space="preserve">ork shall be in accordance with all Federal and State Laws, Local Ordinances and Building Codes, and the </w:t>
      </w:r>
      <w:r>
        <w:rPr>
          <w:rFonts w:ascii="Arial" w:hAnsi="Arial" w:cs="Arial"/>
          <w:sz w:val="20"/>
          <w:szCs w:val="20"/>
        </w:rPr>
        <w:t>2010 Standards for Accessible Design</w:t>
      </w:r>
      <w:r w:rsidRPr="00737003">
        <w:rPr>
          <w:rFonts w:ascii="Arial" w:hAnsi="Arial" w:cs="Arial"/>
          <w:sz w:val="20"/>
          <w:szCs w:val="20"/>
        </w:rPr>
        <w:t>.</w:t>
      </w:r>
    </w:p>
    <w:p w14:paraId="42347D6A" w14:textId="77777777" w:rsidR="001D2DE7" w:rsidRPr="00737003" w:rsidRDefault="001D2DE7" w:rsidP="003C21B7">
      <w:pPr>
        <w:autoSpaceDE w:val="0"/>
        <w:autoSpaceDN w:val="0"/>
        <w:adjustRightInd w:val="0"/>
        <w:rPr>
          <w:rFonts w:ascii="Arial" w:hAnsi="Arial" w:cs="Arial"/>
          <w:sz w:val="20"/>
          <w:szCs w:val="20"/>
        </w:rPr>
      </w:pPr>
    </w:p>
    <w:p w14:paraId="72BC35FA" w14:textId="77777777" w:rsidR="001D2DE7" w:rsidRPr="00737003"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Taxes: Materials and</w:t>
      </w:r>
      <w:r>
        <w:rPr>
          <w:rFonts w:ascii="Arial" w:hAnsi="Arial" w:cs="Arial"/>
          <w:sz w:val="20"/>
          <w:szCs w:val="20"/>
        </w:rPr>
        <w:t xml:space="preserve"> equipment incorporated in the w</w:t>
      </w:r>
      <w:r w:rsidRPr="00737003">
        <w:rPr>
          <w:rFonts w:ascii="Arial" w:hAnsi="Arial" w:cs="Arial"/>
          <w:sz w:val="20"/>
          <w:szCs w:val="20"/>
        </w:rPr>
        <w:t>ork are exempt from payment of sales tax under the laws of the State of Kansas.</w:t>
      </w:r>
    </w:p>
    <w:p w14:paraId="396FBC4B" w14:textId="77777777" w:rsidR="001D2DE7" w:rsidRPr="00737003" w:rsidRDefault="001D2DE7" w:rsidP="003C21B7">
      <w:pPr>
        <w:autoSpaceDE w:val="0"/>
        <w:autoSpaceDN w:val="0"/>
        <w:adjustRightInd w:val="0"/>
        <w:rPr>
          <w:rFonts w:ascii="Arial" w:hAnsi="Arial" w:cs="Arial"/>
          <w:sz w:val="20"/>
          <w:szCs w:val="20"/>
        </w:rPr>
      </w:pPr>
    </w:p>
    <w:p w14:paraId="0E97687C"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 xml:space="preserve">Project Time Line: </w:t>
      </w:r>
    </w:p>
    <w:p w14:paraId="61900B5A" w14:textId="77777777" w:rsidR="001D2DE7" w:rsidRPr="00737003" w:rsidRDefault="001D2DE7" w:rsidP="003C21B7">
      <w:pPr>
        <w:autoSpaceDE w:val="0"/>
        <w:autoSpaceDN w:val="0"/>
        <w:adjustRightInd w:val="0"/>
        <w:rPr>
          <w:rFonts w:ascii="Arial" w:hAnsi="Arial" w:cs="Arial"/>
          <w:sz w:val="20"/>
          <w:szCs w:val="20"/>
        </w:rPr>
      </w:pPr>
    </w:p>
    <w:p w14:paraId="6E105F46" w14:textId="77777777" w:rsidR="001D2DE7" w:rsidRPr="00737003"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The following dates are provided in addition to those previously stated to help interested contractors in</w:t>
      </w:r>
      <w:r>
        <w:rPr>
          <w:rFonts w:ascii="Arial" w:hAnsi="Arial" w:cs="Arial"/>
          <w:sz w:val="20"/>
          <w:szCs w:val="20"/>
        </w:rPr>
        <w:t xml:space="preserve"> planning participation in the p</w:t>
      </w:r>
      <w:r w:rsidRPr="00737003">
        <w:rPr>
          <w:rFonts w:ascii="Arial" w:hAnsi="Arial" w:cs="Arial"/>
          <w:sz w:val="20"/>
          <w:szCs w:val="20"/>
        </w:rPr>
        <w:t>roject herein. The dates listed, however, are in no way guaranteed and are subject to change without notice.</w:t>
      </w:r>
    </w:p>
    <w:p w14:paraId="0523E9A2" w14:textId="77777777" w:rsidR="001D2DE7" w:rsidRPr="00737003" w:rsidRDefault="001D2DE7" w:rsidP="003C21B7">
      <w:pPr>
        <w:autoSpaceDE w:val="0"/>
        <w:autoSpaceDN w:val="0"/>
        <w:adjustRightInd w:val="0"/>
        <w:rPr>
          <w:rFonts w:ascii="Arial" w:hAnsi="Arial" w:cs="Arial"/>
          <w:sz w:val="20"/>
          <w:szCs w:val="20"/>
        </w:rPr>
      </w:pPr>
    </w:p>
    <w:p w14:paraId="4DC6A03A" w14:textId="77777777" w:rsidR="001D2DE7" w:rsidRPr="00847B4F" w:rsidRDefault="001D2DE7" w:rsidP="003C21B7">
      <w:pPr>
        <w:autoSpaceDE w:val="0"/>
        <w:autoSpaceDN w:val="0"/>
        <w:adjustRightInd w:val="0"/>
        <w:rPr>
          <w:rFonts w:ascii="Arial" w:hAnsi="Arial" w:cs="Arial"/>
          <w:sz w:val="20"/>
          <w:szCs w:val="20"/>
        </w:rPr>
      </w:pPr>
      <w:r w:rsidRPr="00847B4F">
        <w:rPr>
          <w:rFonts w:ascii="Arial" w:hAnsi="Arial" w:cs="Arial"/>
          <w:sz w:val="20"/>
          <w:szCs w:val="20"/>
        </w:rPr>
        <w:t xml:space="preserve">Project out for bid – </w:t>
      </w:r>
      <w:r>
        <w:rPr>
          <w:rFonts w:ascii="Arial" w:hAnsi="Arial" w:cs="Arial"/>
          <w:sz w:val="20"/>
          <w:szCs w:val="20"/>
        </w:rPr>
        <w:t>Monday, September 21, 2026</w:t>
      </w:r>
    </w:p>
    <w:p w14:paraId="57FDA9A2" w14:textId="138AA226" w:rsidR="001D2DE7" w:rsidRPr="00847B4F" w:rsidRDefault="001D2DE7" w:rsidP="003C21B7">
      <w:pPr>
        <w:autoSpaceDE w:val="0"/>
        <w:autoSpaceDN w:val="0"/>
        <w:adjustRightInd w:val="0"/>
        <w:rPr>
          <w:rFonts w:ascii="Arial" w:hAnsi="Arial" w:cs="Arial"/>
          <w:sz w:val="20"/>
          <w:szCs w:val="20"/>
        </w:rPr>
      </w:pPr>
      <w:r w:rsidRPr="00847B4F">
        <w:rPr>
          <w:rFonts w:ascii="Arial" w:hAnsi="Arial" w:cs="Arial"/>
          <w:sz w:val="20"/>
          <w:szCs w:val="20"/>
        </w:rPr>
        <w:t xml:space="preserve">Pre-bid Meeting – </w:t>
      </w:r>
      <w:r>
        <w:rPr>
          <w:rFonts w:ascii="Arial" w:hAnsi="Arial" w:cs="Arial"/>
          <w:sz w:val="20"/>
          <w:szCs w:val="20"/>
        </w:rPr>
        <w:t>Tuesday, October 6, 2026</w:t>
      </w:r>
      <w:r w:rsidRPr="00847B4F">
        <w:rPr>
          <w:rFonts w:ascii="Arial" w:hAnsi="Arial" w:cs="Arial"/>
          <w:sz w:val="20"/>
          <w:szCs w:val="20"/>
        </w:rPr>
        <w:t xml:space="preserve"> at </w:t>
      </w:r>
      <w:r>
        <w:rPr>
          <w:rFonts w:ascii="Arial" w:hAnsi="Arial" w:cs="Arial"/>
          <w:sz w:val="20"/>
          <w:szCs w:val="20"/>
        </w:rPr>
        <w:t>9:00</w:t>
      </w:r>
      <w:r w:rsidRPr="0021543B">
        <w:rPr>
          <w:rFonts w:ascii="Arial" w:hAnsi="Arial" w:cs="Arial"/>
          <w:sz w:val="20"/>
          <w:szCs w:val="20"/>
        </w:rPr>
        <w:t xml:space="preserve"> a.m.</w:t>
      </w:r>
    </w:p>
    <w:p w14:paraId="3961A084" w14:textId="487B5070" w:rsidR="001D2DE7" w:rsidRDefault="001D2DE7" w:rsidP="003C21B7">
      <w:pPr>
        <w:autoSpaceDE w:val="0"/>
        <w:autoSpaceDN w:val="0"/>
        <w:adjustRightInd w:val="0"/>
        <w:rPr>
          <w:rFonts w:ascii="Arial" w:hAnsi="Arial" w:cs="Arial"/>
          <w:sz w:val="20"/>
          <w:szCs w:val="20"/>
        </w:rPr>
      </w:pPr>
      <w:r w:rsidRPr="00847B4F">
        <w:rPr>
          <w:rFonts w:ascii="Arial" w:hAnsi="Arial" w:cs="Arial"/>
          <w:sz w:val="20"/>
          <w:szCs w:val="20"/>
        </w:rPr>
        <w:t xml:space="preserve">Last questions received – </w:t>
      </w:r>
      <w:r>
        <w:rPr>
          <w:rFonts w:ascii="Arial" w:hAnsi="Arial" w:cs="Arial"/>
          <w:sz w:val="20"/>
          <w:szCs w:val="20"/>
        </w:rPr>
        <w:t>Friday, October 23, 2026</w:t>
      </w:r>
      <w:r w:rsidRPr="00847B4F">
        <w:rPr>
          <w:rFonts w:ascii="Arial" w:hAnsi="Arial" w:cs="Arial"/>
          <w:sz w:val="20"/>
          <w:szCs w:val="20"/>
        </w:rPr>
        <w:t xml:space="preserve"> at 5:00 p.m. </w:t>
      </w:r>
    </w:p>
    <w:p w14:paraId="7157BAAC" w14:textId="3DC9C137" w:rsidR="001D2DE7" w:rsidRPr="00847B4F" w:rsidRDefault="001D2DE7" w:rsidP="003C21B7">
      <w:pPr>
        <w:autoSpaceDE w:val="0"/>
        <w:autoSpaceDN w:val="0"/>
        <w:adjustRightInd w:val="0"/>
        <w:rPr>
          <w:rFonts w:ascii="Arial" w:hAnsi="Arial" w:cs="Arial"/>
          <w:sz w:val="20"/>
          <w:szCs w:val="20"/>
        </w:rPr>
      </w:pPr>
      <w:r w:rsidRPr="00847B4F">
        <w:rPr>
          <w:rFonts w:ascii="Arial" w:hAnsi="Arial" w:cs="Arial"/>
          <w:sz w:val="20"/>
          <w:szCs w:val="20"/>
        </w:rPr>
        <w:t xml:space="preserve">Last Addendum Issued – </w:t>
      </w:r>
      <w:r>
        <w:rPr>
          <w:rFonts w:ascii="Arial" w:hAnsi="Arial" w:cs="Arial"/>
          <w:sz w:val="20"/>
          <w:szCs w:val="20"/>
        </w:rPr>
        <w:t>Friday, October 30, 2026</w:t>
      </w:r>
      <w:r w:rsidRPr="00847B4F">
        <w:rPr>
          <w:rFonts w:ascii="Arial" w:hAnsi="Arial" w:cs="Arial"/>
          <w:sz w:val="20"/>
          <w:szCs w:val="20"/>
        </w:rPr>
        <w:t xml:space="preserve"> at 5:00 p.m. </w:t>
      </w:r>
    </w:p>
    <w:p w14:paraId="4DA146B4" w14:textId="00061D5F" w:rsidR="001D2DE7" w:rsidRPr="00847B4F" w:rsidRDefault="001D2DE7" w:rsidP="003C21B7">
      <w:pPr>
        <w:autoSpaceDE w:val="0"/>
        <w:autoSpaceDN w:val="0"/>
        <w:adjustRightInd w:val="0"/>
        <w:rPr>
          <w:rFonts w:ascii="Arial" w:hAnsi="Arial" w:cs="Arial"/>
          <w:sz w:val="20"/>
          <w:szCs w:val="20"/>
        </w:rPr>
      </w:pPr>
      <w:r w:rsidRPr="00847B4F">
        <w:rPr>
          <w:rFonts w:ascii="Arial" w:hAnsi="Arial" w:cs="Arial"/>
          <w:sz w:val="20"/>
          <w:szCs w:val="20"/>
        </w:rPr>
        <w:t xml:space="preserve">Bids Due in Purchasing – Tuesday, </w:t>
      </w:r>
      <w:r>
        <w:rPr>
          <w:rFonts w:ascii="Arial" w:hAnsi="Arial" w:cs="Arial"/>
          <w:sz w:val="20"/>
          <w:szCs w:val="20"/>
        </w:rPr>
        <w:t>November 10, 2026</w:t>
      </w:r>
      <w:r w:rsidRPr="00847B4F">
        <w:rPr>
          <w:rFonts w:ascii="Arial" w:hAnsi="Arial" w:cs="Arial"/>
          <w:sz w:val="20"/>
          <w:szCs w:val="20"/>
        </w:rPr>
        <w:t xml:space="preserve"> at 1:45 p.m.</w:t>
      </w:r>
      <w:r>
        <w:rPr>
          <w:rFonts w:ascii="Arial" w:hAnsi="Arial" w:cs="Arial"/>
          <w:sz w:val="20"/>
          <w:szCs w:val="20"/>
        </w:rPr>
        <w:t xml:space="preserve"> </w:t>
      </w:r>
    </w:p>
    <w:p w14:paraId="3F2248B9" w14:textId="05A17672" w:rsidR="001D2DE7" w:rsidRPr="00847B4F" w:rsidRDefault="001D2DE7" w:rsidP="003C21B7">
      <w:pPr>
        <w:autoSpaceDE w:val="0"/>
        <w:autoSpaceDN w:val="0"/>
        <w:adjustRightInd w:val="0"/>
        <w:rPr>
          <w:rFonts w:ascii="Arial" w:hAnsi="Arial" w:cs="Arial"/>
          <w:sz w:val="20"/>
          <w:szCs w:val="20"/>
        </w:rPr>
      </w:pPr>
      <w:r w:rsidRPr="00847B4F">
        <w:rPr>
          <w:rFonts w:ascii="Arial" w:hAnsi="Arial" w:cs="Arial"/>
          <w:sz w:val="20"/>
          <w:szCs w:val="20"/>
        </w:rPr>
        <w:t xml:space="preserve">Bid Opening – </w:t>
      </w:r>
      <w:r>
        <w:rPr>
          <w:rFonts w:ascii="Arial" w:hAnsi="Arial" w:cs="Arial"/>
          <w:sz w:val="20"/>
          <w:szCs w:val="20"/>
        </w:rPr>
        <w:t>Tuesday, November 10, 2026</w:t>
      </w:r>
      <w:r w:rsidRPr="00847B4F">
        <w:rPr>
          <w:rFonts w:ascii="Arial" w:hAnsi="Arial" w:cs="Arial"/>
          <w:sz w:val="20"/>
          <w:szCs w:val="20"/>
        </w:rPr>
        <w:t xml:space="preserve"> at </w:t>
      </w:r>
      <w:r>
        <w:rPr>
          <w:rFonts w:ascii="Arial" w:hAnsi="Arial" w:cs="Arial"/>
          <w:sz w:val="20"/>
          <w:szCs w:val="20"/>
        </w:rPr>
        <w:t>3</w:t>
      </w:r>
      <w:r w:rsidRPr="00847B4F">
        <w:rPr>
          <w:rFonts w:ascii="Arial" w:hAnsi="Arial" w:cs="Arial"/>
          <w:sz w:val="20"/>
          <w:szCs w:val="20"/>
        </w:rPr>
        <w:t xml:space="preserve">:00 p.m. </w:t>
      </w:r>
    </w:p>
    <w:p w14:paraId="214CB92D" w14:textId="085851E5" w:rsidR="001D2DE7" w:rsidRPr="00847B4F" w:rsidRDefault="001D2DE7" w:rsidP="00371530">
      <w:pPr>
        <w:autoSpaceDE w:val="0"/>
        <w:autoSpaceDN w:val="0"/>
        <w:adjustRightInd w:val="0"/>
        <w:rPr>
          <w:rFonts w:ascii="Arial" w:hAnsi="Arial" w:cs="Arial"/>
          <w:sz w:val="20"/>
          <w:szCs w:val="20"/>
        </w:rPr>
      </w:pPr>
      <w:r w:rsidRPr="00847B4F">
        <w:rPr>
          <w:rFonts w:ascii="Arial" w:hAnsi="Arial" w:cs="Arial"/>
          <w:sz w:val="20"/>
          <w:szCs w:val="20"/>
        </w:rPr>
        <w:t>Board of Bids and Contracts</w:t>
      </w:r>
      <w:r>
        <w:rPr>
          <w:rFonts w:ascii="Arial" w:hAnsi="Arial" w:cs="Arial"/>
          <w:sz w:val="20"/>
          <w:szCs w:val="20"/>
        </w:rPr>
        <w:t xml:space="preserve"> – Thursday, November 19,</w:t>
      </w:r>
      <w:r w:rsidR="00C9447B">
        <w:rPr>
          <w:rFonts w:ascii="Arial" w:hAnsi="Arial" w:cs="Arial"/>
          <w:sz w:val="20"/>
          <w:szCs w:val="20"/>
        </w:rPr>
        <w:t xml:space="preserve"> </w:t>
      </w:r>
      <w:r>
        <w:rPr>
          <w:rFonts w:ascii="Arial" w:hAnsi="Arial" w:cs="Arial"/>
          <w:sz w:val="20"/>
          <w:szCs w:val="20"/>
        </w:rPr>
        <w:t>2026</w:t>
      </w:r>
      <w:r w:rsidRPr="00847B4F">
        <w:rPr>
          <w:rFonts w:ascii="Arial" w:hAnsi="Arial" w:cs="Arial"/>
          <w:sz w:val="20"/>
          <w:szCs w:val="20"/>
        </w:rPr>
        <w:t xml:space="preserve"> at </w:t>
      </w:r>
      <w:r>
        <w:rPr>
          <w:rFonts w:ascii="Arial" w:hAnsi="Arial" w:cs="Arial"/>
          <w:sz w:val="20"/>
          <w:szCs w:val="20"/>
        </w:rPr>
        <w:t>10</w:t>
      </w:r>
      <w:r w:rsidRPr="00847B4F">
        <w:rPr>
          <w:rFonts w:ascii="Arial" w:hAnsi="Arial" w:cs="Arial"/>
          <w:sz w:val="20"/>
          <w:szCs w:val="20"/>
        </w:rPr>
        <w:t xml:space="preserve">:00 a.m. </w:t>
      </w:r>
    </w:p>
    <w:p w14:paraId="1768B044" w14:textId="61965EE3" w:rsidR="001D2DE7" w:rsidRPr="00737003" w:rsidRDefault="001D2DE7" w:rsidP="003C21B7">
      <w:pPr>
        <w:autoSpaceDE w:val="0"/>
        <w:autoSpaceDN w:val="0"/>
        <w:adjustRightInd w:val="0"/>
        <w:rPr>
          <w:rFonts w:ascii="Arial" w:hAnsi="Arial" w:cs="Arial"/>
          <w:sz w:val="20"/>
          <w:szCs w:val="20"/>
        </w:rPr>
      </w:pPr>
      <w:r w:rsidRPr="00847B4F">
        <w:rPr>
          <w:rFonts w:ascii="Arial" w:hAnsi="Arial" w:cs="Arial"/>
          <w:sz w:val="20"/>
          <w:szCs w:val="20"/>
        </w:rPr>
        <w:t>Board of County Commissioners – Wednes</w:t>
      </w:r>
      <w:r>
        <w:rPr>
          <w:rFonts w:ascii="Arial" w:hAnsi="Arial" w:cs="Arial"/>
          <w:sz w:val="20"/>
          <w:szCs w:val="20"/>
        </w:rPr>
        <w:t>day, December 2,</w:t>
      </w:r>
      <w:r w:rsidR="00C9447B">
        <w:rPr>
          <w:rFonts w:ascii="Arial" w:hAnsi="Arial" w:cs="Arial"/>
          <w:sz w:val="20"/>
          <w:szCs w:val="20"/>
        </w:rPr>
        <w:t xml:space="preserve"> </w:t>
      </w:r>
      <w:r>
        <w:rPr>
          <w:rFonts w:ascii="Arial" w:hAnsi="Arial" w:cs="Arial"/>
          <w:sz w:val="20"/>
          <w:szCs w:val="20"/>
        </w:rPr>
        <w:t>2026</w:t>
      </w:r>
      <w:r w:rsidRPr="00847B4F">
        <w:rPr>
          <w:rFonts w:ascii="Arial" w:hAnsi="Arial" w:cs="Arial"/>
          <w:sz w:val="20"/>
          <w:szCs w:val="20"/>
        </w:rPr>
        <w:t xml:space="preserve"> at 9:00 a.m. </w:t>
      </w:r>
    </w:p>
    <w:p w14:paraId="263EEE08" w14:textId="77777777" w:rsidR="001D2DE7" w:rsidRPr="00737003" w:rsidRDefault="001D2DE7" w:rsidP="003C21B7">
      <w:pPr>
        <w:autoSpaceDE w:val="0"/>
        <w:autoSpaceDN w:val="0"/>
        <w:adjustRightInd w:val="0"/>
        <w:rPr>
          <w:rFonts w:ascii="Arial" w:hAnsi="Arial" w:cs="Arial"/>
          <w:sz w:val="16"/>
          <w:szCs w:val="16"/>
        </w:rPr>
      </w:pPr>
    </w:p>
    <w:p w14:paraId="573E6DC4" w14:textId="77777777" w:rsidR="001D2DE7" w:rsidRDefault="001D2DE7" w:rsidP="003C21B7">
      <w:pPr>
        <w:autoSpaceDE w:val="0"/>
        <w:autoSpaceDN w:val="0"/>
        <w:adjustRightInd w:val="0"/>
        <w:rPr>
          <w:rFonts w:ascii="Arial" w:hAnsi="Arial" w:cs="Arial"/>
          <w:b/>
          <w:sz w:val="20"/>
          <w:szCs w:val="20"/>
        </w:rPr>
      </w:pPr>
    </w:p>
    <w:p w14:paraId="1105CF46" w14:textId="77777777" w:rsidR="001D2DE7" w:rsidRPr="00737003" w:rsidRDefault="001D2DE7" w:rsidP="003C21B7">
      <w:pPr>
        <w:autoSpaceDE w:val="0"/>
        <w:autoSpaceDN w:val="0"/>
        <w:adjustRightInd w:val="0"/>
        <w:rPr>
          <w:rFonts w:ascii="Arial" w:hAnsi="Arial" w:cs="Arial"/>
          <w:b/>
          <w:sz w:val="20"/>
          <w:szCs w:val="20"/>
        </w:rPr>
      </w:pPr>
      <w:r w:rsidRPr="00737003">
        <w:rPr>
          <w:rFonts w:ascii="Arial" w:hAnsi="Arial" w:cs="Arial"/>
          <w:b/>
          <w:sz w:val="20"/>
          <w:szCs w:val="20"/>
        </w:rPr>
        <w:t>Notice to Proceed:</w:t>
      </w:r>
    </w:p>
    <w:p w14:paraId="26ED6674" w14:textId="77777777" w:rsidR="001D2DE7" w:rsidRPr="00737003" w:rsidRDefault="001D2DE7" w:rsidP="003C21B7">
      <w:pPr>
        <w:autoSpaceDE w:val="0"/>
        <w:autoSpaceDN w:val="0"/>
        <w:adjustRightInd w:val="0"/>
        <w:rPr>
          <w:rFonts w:ascii="Arial" w:hAnsi="Arial" w:cs="Arial"/>
          <w:sz w:val="20"/>
          <w:szCs w:val="20"/>
        </w:rPr>
      </w:pPr>
    </w:p>
    <w:p w14:paraId="7C80488D" w14:textId="77777777" w:rsidR="001D2DE7" w:rsidRPr="00737003" w:rsidRDefault="001D2DE7" w:rsidP="0037248D">
      <w:pPr>
        <w:autoSpaceDE w:val="0"/>
        <w:autoSpaceDN w:val="0"/>
        <w:adjustRightInd w:val="0"/>
        <w:rPr>
          <w:rFonts w:ascii="Arial" w:hAnsi="Arial" w:cs="Arial"/>
          <w:sz w:val="20"/>
          <w:szCs w:val="20"/>
        </w:rPr>
      </w:pPr>
      <w:r>
        <w:rPr>
          <w:rFonts w:ascii="Arial" w:hAnsi="Arial" w:cs="Arial"/>
          <w:sz w:val="20"/>
          <w:szCs w:val="20"/>
        </w:rPr>
        <w:t>No w</w:t>
      </w:r>
      <w:r w:rsidRPr="00737003">
        <w:rPr>
          <w:rFonts w:ascii="Arial" w:hAnsi="Arial" w:cs="Arial"/>
          <w:sz w:val="20"/>
          <w:szCs w:val="20"/>
        </w:rPr>
        <w:t>ork shall commence until the Owner issues a Notice To Proceed, and a Notice To Proceed will not be issued until all of the following are</w:t>
      </w:r>
      <w:r>
        <w:rPr>
          <w:rFonts w:ascii="Arial" w:hAnsi="Arial" w:cs="Arial"/>
          <w:sz w:val="20"/>
          <w:szCs w:val="20"/>
        </w:rPr>
        <w:t xml:space="preserve"> mailed or</w:t>
      </w:r>
      <w:r w:rsidRPr="00737003">
        <w:rPr>
          <w:rFonts w:ascii="Arial" w:hAnsi="Arial" w:cs="Arial"/>
          <w:sz w:val="20"/>
          <w:szCs w:val="20"/>
        </w:rPr>
        <w:t xml:space="preserve"> delivered to the </w:t>
      </w:r>
      <w:r w:rsidRPr="008630B0">
        <w:rPr>
          <w:rFonts w:ascii="Arial" w:hAnsi="Arial" w:cs="Arial"/>
          <w:sz w:val="20"/>
          <w:szCs w:val="20"/>
        </w:rPr>
        <w:t>Project Services Office, 271 W 3</w:t>
      </w:r>
      <w:r w:rsidRPr="008630B0">
        <w:rPr>
          <w:rFonts w:ascii="Arial" w:hAnsi="Arial" w:cs="Arial"/>
          <w:sz w:val="20"/>
          <w:szCs w:val="20"/>
          <w:vertAlign w:val="superscript"/>
        </w:rPr>
        <w:t>rd</w:t>
      </w:r>
      <w:r w:rsidRPr="008630B0">
        <w:rPr>
          <w:rFonts w:ascii="Arial" w:hAnsi="Arial" w:cs="Arial"/>
          <w:sz w:val="20"/>
          <w:szCs w:val="20"/>
        </w:rPr>
        <w:t xml:space="preserve"> St., Suite 325, Wichita, Kansas, 67202,</w:t>
      </w:r>
      <w:r w:rsidRPr="00737003">
        <w:rPr>
          <w:rFonts w:ascii="Arial" w:hAnsi="Arial" w:cs="Arial"/>
          <w:sz w:val="20"/>
          <w:szCs w:val="20"/>
        </w:rPr>
        <w:t xml:space="preserve"> by the selected vendor:</w:t>
      </w:r>
    </w:p>
    <w:p w14:paraId="606C5650" w14:textId="77777777" w:rsidR="001D2DE7" w:rsidRPr="00737003" w:rsidRDefault="001D2DE7" w:rsidP="003C21B7">
      <w:pPr>
        <w:autoSpaceDE w:val="0"/>
        <w:autoSpaceDN w:val="0"/>
        <w:adjustRightInd w:val="0"/>
        <w:rPr>
          <w:rFonts w:ascii="Arial" w:hAnsi="Arial" w:cs="Arial"/>
          <w:sz w:val="20"/>
          <w:szCs w:val="20"/>
        </w:rPr>
      </w:pPr>
    </w:p>
    <w:p w14:paraId="3738161A" w14:textId="77777777" w:rsidR="001D2DE7" w:rsidRPr="00737003" w:rsidRDefault="001D2DE7" w:rsidP="001D2DE7">
      <w:pPr>
        <w:numPr>
          <w:ilvl w:val="0"/>
          <w:numId w:val="12"/>
        </w:numPr>
        <w:autoSpaceDE w:val="0"/>
        <w:autoSpaceDN w:val="0"/>
        <w:adjustRightInd w:val="0"/>
        <w:rPr>
          <w:rFonts w:ascii="Arial" w:hAnsi="Arial" w:cs="Arial"/>
          <w:sz w:val="20"/>
          <w:szCs w:val="20"/>
        </w:rPr>
      </w:pPr>
      <w:r w:rsidRPr="00737003">
        <w:rPr>
          <w:rFonts w:ascii="Arial" w:hAnsi="Arial" w:cs="Arial"/>
          <w:sz w:val="20"/>
          <w:szCs w:val="20"/>
        </w:rPr>
        <w:t>The Contract signed by the representative with authority and ability to do so.</w:t>
      </w:r>
    </w:p>
    <w:p w14:paraId="7DB4B184" w14:textId="77777777" w:rsidR="001D2DE7" w:rsidRPr="00737003" w:rsidRDefault="001D2DE7" w:rsidP="001D2DE7">
      <w:pPr>
        <w:numPr>
          <w:ilvl w:val="0"/>
          <w:numId w:val="12"/>
        </w:numPr>
        <w:autoSpaceDE w:val="0"/>
        <w:autoSpaceDN w:val="0"/>
        <w:adjustRightInd w:val="0"/>
        <w:rPr>
          <w:rFonts w:ascii="Arial" w:hAnsi="Arial" w:cs="Arial"/>
          <w:sz w:val="20"/>
          <w:szCs w:val="20"/>
        </w:rPr>
      </w:pPr>
      <w:r w:rsidRPr="00737003">
        <w:rPr>
          <w:rFonts w:ascii="Arial" w:hAnsi="Arial" w:cs="Arial"/>
          <w:sz w:val="20"/>
          <w:szCs w:val="20"/>
        </w:rPr>
        <w:t>Performance and Statutory Bonds with the attached powers of attorney. Attach the receipt of the Clerk of the District Court to the Statutory Bond.</w:t>
      </w:r>
    </w:p>
    <w:p w14:paraId="180B1F80" w14:textId="77777777" w:rsidR="001D2DE7" w:rsidRPr="00737003" w:rsidRDefault="001D2DE7" w:rsidP="001D2DE7">
      <w:pPr>
        <w:numPr>
          <w:ilvl w:val="0"/>
          <w:numId w:val="12"/>
        </w:numPr>
        <w:autoSpaceDE w:val="0"/>
        <w:autoSpaceDN w:val="0"/>
        <w:adjustRightInd w:val="0"/>
        <w:rPr>
          <w:rFonts w:ascii="Arial" w:hAnsi="Arial" w:cs="Arial"/>
          <w:sz w:val="20"/>
          <w:szCs w:val="20"/>
        </w:rPr>
      </w:pPr>
      <w:r w:rsidRPr="00737003">
        <w:rPr>
          <w:rFonts w:ascii="Arial" w:hAnsi="Arial" w:cs="Arial"/>
          <w:sz w:val="20"/>
          <w:szCs w:val="20"/>
        </w:rPr>
        <w:t>List of subcontractors and supplier’s proof of a valid Contractor’s license from</w:t>
      </w:r>
      <w:r>
        <w:rPr>
          <w:rFonts w:ascii="Arial" w:hAnsi="Arial" w:cs="Arial"/>
          <w:sz w:val="20"/>
          <w:szCs w:val="20"/>
        </w:rPr>
        <w:t xml:space="preserve"> the jurisdiction in which the w</w:t>
      </w:r>
      <w:r w:rsidRPr="00737003">
        <w:rPr>
          <w:rFonts w:ascii="Arial" w:hAnsi="Arial" w:cs="Arial"/>
          <w:sz w:val="20"/>
          <w:szCs w:val="20"/>
        </w:rPr>
        <w:t>ork is being performed for both contractor and applicable sub-contractors is required.</w:t>
      </w:r>
    </w:p>
    <w:p w14:paraId="7DC41F6D" w14:textId="77777777" w:rsidR="001D2DE7" w:rsidRPr="00737003" w:rsidRDefault="001D2DE7" w:rsidP="001D2DE7">
      <w:pPr>
        <w:numPr>
          <w:ilvl w:val="0"/>
          <w:numId w:val="12"/>
        </w:numPr>
        <w:autoSpaceDE w:val="0"/>
        <w:autoSpaceDN w:val="0"/>
        <w:adjustRightInd w:val="0"/>
        <w:rPr>
          <w:rFonts w:ascii="Arial" w:hAnsi="Arial" w:cs="Arial"/>
          <w:sz w:val="16"/>
          <w:szCs w:val="16"/>
        </w:rPr>
      </w:pPr>
      <w:r w:rsidRPr="00737003">
        <w:rPr>
          <w:rFonts w:ascii="Arial" w:hAnsi="Arial" w:cs="Arial"/>
          <w:sz w:val="20"/>
          <w:szCs w:val="20"/>
        </w:rPr>
        <w:t xml:space="preserve">Corporate Resolution of authority to sign and deliver the Contract Documents, executed by the Corporation’s Secretary or Assistant Secretary and dated before all other dated submittals. </w:t>
      </w:r>
    </w:p>
    <w:p w14:paraId="67F6A60F" w14:textId="77777777" w:rsidR="001D2DE7" w:rsidRPr="00737003" w:rsidRDefault="001D2DE7" w:rsidP="001D2DE7">
      <w:pPr>
        <w:numPr>
          <w:ilvl w:val="0"/>
          <w:numId w:val="12"/>
        </w:numPr>
        <w:autoSpaceDE w:val="0"/>
        <w:autoSpaceDN w:val="0"/>
        <w:adjustRightInd w:val="0"/>
        <w:rPr>
          <w:rFonts w:ascii="Arial" w:hAnsi="Arial" w:cs="Arial"/>
          <w:sz w:val="20"/>
          <w:szCs w:val="20"/>
        </w:rPr>
      </w:pPr>
      <w:r w:rsidRPr="00737003">
        <w:rPr>
          <w:rFonts w:ascii="Arial" w:hAnsi="Arial" w:cs="Arial"/>
          <w:sz w:val="20"/>
          <w:szCs w:val="20"/>
        </w:rPr>
        <w:t>Domestic (</w:t>
      </w:r>
      <w:smartTag w:uri="urn:schemas-microsoft-com:office:smarttags" w:element="place">
        <w:smartTag w:uri="urn:schemas-microsoft-com:office:smarttags" w:element="State">
          <w:r w:rsidRPr="00737003">
            <w:rPr>
              <w:rFonts w:ascii="Arial" w:hAnsi="Arial" w:cs="Arial"/>
              <w:sz w:val="20"/>
              <w:szCs w:val="20"/>
            </w:rPr>
            <w:t>Kansas</w:t>
          </w:r>
        </w:smartTag>
      </w:smartTag>
      <w:r w:rsidRPr="00737003">
        <w:rPr>
          <w:rFonts w:ascii="Arial" w:hAnsi="Arial" w:cs="Arial"/>
          <w:sz w:val="20"/>
          <w:szCs w:val="20"/>
        </w:rPr>
        <w:t xml:space="preserve">) corporations shall furnish evidence of good standing in the form of a Certificate signed by the Kansas Secretary of State. Foreign (non-Kansas) corporations shall furnish evidence of authority to transact business in </w:t>
      </w:r>
      <w:smartTag w:uri="urn:schemas-microsoft-com:office:smarttags" w:element="place">
        <w:smartTag w:uri="urn:schemas-microsoft-com:office:smarttags" w:element="State">
          <w:r w:rsidRPr="00737003">
            <w:rPr>
              <w:rFonts w:ascii="Arial" w:hAnsi="Arial" w:cs="Arial"/>
              <w:sz w:val="20"/>
              <w:szCs w:val="20"/>
            </w:rPr>
            <w:t>Kansas</w:t>
          </w:r>
        </w:smartTag>
      </w:smartTag>
      <w:r w:rsidRPr="00737003">
        <w:rPr>
          <w:rFonts w:ascii="Arial" w:hAnsi="Arial" w:cs="Arial"/>
          <w:sz w:val="20"/>
          <w:szCs w:val="20"/>
        </w:rPr>
        <w:t>, in the form of a Certificate signed by the Kansas Secretary of State.</w:t>
      </w:r>
    </w:p>
    <w:p w14:paraId="7C4D8B40" w14:textId="77777777" w:rsidR="001D2DE7" w:rsidRPr="00737003" w:rsidRDefault="001D2DE7" w:rsidP="001D2DE7">
      <w:pPr>
        <w:numPr>
          <w:ilvl w:val="0"/>
          <w:numId w:val="12"/>
        </w:numPr>
        <w:autoSpaceDE w:val="0"/>
        <w:autoSpaceDN w:val="0"/>
        <w:adjustRightInd w:val="0"/>
        <w:rPr>
          <w:rFonts w:ascii="Arial" w:hAnsi="Arial" w:cs="Arial"/>
          <w:sz w:val="20"/>
          <w:szCs w:val="20"/>
        </w:rPr>
      </w:pPr>
      <w:r w:rsidRPr="00737003">
        <w:rPr>
          <w:rFonts w:ascii="Arial" w:hAnsi="Arial" w:cs="Arial"/>
          <w:sz w:val="20"/>
          <w:szCs w:val="20"/>
        </w:rPr>
        <w:t xml:space="preserve">Construction Schedule with major milestones identified. </w:t>
      </w:r>
    </w:p>
    <w:p w14:paraId="45E4157A" w14:textId="77777777" w:rsidR="001D2DE7" w:rsidRPr="00737003" w:rsidRDefault="001D2DE7" w:rsidP="001D2DE7">
      <w:pPr>
        <w:numPr>
          <w:ilvl w:val="0"/>
          <w:numId w:val="12"/>
        </w:numPr>
        <w:autoSpaceDE w:val="0"/>
        <w:autoSpaceDN w:val="0"/>
        <w:adjustRightInd w:val="0"/>
        <w:rPr>
          <w:rFonts w:ascii="Arial" w:hAnsi="Arial" w:cs="Arial"/>
          <w:sz w:val="20"/>
          <w:szCs w:val="20"/>
        </w:rPr>
      </w:pPr>
      <w:r w:rsidRPr="00737003">
        <w:rPr>
          <w:rFonts w:ascii="Arial" w:hAnsi="Arial" w:cs="Arial"/>
          <w:sz w:val="20"/>
          <w:szCs w:val="20"/>
        </w:rPr>
        <w:t>Insurance Certification for Payment.</w:t>
      </w:r>
    </w:p>
    <w:p w14:paraId="5A18D3A4" w14:textId="77777777" w:rsidR="001D2DE7" w:rsidRPr="00737003" w:rsidRDefault="001D2DE7" w:rsidP="003C21B7">
      <w:pPr>
        <w:autoSpaceDE w:val="0"/>
        <w:autoSpaceDN w:val="0"/>
        <w:adjustRightInd w:val="0"/>
        <w:rPr>
          <w:rFonts w:ascii="Arial" w:hAnsi="Arial" w:cs="Arial"/>
          <w:sz w:val="20"/>
          <w:szCs w:val="20"/>
        </w:rPr>
      </w:pPr>
    </w:p>
    <w:p w14:paraId="057C311E" w14:textId="77777777" w:rsidR="001D2DE7" w:rsidRPr="00737003"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Such documents must be delivered within</w:t>
      </w:r>
      <w:r>
        <w:rPr>
          <w:rFonts w:ascii="Arial" w:hAnsi="Arial" w:cs="Arial"/>
          <w:sz w:val="20"/>
          <w:szCs w:val="20"/>
        </w:rPr>
        <w:t xml:space="preserve"> ten</w:t>
      </w:r>
      <w:r w:rsidRPr="00737003">
        <w:rPr>
          <w:rFonts w:ascii="Arial" w:hAnsi="Arial" w:cs="Arial"/>
          <w:sz w:val="20"/>
          <w:szCs w:val="20"/>
        </w:rPr>
        <w:t xml:space="preserve"> </w:t>
      </w:r>
      <w:r>
        <w:rPr>
          <w:rFonts w:ascii="Arial" w:hAnsi="Arial" w:cs="Arial"/>
          <w:sz w:val="20"/>
          <w:szCs w:val="20"/>
        </w:rPr>
        <w:t>(</w:t>
      </w:r>
      <w:r w:rsidRPr="00737003">
        <w:rPr>
          <w:rFonts w:ascii="Arial" w:hAnsi="Arial" w:cs="Arial"/>
          <w:sz w:val="20"/>
          <w:szCs w:val="20"/>
        </w:rPr>
        <w:t>10</w:t>
      </w:r>
      <w:r>
        <w:rPr>
          <w:rFonts w:ascii="Arial" w:hAnsi="Arial" w:cs="Arial"/>
          <w:sz w:val="20"/>
          <w:szCs w:val="20"/>
        </w:rPr>
        <w:t>)</w:t>
      </w:r>
      <w:r w:rsidRPr="00737003">
        <w:rPr>
          <w:rFonts w:ascii="Arial" w:hAnsi="Arial" w:cs="Arial"/>
          <w:sz w:val="20"/>
          <w:szCs w:val="20"/>
        </w:rPr>
        <w:t xml:space="preserve"> days of the Owner’s written notification to the successful Bidder. If they are not delivered within such time then the Bidder will be deemed to have abandoned its contract with the Owner, and the Owner will award a contract to the next lowest and best Bid. </w:t>
      </w:r>
    </w:p>
    <w:p w14:paraId="08750D04" w14:textId="77777777" w:rsidR="001D2DE7" w:rsidRPr="00737003" w:rsidRDefault="001D2DE7" w:rsidP="003C21B7">
      <w:pPr>
        <w:autoSpaceDE w:val="0"/>
        <w:autoSpaceDN w:val="0"/>
        <w:adjustRightInd w:val="0"/>
        <w:rPr>
          <w:rFonts w:ascii="Arial" w:hAnsi="Arial" w:cs="Arial"/>
          <w:sz w:val="16"/>
          <w:szCs w:val="16"/>
        </w:rPr>
      </w:pPr>
    </w:p>
    <w:p w14:paraId="0D810003" w14:textId="77777777" w:rsidR="001D2DE7" w:rsidRPr="00737003" w:rsidRDefault="001D2DE7" w:rsidP="001D2DE7">
      <w:pPr>
        <w:numPr>
          <w:ilvl w:val="0"/>
          <w:numId w:val="13"/>
        </w:numPr>
        <w:autoSpaceDE w:val="0"/>
        <w:autoSpaceDN w:val="0"/>
        <w:adjustRightInd w:val="0"/>
        <w:rPr>
          <w:rFonts w:ascii="Arial" w:hAnsi="Arial" w:cs="Arial"/>
          <w:sz w:val="20"/>
          <w:szCs w:val="20"/>
        </w:rPr>
      </w:pPr>
      <w:r w:rsidRPr="00737003">
        <w:rPr>
          <w:rFonts w:ascii="Arial" w:hAnsi="Arial" w:cs="Arial"/>
          <w:sz w:val="20"/>
          <w:szCs w:val="20"/>
        </w:rPr>
        <w:t>The successful Bidder shall not make claim either for time or money against the Owner for labor or materials performed or delivered prior to issuance of the Notice to Proceed.</w:t>
      </w:r>
    </w:p>
    <w:p w14:paraId="28EA375A" w14:textId="77777777" w:rsidR="001D2DE7" w:rsidRPr="00737003" w:rsidRDefault="001D2DE7" w:rsidP="001D2DE7">
      <w:pPr>
        <w:numPr>
          <w:ilvl w:val="0"/>
          <w:numId w:val="13"/>
        </w:numPr>
        <w:autoSpaceDE w:val="0"/>
        <w:autoSpaceDN w:val="0"/>
        <w:adjustRightInd w:val="0"/>
        <w:rPr>
          <w:rFonts w:ascii="Arial" w:hAnsi="Arial" w:cs="Arial"/>
          <w:sz w:val="20"/>
          <w:szCs w:val="20"/>
        </w:rPr>
      </w:pPr>
      <w:r w:rsidRPr="00737003">
        <w:rPr>
          <w:rFonts w:ascii="Arial" w:hAnsi="Arial" w:cs="Arial"/>
          <w:sz w:val="20"/>
          <w:szCs w:val="20"/>
        </w:rPr>
        <w:t>The County’s responsibility to issue a Notice To Proceed is expressly conditioned on the Contractor’s timely execution and delivery of such documents.</w:t>
      </w:r>
    </w:p>
    <w:p w14:paraId="3C5A3D61" w14:textId="77777777" w:rsidR="001D2DE7" w:rsidRPr="00737003" w:rsidRDefault="001D2DE7" w:rsidP="001D2DE7">
      <w:pPr>
        <w:numPr>
          <w:ilvl w:val="0"/>
          <w:numId w:val="13"/>
        </w:numPr>
        <w:autoSpaceDE w:val="0"/>
        <w:autoSpaceDN w:val="0"/>
        <w:adjustRightInd w:val="0"/>
        <w:rPr>
          <w:rFonts w:ascii="Arial" w:hAnsi="Arial" w:cs="Arial"/>
          <w:sz w:val="16"/>
          <w:szCs w:val="16"/>
        </w:rPr>
      </w:pPr>
      <w:r w:rsidRPr="00737003">
        <w:rPr>
          <w:rFonts w:ascii="Arial" w:hAnsi="Arial" w:cs="Arial"/>
          <w:sz w:val="20"/>
          <w:szCs w:val="20"/>
        </w:rPr>
        <w:lastRenderedPageBreak/>
        <w:t xml:space="preserve">The County intends to issue a Notice To Proceed within 30 days of receipt of Bids. </w:t>
      </w:r>
    </w:p>
    <w:p w14:paraId="6CF1893A" w14:textId="77777777" w:rsidR="001D2DE7" w:rsidRPr="00737003" w:rsidRDefault="001D2DE7" w:rsidP="001D2DE7">
      <w:pPr>
        <w:numPr>
          <w:ilvl w:val="0"/>
          <w:numId w:val="13"/>
        </w:numPr>
        <w:autoSpaceDE w:val="0"/>
        <w:autoSpaceDN w:val="0"/>
        <w:adjustRightInd w:val="0"/>
        <w:rPr>
          <w:rFonts w:ascii="Arial" w:hAnsi="Arial" w:cs="Arial"/>
          <w:sz w:val="20"/>
          <w:szCs w:val="20"/>
        </w:rPr>
      </w:pPr>
      <w:r w:rsidRPr="00737003">
        <w:rPr>
          <w:rFonts w:ascii="Arial" w:hAnsi="Arial" w:cs="Arial"/>
          <w:sz w:val="20"/>
          <w:szCs w:val="20"/>
        </w:rPr>
        <w:t xml:space="preserve">Bidders shall also note that the Work cannot begin until after a State of </w:t>
      </w:r>
      <w:smartTag w:uri="urn:schemas-microsoft-com:office:smarttags" w:element="place">
        <w:smartTag w:uri="urn:schemas-microsoft-com:office:smarttags" w:element="State">
          <w:r w:rsidRPr="00737003">
            <w:rPr>
              <w:rFonts w:ascii="Arial" w:hAnsi="Arial" w:cs="Arial"/>
              <w:sz w:val="20"/>
              <w:szCs w:val="20"/>
            </w:rPr>
            <w:t>Kansas Sales Tax</w:t>
          </w:r>
        </w:smartTag>
      </w:smartTag>
    </w:p>
    <w:p w14:paraId="092A71DB" w14:textId="77777777" w:rsidR="001D2DE7" w:rsidRPr="00737003" w:rsidRDefault="001D2DE7" w:rsidP="008D4C8A">
      <w:pPr>
        <w:autoSpaceDE w:val="0"/>
        <w:autoSpaceDN w:val="0"/>
        <w:adjustRightInd w:val="0"/>
        <w:ind w:left="720"/>
        <w:rPr>
          <w:rFonts w:ascii="Arial" w:hAnsi="Arial" w:cs="Arial"/>
          <w:sz w:val="20"/>
          <w:szCs w:val="20"/>
        </w:rPr>
      </w:pPr>
      <w:r w:rsidRPr="00737003">
        <w:rPr>
          <w:rFonts w:ascii="Arial" w:hAnsi="Arial" w:cs="Arial"/>
          <w:sz w:val="20"/>
          <w:szCs w:val="20"/>
        </w:rPr>
        <w:t xml:space="preserve">Exemption Certificate has been provided by </w:t>
      </w:r>
      <w:smartTag w:uri="urn:schemas-microsoft-com:office:smarttags" w:element="place">
        <w:smartTag w:uri="urn:schemas-microsoft-com:office:smarttags" w:element="PlaceName">
          <w:r w:rsidRPr="00737003">
            <w:rPr>
              <w:rFonts w:ascii="Arial" w:hAnsi="Arial" w:cs="Arial"/>
              <w:sz w:val="20"/>
              <w:szCs w:val="20"/>
            </w:rPr>
            <w:t>Sedgwick</w:t>
          </w:r>
        </w:smartTag>
        <w:r w:rsidRPr="00737003">
          <w:rPr>
            <w:rFonts w:ascii="Arial" w:hAnsi="Arial" w:cs="Arial"/>
            <w:sz w:val="20"/>
            <w:szCs w:val="20"/>
          </w:rPr>
          <w:t xml:space="preserve"> </w:t>
        </w:r>
        <w:smartTag w:uri="urn:schemas-microsoft-com:office:smarttags" w:element="PlaceType">
          <w:r w:rsidRPr="00737003">
            <w:rPr>
              <w:rFonts w:ascii="Arial" w:hAnsi="Arial" w:cs="Arial"/>
              <w:sz w:val="20"/>
              <w:szCs w:val="20"/>
            </w:rPr>
            <w:t>County</w:t>
          </w:r>
        </w:smartTag>
      </w:smartTag>
      <w:r w:rsidRPr="00737003">
        <w:rPr>
          <w:rFonts w:ascii="Arial" w:hAnsi="Arial" w:cs="Arial"/>
          <w:sz w:val="20"/>
          <w:szCs w:val="20"/>
        </w:rPr>
        <w:t xml:space="preserve"> and affixed to the Purchase Order and the Notice to Proceed.</w:t>
      </w:r>
    </w:p>
    <w:p w14:paraId="3C5E94BB" w14:textId="77777777" w:rsidR="001D2DE7" w:rsidRPr="00737003" w:rsidRDefault="001D2DE7" w:rsidP="001D2DE7">
      <w:pPr>
        <w:numPr>
          <w:ilvl w:val="0"/>
          <w:numId w:val="13"/>
        </w:numPr>
        <w:autoSpaceDE w:val="0"/>
        <w:autoSpaceDN w:val="0"/>
        <w:adjustRightInd w:val="0"/>
        <w:rPr>
          <w:rFonts w:ascii="Arial" w:hAnsi="Arial" w:cs="Arial"/>
          <w:sz w:val="20"/>
          <w:szCs w:val="20"/>
        </w:rPr>
      </w:pPr>
      <w:r w:rsidRPr="00737003">
        <w:rPr>
          <w:rFonts w:ascii="Arial" w:hAnsi="Arial" w:cs="Arial"/>
          <w:sz w:val="20"/>
          <w:szCs w:val="20"/>
        </w:rPr>
        <w:t>Contractor must submit Insurance Policy.</w:t>
      </w:r>
    </w:p>
    <w:p w14:paraId="137CB04A" w14:textId="77777777" w:rsidR="001D2DE7" w:rsidRPr="00737003" w:rsidRDefault="001D2DE7" w:rsidP="003C21B7">
      <w:pPr>
        <w:autoSpaceDE w:val="0"/>
        <w:autoSpaceDN w:val="0"/>
        <w:adjustRightInd w:val="0"/>
        <w:rPr>
          <w:rFonts w:ascii="Arial" w:hAnsi="Arial" w:cs="Arial"/>
          <w:sz w:val="16"/>
          <w:szCs w:val="16"/>
        </w:rPr>
      </w:pPr>
    </w:p>
    <w:p w14:paraId="3183BF01" w14:textId="77777777" w:rsidR="001D2DE7" w:rsidRDefault="001D2DE7" w:rsidP="003C21B7">
      <w:pPr>
        <w:autoSpaceDE w:val="0"/>
        <w:autoSpaceDN w:val="0"/>
        <w:adjustRightInd w:val="0"/>
        <w:rPr>
          <w:rFonts w:ascii="Arial" w:hAnsi="Arial" w:cs="Arial"/>
          <w:sz w:val="16"/>
          <w:szCs w:val="16"/>
        </w:rPr>
      </w:pPr>
    </w:p>
    <w:p w14:paraId="26436514" w14:textId="77777777" w:rsidR="001D2DE7" w:rsidRPr="00737003" w:rsidRDefault="001D2DE7" w:rsidP="003C21B7">
      <w:pPr>
        <w:autoSpaceDE w:val="0"/>
        <w:autoSpaceDN w:val="0"/>
        <w:adjustRightInd w:val="0"/>
        <w:rPr>
          <w:rFonts w:ascii="Arial" w:hAnsi="Arial" w:cs="Arial"/>
          <w:sz w:val="16"/>
          <w:szCs w:val="16"/>
        </w:rPr>
      </w:pPr>
    </w:p>
    <w:p w14:paraId="02897055" w14:textId="77777777" w:rsidR="001D2DE7" w:rsidRPr="00737003" w:rsidRDefault="001D2DE7" w:rsidP="003C21B7">
      <w:pPr>
        <w:autoSpaceDE w:val="0"/>
        <w:autoSpaceDN w:val="0"/>
        <w:adjustRightInd w:val="0"/>
        <w:rPr>
          <w:rFonts w:ascii="Arial" w:hAnsi="Arial" w:cs="Arial"/>
          <w:sz w:val="20"/>
          <w:szCs w:val="20"/>
        </w:rPr>
      </w:pPr>
    </w:p>
    <w:p w14:paraId="6DA72BF7" w14:textId="0B2491EA" w:rsidR="001D2DE7" w:rsidRDefault="001D2DE7" w:rsidP="003C21B7">
      <w:pPr>
        <w:autoSpaceDE w:val="0"/>
        <w:autoSpaceDN w:val="0"/>
        <w:adjustRightInd w:val="0"/>
        <w:rPr>
          <w:rFonts w:ascii="Arial" w:hAnsi="Arial" w:cs="Arial"/>
          <w:sz w:val="20"/>
          <w:szCs w:val="20"/>
        </w:rPr>
      </w:pPr>
      <w:r w:rsidRPr="00737003">
        <w:rPr>
          <w:rFonts w:ascii="Arial" w:hAnsi="Arial" w:cs="Arial"/>
          <w:sz w:val="20"/>
          <w:szCs w:val="20"/>
        </w:rPr>
        <w:t>END OF INSTRUCTIONS TO BIDDERS</w:t>
      </w:r>
    </w:p>
    <w:p w14:paraId="14FE862B" w14:textId="77777777" w:rsidR="001D2DE7" w:rsidRDefault="001D2DE7">
      <w:pPr>
        <w:rPr>
          <w:rFonts w:ascii="Arial" w:hAnsi="Arial" w:cs="Arial"/>
          <w:sz w:val="20"/>
          <w:szCs w:val="20"/>
        </w:rPr>
      </w:pPr>
      <w:r>
        <w:rPr>
          <w:rFonts w:ascii="Arial" w:hAnsi="Arial" w:cs="Arial"/>
          <w:sz w:val="20"/>
          <w:szCs w:val="20"/>
        </w:rPr>
        <w:br w:type="page"/>
      </w:r>
    </w:p>
    <w:p w14:paraId="316AF06B" w14:textId="77777777" w:rsidR="001D2DE7" w:rsidRPr="00280B38" w:rsidRDefault="001D2DE7">
      <w:pPr>
        <w:spacing w:line="-19" w:lineRule="auto"/>
        <w:rPr>
          <w:rFonts w:ascii="Arial" w:hAnsi="Arial" w:cs="Arial"/>
          <w:sz w:val="20"/>
        </w:rPr>
      </w:pPr>
    </w:p>
    <w:p w14:paraId="6E9608AB" w14:textId="77777777" w:rsidR="001D2DE7" w:rsidRPr="00280B38" w:rsidRDefault="001D2DE7" w:rsidP="00425124">
      <w:pPr>
        <w:tabs>
          <w:tab w:val="center" w:pos="4928"/>
        </w:tabs>
        <w:jc w:val="center"/>
        <w:rPr>
          <w:rFonts w:ascii="Arial" w:hAnsi="Arial" w:cs="Arial"/>
          <w:sz w:val="20"/>
        </w:rPr>
      </w:pPr>
      <w:r w:rsidRPr="00280B38">
        <w:rPr>
          <w:rFonts w:ascii="Arial" w:hAnsi="Arial" w:cs="Arial"/>
          <w:b/>
          <w:sz w:val="22"/>
        </w:rPr>
        <w:t>BID FORM</w:t>
      </w:r>
    </w:p>
    <w:p w14:paraId="0CD7731F" w14:textId="77777777" w:rsidR="001D2DE7" w:rsidRPr="00280B38" w:rsidRDefault="001D2DE7">
      <w:pPr>
        <w:rPr>
          <w:rFonts w:ascii="Arial" w:hAnsi="Arial" w:cs="Arial"/>
          <w:sz w:val="20"/>
        </w:rPr>
      </w:pPr>
    </w:p>
    <w:p w14:paraId="40682E6C" w14:textId="77777777" w:rsidR="001D2DE7" w:rsidRPr="00280B38" w:rsidRDefault="001D2DE7">
      <w:pPr>
        <w:rPr>
          <w:rFonts w:ascii="Arial" w:hAnsi="Arial" w:cs="Arial"/>
          <w:sz w:val="20"/>
        </w:rPr>
      </w:pPr>
      <w:r w:rsidRPr="00280B38">
        <w:rPr>
          <w:rFonts w:ascii="Arial" w:hAnsi="Arial" w:cs="Arial"/>
          <w:b/>
          <w:sz w:val="20"/>
        </w:rPr>
        <w:t>BID PROVIDED BY:</w:t>
      </w:r>
    </w:p>
    <w:p w14:paraId="77C9CDFB" w14:textId="77777777" w:rsidR="001D2DE7" w:rsidRPr="00280B38" w:rsidRDefault="001D2DE7">
      <w:pPr>
        <w:rPr>
          <w:rFonts w:ascii="Arial" w:hAnsi="Arial" w:cs="Arial"/>
          <w:sz w:val="20"/>
        </w:rPr>
      </w:pPr>
    </w:p>
    <w:p w14:paraId="13F013D7" w14:textId="77777777" w:rsidR="001D2DE7" w:rsidRDefault="001D2DE7">
      <w:pPr>
        <w:rPr>
          <w:rFonts w:ascii="Arial" w:hAnsi="Arial" w:cs="Arial"/>
          <w:sz w:val="20"/>
        </w:rPr>
      </w:pPr>
    </w:p>
    <w:p w14:paraId="7C35EA1B" w14:textId="77777777" w:rsidR="001D2DE7" w:rsidRPr="00280B38" w:rsidRDefault="001D2DE7">
      <w:pPr>
        <w:rPr>
          <w:rFonts w:ascii="Arial" w:hAnsi="Arial" w:cs="Arial"/>
          <w:sz w:val="20"/>
        </w:rPr>
      </w:pPr>
      <w:r w:rsidRPr="00280B38">
        <w:rPr>
          <w:rFonts w:ascii="Arial" w:hAnsi="Arial" w:cs="Arial"/>
          <w:sz w:val="20"/>
        </w:rPr>
        <w:t>__________________________________________</w:t>
      </w:r>
    </w:p>
    <w:p w14:paraId="3B630731" w14:textId="77777777" w:rsidR="001D2DE7" w:rsidRPr="00280B38" w:rsidRDefault="001D2DE7">
      <w:pPr>
        <w:rPr>
          <w:rFonts w:ascii="Arial" w:hAnsi="Arial" w:cs="Arial"/>
          <w:sz w:val="20"/>
        </w:rPr>
      </w:pPr>
      <w:r w:rsidRPr="00280B38">
        <w:rPr>
          <w:rFonts w:ascii="Arial" w:hAnsi="Arial" w:cs="Arial"/>
          <w:sz w:val="20"/>
        </w:rPr>
        <w:t>(Company Name)</w:t>
      </w:r>
    </w:p>
    <w:p w14:paraId="6117C687" w14:textId="77777777" w:rsidR="001D2DE7" w:rsidRPr="00280B38" w:rsidRDefault="001D2DE7">
      <w:pPr>
        <w:rPr>
          <w:rFonts w:ascii="Arial" w:hAnsi="Arial" w:cs="Arial"/>
          <w:sz w:val="20"/>
        </w:rPr>
      </w:pPr>
    </w:p>
    <w:p w14:paraId="6828202D" w14:textId="77777777" w:rsidR="001D2DE7" w:rsidRPr="00280B38" w:rsidRDefault="001D2DE7">
      <w:pPr>
        <w:rPr>
          <w:rFonts w:ascii="Arial" w:hAnsi="Arial" w:cs="Arial"/>
          <w:sz w:val="20"/>
        </w:rPr>
      </w:pPr>
      <w:r w:rsidRPr="00280B38">
        <w:rPr>
          <w:rFonts w:ascii="Arial" w:hAnsi="Arial" w:cs="Arial"/>
          <w:sz w:val="20"/>
        </w:rPr>
        <w:t>I have received the Bid Documents, Specifications, and Construction Documents, collectively known as the Contract Documents for Construction of the</w:t>
      </w:r>
    </w:p>
    <w:p w14:paraId="66675734" w14:textId="77777777" w:rsidR="001D2DE7" w:rsidRPr="00280B38" w:rsidRDefault="001D2DE7">
      <w:pPr>
        <w:rPr>
          <w:rFonts w:ascii="Arial" w:hAnsi="Arial" w:cs="Arial"/>
          <w:sz w:val="20"/>
        </w:rPr>
      </w:pPr>
    </w:p>
    <w:p w14:paraId="25896592" w14:textId="77777777" w:rsidR="001D2DE7" w:rsidRPr="005A469A" w:rsidRDefault="001D2DE7" w:rsidP="005A469A">
      <w:r w:rsidRPr="005A469A">
        <w:rPr>
          <w:rFonts w:ascii="Arial" w:hAnsi="Arial" w:cs="Arial"/>
          <w:b/>
          <w:bCs/>
          <w:sz w:val="28"/>
          <w:szCs w:val="28"/>
        </w:rPr>
        <w:t>Adult Detention Facility</w:t>
      </w:r>
      <w:r>
        <w:rPr>
          <w:rFonts w:ascii="Arial" w:hAnsi="Arial" w:cs="Arial"/>
          <w:b/>
          <w:bCs/>
          <w:sz w:val="28"/>
          <w:szCs w:val="28"/>
        </w:rPr>
        <w:t xml:space="preserve"> </w:t>
      </w:r>
      <w:r>
        <w:rPr>
          <w:rFonts w:ascii="Arial" w:hAnsi="Arial"/>
          <w:b/>
          <w:sz w:val="28"/>
          <w:szCs w:val="28"/>
        </w:rPr>
        <w:t xml:space="preserve">Building Automation System Replacement </w:t>
      </w:r>
    </w:p>
    <w:p w14:paraId="230A594C" w14:textId="77777777" w:rsidR="001D2DE7" w:rsidRPr="00280B38" w:rsidRDefault="001D2DE7">
      <w:pPr>
        <w:jc w:val="center"/>
        <w:rPr>
          <w:rFonts w:ascii="Arial" w:hAnsi="Arial" w:cs="Arial"/>
          <w:sz w:val="22"/>
        </w:rPr>
      </w:pPr>
    </w:p>
    <w:p w14:paraId="5F10887B" w14:textId="77777777" w:rsidR="001D2DE7" w:rsidRDefault="001D2DE7">
      <w:pPr>
        <w:jc w:val="center"/>
        <w:rPr>
          <w:rFonts w:ascii="Arial" w:hAnsi="Arial" w:cs="Arial"/>
          <w:b/>
          <w:sz w:val="20"/>
        </w:rPr>
      </w:pPr>
      <w:r w:rsidRPr="00060A6F">
        <w:rPr>
          <w:rFonts w:ascii="Arial" w:hAnsi="Arial" w:cs="Arial"/>
          <w:b/>
          <w:sz w:val="20"/>
        </w:rPr>
        <w:t>COUNTY BID NUMBER</w:t>
      </w:r>
      <w:r>
        <w:rPr>
          <w:rFonts w:ascii="Arial" w:hAnsi="Arial" w:cs="Arial"/>
          <w:b/>
          <w:sz w:val="20"/>
        </w:rPr>
        <w:t>: 26-0074</w:t>
      </w:r>
    </w:p>
    <w:p w14:paraId="1850C8A7" w14:textId="77777777" w:rsidR="001D2DE7" w:rsidRPr="00425124" w:rsidRDefault="001D2DE7">
      <w:pPr>
        <w:jc w:val="center"/>
        <w:rPr>
          <w:rFonts w:ascii="Arial" w:hAnsi="Arial" w:cs="Arial"/>
          <w:b/>
          <w:sz w:val="20"/>
        </w:rPr>
      </w:pPr>
    </w:p>
    <w:p w14:paraId="6E2E6CB5" w14:textId="77777777" w:rsidR="001D2DE7" w:rsidRPr="003A4B1D" w:rsidRDefault="001D2DE7" w:rsidP="00614B23">
      <w:pPr>
        <w:autoSpaceDE w:val="0"/>
        <w:autoSpaceDN w:val="0"/>
        <w:adjustRightInd w:val="0"/>
        <w:rPr>
          <w:rFonts w:ascii="Arial" w:hAnsi="Arial" w:cs="Arial"/>
          <w:sz w:val="20"/>
        </w:rPr>
      </w:pPr>
      <w:r w:rsidRPr="00280B38">
        <w:rPr>
          <w:rFonts w:ascii="Arial" w:hAnsi="Arial" w:cs="Arial"/>
          <w:sz w:val="20"/>
        </w:rPr>
        <w:t>as prepared by</w:t>
      </w:r>
      <w:r>
        <w:rPr>
          <w:rFonts w:ascii="Arial" w:hAnsi="Arial" w:cs="Arial"/>
          <w:sz w:val="20"/>
        </w:rPr>
        <w:t xml:space="preserve"> the</w:t>
      </w:r>
      <w:r w:rsidRPr="00280B38">
        <w:rPr>
          <w:rFonts w:ascii="Arial" w:hAnsi="Arial" w:cs="Arial"/>
          <w:sz w:val="20"/>
        </w:rPr>
        <w:t xml:space="preserve"> </w:t>
      </w:r>
      <w:r>
        <w:rPr>
          <w:rFonts w:ascii="Arial" w:hAnsi="Arial" w:cs="Arial"/>
          <w:sz w:val="20"/>
        </w:rPr>
        <w:t>Architect: Justin Graham</w:t>
      </w:r>
      <w:r w:rsidRPr="003A4B1D">
        <w:rPr>
          <w:rFonts w:ascii="Arial" w:hAnsi="Arial" w:cs="Arial"/>
          <w:sz w:val="20"/>
        </w:rPr>
        <w:t>, AIA,</w:t>
      </w:r>
      <w:r>
        <w:rPr>
          <w:rFonts w:ascii="Arial" w:hAnsi="Arial" w:cs="Arial"/>
          <w:sz w:val="20"/>
        </w:rPr>
        <w:t xml:space="preserve"> Associate Architect</w:t>
      </w:r>
    </w:p>
    <w:p w14:paraId="060D44E2" w14:textId="77777777" w:rsidR="001D2DE7" w:rsidRPr="003A4B1D" w:rsidRDefault="001D2DE7" w:rsidP="00614B23">
      <w:pPr>
        <w:autoSpaceDE w:val="0"/>
        <w:autoSpaceDN w:val="0"/>
        <w:adjustRightInd w:val="0"/>
        <w:ind w:left="2160" w:firstLine="720"/>
        <w:rPr>
          <w:rFonts w:ascii="Arial" w:hAnsi="Arial" w:cs="Arial"/>
          <w:sz w:val="20"/>
        </w:rPr>
      </w:pPr>
      <w:r w:rsidRPr="003A4B1D">
        <w:rPr>
          <w:rFonts w:ascii="Arial" w:hAnsi="Arial" w:cs="Arial"/>
          <w:sz w:val="20"/>
        </w:rPr>
        <w:t>S</w:t>
      </w:r>
      <w:r>
        <w:rPr>
          <w:rFonts w:ascii="Arial" w:hAnsi="Arial" w:cs="Arial"/>
          <w:sz w:val="20"/>
        </w:rPr>
        <w:t>chaefer Architecture</w:t>
      </w:r>
    </w:p>
    <w:p w14:paraId="46183F95" w14:textId="77777777" w:rsidR="001D2DE7" w:rsidRPr="003A4B1D" w:rsidRDefault="001D2DE7" w:rsidP="00614B23">
      <w:pPr>
        <w:autoSpaceDE w:val="0"/>
        <w:autoSpaceDN w:val="0"/>
        <w:adjustRightInd w:val="0"/>
        <w:ind w:left="2160" w:firstLine="720"/>
        <w:rPr>
          <w:rFonts w:ascii="Arial" w:hAnsi="Arial" w:cs="Arial"/>
          <w:sz w:val="20"/>
        </w:rPr>
      </w:pPr>
      <w:r w:rsidRPr="003A4B1D">
        <w:rPr>
          <w:rFonts w:ascii="Arial" w:hAnsi="Arial" w:cs="Arial"/>
          <w:sz w:val="20"/>
        </w:rPr>
        <w:t>257 N. Broadway</w:t>
      </w:r>
    </w:p>
    <w:p w14:paraId="2B4C1AC9" w14:textId="77777777" w:rsidR="001D2DE7" w:rsidRPr="003A4B1D" w:rsidRDefault="001D2DE7" w:rsidP="00614B23">
      <w:pPr>
        <w:autoSpaceDE w:val="0"/>
        <w:autoSpaceDN w:val="0"/>
        <w:adjustRightInd w:val="0"/>
        <w:ind w:left="2160" w:firstLine="720"/>
        <w:rPr>
          <w:rFonts w:ascii="Arial" w:hAnsi="Arial" w:cs="Arial"/>
          <w:sz w:val="20"/>
        </w:rPr>
      </w:pPr>
      <w:r w:rsidRPr="003A4B1D">
        <w:rPr>
          <w:rFonts w:ascii="Arial" w:hAnsi="Arial" w:cs="Arial"/>
          <w:sz w:val="20"/>
        </w:rPr>
        <w:t>Wichita, Kansas 67202-2303</w:t>
      </w:r>
    </w:p>
    <w:p w14:paraId="21AC5AD3" w14:textId="77777777" w:rsidR="001D2DE7" w:rsidRPr="003A4B1D" w:rsidRDefault="001D2DE7" w:rsidP="00614B23">
      <w:pPr>
        <w:autoSpaceDE w:val="0"/>
        <w:autoSpaceDN w:val="0"/>
        <w:adjustRightInd w:val="0"/>
        <w:ind w:left="2160" w:firstLine="720"/>
        <w:rPr>
          <w:rFonts w:ascii="Arial" w:hAnsi="Arial" w:cs="Arial"/>
          <w:sz w:val="20"/>
        </w:rPr>
      </w:pPr>
      <w:r w:rsidRPr="003A4B1D">
        <w:rPr>
          <w:rFonts w:ascii="Arial" w:hAnsi="Arial" w:cs="Arial"/>
          <w:sz w:val="20"/>
        </w:rPr>
        <w:t xml:space="preserve">Telephone: (316) 684-0171  </w:t>
      </w:r>
    </w:p>
    <w:p w14:paraId="6C252744" w14:textId="77777777" w:rsidR="001D2DE7" w:rsidRPr="00280B38" w:rsidRDefault="001D2DE7">
      <w:pPr>
        <w:jc w:val="both"/>
        <w:rPr>
          <w:rFonts w:ascii="Arial" w:hAnsi="Arial" w:cs="Arial"/>
          <w:sz w:val="20"/>
        </w:rPr>
      </w:pPr>
    </w:p>
    <w:p w14:paraId="68605B01" w14:textId="77777777" w:rsidR="001D2DE7" w:rsidRPr="00280B38" w:rsidRDefault="001D2DE7">
      <w:pPr>
        <w:jc w:val="both"/>
        <w:rPr>
          <w:rFonts w:ascii="Arial" w:hAnsi="Arial" w:cs="Arial"/>
          <w:sz w:val="20"/>
        </w:rPr>
      </w:pPr>
    </w:p>
    <w:p w14:paraId="53902694" w14:textId="77777777" w:rsidR="001D2DE7" w:rsidRPr="00280B38" w:rsidRDefault="001D2DE7">
      <w:pPr>
        <w:jc w:val="both"/>
        <w:rPr>
          <w:rFonts w:ascii="Arial" w:hAnsi="Arial" w:cs="Arial"/>
          <w:sz w:val="20"/>
        </w:rPr>
      </w:pPr>
      <w:r w:rsidRPr="00280B38">
        <w:rPr>
          <w:rFonts w:ascii="Arial" w:hAnsi="Arial" w:cs="Arial"/>
          <w:b/>
          <w:sz w:val="20"/>
        </w:rPr>
        <w:t>In submitting this Bid, I agree:</w:t>
      </w:r>
    </w:p>
    <w:p w14:paraId="5C24E736" w14:textId="77777777" w:rsidR="001D2DE7" w:rsidRPr="00280B38" w:rsidRDefault="001D2DE7">
      <w:pPr>
        <w:jc w:val="both"/>
        <w:rPr>
          <w:rFonts w:ascii="Arial" w:hAnsi="Arial" w:cs="Arial"/>
          <w:sz w:val="20"/>
        </w:rPr>
      </w:pPr>
    </w:p>
    <w:p w14:paraId="0EC6EE98" w14:textId="77777777" w:rsidR="001D2DE7" w:rsidRPr="00280B38" w:rsidRDefault="001D2DE7">
      <w:pPr>
        <w:jc w:val="both"/>
        <w:rPr>
          <w:rFonts w:ascii="Arial" w:hAnsi="Arial" w:cs="Arial"/>
          <w:sz w:val="20"/>
        </w:rPr>
      </w:pPr>
      <w:r w:rsidRPr="00280B38">
        <w:rPr>
          <w:rFonts w:ascii="Arial" w:hAnsi="Arial" w:cs="Arial"/>
          <w:sz w:val="20"/>
        </w:rPr>
        <w:t>1.</w:t>
      </w:r>
      <w:r w:rsidRPr="00280B38">
        <w:rPr>
          <w:rFonts w:ascii="Arial" w:hAnsi="Arial" w:cs="Arial"/>
          <w:sz w:val="20"/>
        </w:rPr>
        <w:tab/>
        <w:t>To hold my Bid open for 60 days after the date of this Bid.</w:t>
      </w:r>
    </w:p>
    <w:p w14:paraId="00BBE6E2" w14:textId="77777777" w:rsidR="001D2DE7" w:rsidRPr="00280B38" w:rsidRDefault="001D2DE7">
      <w:pPr>
        <w:jc w:val="both"/>
        <w:rPr>
          <w:rFonts w:ascii="Arial" w:hAnsi="Arial" w:cs="Arial"/>
          <w:sz w:val="20"/>
        </w:rPr>
      </w:pPr>
    </w:p>
    <w:p w14:paraId="43951F47" w14:textId="77777777" w:rsidR="001D2DE7" w:rsidRPr="00280B38" w:rsidRDefault="001D2DE7">
      <w:pPr>
        <w:ind w:left="720" w:hanging="720"/>
        <w:jc w:val="both"/>
        <w:rPr>
          <w:rFonts w:ascii="Arial" w:hAnsi="Arial" w:cs="Arial"/>
          <w:sz w:val="20"/>
        </w:rPr>
      </w:pPr>
      <w:r w:rsidRPr="00280B38">
        <w:rPr>
          <w:rFonts w:ascii="Arial" w:hAnsi="Arial" w:cs="Arial"/>
          <w:sz w:val="20"/>
        </w:rPr>
        <w:t>2.</w:t>
      </w:r>
      <w:r w:rsidRPr="00280B38">
        <w:rPr>
          <w:rFonts w:ascii="Arial" w:hAnsi="Arial" w:cs="Arial"/>
          <w:sz w:val="20"/>
        </w:rPr>
        <w:tab/>
        <w:t>To enter into and execute a Contract, if awarded on the basis of this Bid, and to proceed in accordance with the requirements of the General Conditions and Contract Form.</w:t>
      </w:r>
    </w:p>
    <w:p w14:paraId="4ADDC2F5" w14:textId="77777777" w:rsidR="001D2DE7" w:rsidRPr="00280B38" w:rsidRDefault="001D2DE7">
      <w:pPr>
        <w:jc w:val="both"/>
        <w:rPr>
          <w:rFonts w:ascii="Arial" w:hAnsi="Arial" w:cs="Arial"/>
          <w:sz w:val="20"/>
        </w:rPr>
      </w:pPr>
    </w:p>
    <w:p w14:paraId="388CFFFB" w14:textId="77777777" w:rsidR="001D2DE7" w:rsidRPr="00280B38" w:rsidRDefault="001D2DE7">
      <w:pPr>
        <w:ind w:left="720" w:hanging="720"/>
        <w:jc w:val="both"/>
        <w:rPr>
          <w:rFonts w:ascii="Arial" w:hAnsi="Arial" w:cs="Arial"/>
          <w:sz w:val="20"/>
        </w:rPr>
      </w:pPr>
      <w:r w:rsidRPr="00280B38">
        <w:rPr>
          <w:rFonts w:ascii="Arial" w:hAnsi="Arial" w:cs="Arial"/>
          <w:sz w:val="20"/>
        </w:rPr>
        <w:t>3.</w:t>
      </w:r>
      <w:r w:rsidRPr="00280B38">
        <w:rPr>
          <w:rFonts w:ascii="Arial" w:hAnsi="Arial" w:cs="Arial"/>
          <w:sz w:val="20"/>
        </w:rPr>
        <w:tab/>
        <w:t>To provide all labor, materials, equipment, tools of trades and labor, accessories, appliances, warranties and guarantees, and to pay all royalties, fees, permits, licenses and applicable t</w:t>
      </w:r>
      <w:r>
        <w:rPr>
          <w:rFonts w:ascii="Arial" w:hAnsi="Arial" w:cs="Arial"/>
          <w:sz w:val="20"/>
        </w:rPr>
        <w:t>axes necessary to complete the w</w:t>
      </w:r>
      <w:r w:rsidRPr="00280B38">
        <w:rPr>
          <w:rFonts w:ascii="Arial" w:hAnsi="Arial" w:cs="Arial"/>
          <w:sz w:val="20"/>
        </w:rPr>
        <w:t>ork in accordance with the proposed Contract Documents.</w:t>
      </w:r>
    </w:p>
    <w:p w14:paraId="144504E5" w14:textId="77777777" w:rsidR="001D2DE7" w:rsidRPr="00280B38" w:rsidRDefault="001D2DE7">
      <w:pPr>
        <w:jc w:val="both"/>
        <w:rPr>
          <w:rFonts w:ascii="Arial" w:hAnsi="Arial" w:cs="Arial"/>
          <w:sz w:val="20"/>
        </w:rPr>
      </w:pPr>
    </w:p>
    <w:p w14:paraId="36D98E53" w14:textId="77777777" w:rsidR="001D2DE7" w:rsidRPr="00280B38" w:rsidRDefault="001D2DE7">
      <w:pPr>
        <w:ind w:left="720" w:hanging="720"/>
        <w:jc w:val="both"/>
        <w:rPr>
          <w:rFonts w:ascii="Arial" w:hAnsi="Arial" w:cs="Arial"/>
          <w:sz w:val="20"/>
        </w:rPr>
      </w:pPr>
      <w:r w:rsidRPr="00280B38">
        <w:rPr>
          <w:rFonts w:ascii="Arial" w:hAnsi="Arial" w:cs="Arial"/>
          <w:sz w:val="20"/>
        </w:rPr>
        <w:t>4.</w:t>
      </w:r>
      <w:r w:rsidRPr="00280B38">
        <w:rPr>
          <w:rFonts w:ascii="Arial" w:hAnsi="Arial" w:cs="Arial"/>
          <w:sz w:val="20"/>
        </w:rPr>
        <w:tab/>
        <w:t>To remove and haul away from the construction site any and all debris arising from this contract and to assume sole liability for all removal, handling, and dumping of debris.</w:t>
      </w:r>
    </w:p>
    <w:p w14:paraId="5335C46B" w14:textId="77777777" w:rsidR="001D2DE7" w:rsidRPr="00280B38" w:rsidRDefault="001D2DE7">
      <w:pPr>
        <w:jc w:val="both"/>
        <w:rPr>
          <w:rFonts w:ascii="Arial" w:hAnsi="Arial" w:cs="Arial"/>
          <w:sz w:val="20"/>
        </w:rPr>
      </w:pPr>
    </w:p>
    <w:p w14:paraId="50BD1489" w14:textId="77777777" w:rsidR="001D2DE7" w:rsidRPr="00280B38" w:rsidRDefault="001D2DE7">
      <w:pPr>
        <w:ind w:left="720" w:hanging="720"/>
        <w:jc w:val="both"/>
        <w:rPr>
          <w:rFonts w:ascii="Arial" w:hAnsi="Arial" w:cs="Arial"/>
          <w:sz w:val="20"/>
        </w:rPr>
      </w:pPr>
      <w:r w:rsidRPr="00280B38">
        <w:rPr>
          <w:rFonts w:ascii="Arial" w:hAnsi="Arial" w:cs="Arial"/>
          <w:sz w:val="20"/>
        </w:rPr>
        <w:t>5.</w:t>
      </w:r>
      <w:r w:rsidRPr="00280B38">
        <w:rPr>
          <w:rFonts w:ascii="Arial" w:hAnsi="Arial" w:cs="Arial"/>
          <w:sz w:val="20"/>
        </w:rPr>
        <w:tab/>
        <w:t xml:space="preserve">To comply with any and all local, state, federal or other governmental laws, rules and regulations with respect to the transportation, disposal, and dumping of debris and other excavated materials and Contractor shall secure any and all necessary permits and approvals incident to said transportation, dumping and disposal. </w:t>
      </w:r>
    </w:p>
    <w:p w14:paraId="00C9B98B" w14:textId="77777777" w:rsidR="001D2DE7" w:rsidRPr="00280B38" w:rsidRDefault="001D2DE7">
      <w:pPr>
        <w:jc w:val="both"/>
        <w:rPr>
          <w:rFonts w:ascii="Arial" w:hAnsi="Arial" w:cs="Arial"/>
          <w:sz w:val="20"/>
        </w:rPr>
      </w:pPr>
    </w:p>
    <w:p w14:paraId="55DFC0F1" w14:textId="77777777" w:rsidR="001D2DE7" w:rsidRPr="00280B38" w:rsidRDefault="001D2DE7">
      <w:pPr>
        <w:ind w:left="720" w:hanging="720"/>
        <w:jc w:val="both"/>
        <w:rPr>
          <w:rFonts w:ascii="Arial" w:hAnsi="Arial" w:cs="Arial"/>
          <w:sz w:val="20"/>
        </w:rPr>
      </w:pPr>
      <w:r w:rsidRPr="00280B38">
        <w:rPr>
          <w:rFonts w:ascii="Arial" w:hAnsi="Arial" w:cs="Arial"/>
          <w:sz w:val="20"/>
        </w:rPr>
        <w:t>6.</w:t>
      </w:r>
      <w:r w:rsidRPr="00280B38">
        <w:rPr>
          <w:rFonts w:ascii="Arial" w:hAnsi="Arial" w:cs="Arial"/>
          <w:sz w:val="20"/>
        </w:rPr>
        <w:tab/>
        <w:t>To further agree to indemnify and hold the Owner and Designer harmless from any and all claims and/or damage of any kind whatsoever as a result of the Contractor’s performance of this Contract.</w:t>
      </w:r>
    </w:p>
    <w:p w14:paraId="03F9C748" w14:textId="77777777" w:rsidR="001D2DE7" w:rsidRPr="00280B38" w:rsidRDefault="001D2DE7">
      <w:pPr>
        <w:jc w:val="both"/>
        <w:rPr>
          <w:rFonts w:ascii="Arial" w:hAnsi="Arial" w:cs="Arial"/>
          <w:sz w:val="20"/>
        </w:rPr>
      </w:pPr>
    </w:p>
    <w:p w14:paraId="205EB90D" w14:textId="77777777" w:rsidR="001D2DE7" w:rsidRPr="00280B38" w:rsidRDefault="001D2DE7">
      <w:pPr>
        <w:ind w:left="720" w:hanging="720"/>
        <w:jc w:val="both"/>
        <w:rPr>
          <w:rFonts w:ascii="Arial" w:hAnsi="Arial" w:cs="Arial"/>
          <w:sz w:val="20"/>
        </w:rPr>
      </w:pPr>
      <w:r w:rsidRPr="00280B38">
        <w:rPr>
          <w:rFonts w:ascii="Arial" w:hAnsi="Arial" w:cs="Arial"/>
          <w:sz w:val="20"/>
        </w:rPr>
        <w:t>7.</w:t>
      </w:r>
      <w:r w:rsidRPr="00280B38">
        <w:rPr>
          <w:rFonts w:ascii="Arial" w:hAnsi="Arial" w:cs="Arial"/>
          <w:sz w:val="20"/>
        </w:rPr>
        <w:tab/>
        <w:t>That attached to this Bid is one copy of the Certificate of Insurance including Contractor’s General Automotive Liability, Workers Compensation Insurance and Owner’s Liability Insurance.</w:t>
      </w:r>
    </w:p>
    <w:p w14:paraId="6CEDDB6C" w14:textId="77777777" w:rsidR="001D2DE7" w:rsidRPr="00280B38" w:rsidRDefault="001D2DE7">
      <w:pPr>
        <w:jc w:val="both"/>
        <w:rPr>
          <w:rFonts w:ascii="Arial" w:hAnsi="Arial" w:cs="Arial"/>
          <w:sz w:val="20"/>
        </w:rPr>
      </w:pPr>
    </w:p>
    <w:p w14:paraId="7C07A4CF" w14:textId="77777777" w:rsidR="001D2DE7" w:rsidRPr="00280B38" w:rsidRDefault="001D2DE7">
      <w:pPr>
        <w:ind w:left="720" w:hanging="720"/>
        <w:jc w:val="both"/>
        <w:rPr>
          <w:rFonts w:ascii="Arial" w:hAnsi="Arial" w:cs="Arial"/>
          <w:b/>
          <w:sz w:val="20"/>
        </w:rPr>
      </w:pPr>
      <w:r w:rsidRPr="00280B38">
        <w:rPr>
          <w:rFonts w:ascii="Arial" w:hAnsi="Arial" w:cs="Arial"/>
          <w:sz w:val="20"/>
        </w:rPr>
        <w:t>8.</w:t>
      </w:r>
      <w:r w:rsidRPr="00280B38">
        <w:rPr>
          <w:rFonts w:ascii="Arial" w:hAnsi="Arial" w:cs="Arial"/>
          <w:sz w:val="20"/>
        </w:rPr>
        <w:tab/>
      </w:r>
      <w:r w:rsidRPr="00280B38">
        <w:rPr>
          <w:rFonts w:ascii="Arial" w:hAnsi="Arial" w:cs="Arial"/>
          <w:b/>
          <w:sz w:val="20"/>
        </w:rPr>
        <w:t>CALENDAR DAYS:</w:t>
      </w:r>
    </w:p>
    <w:p w14:paraId="4C4A8CAA" w14:textId="77777777" w:rsidR="001D2DE7" w:rsidRPr="00280B38" w:rsidRDefault="001D2DE7">
      <w:pPr>
        <w:ind w:left="720"/>
        <w:jc w:val="both"/>
        <w:rPr>
          <w:rFonts w:ascii="Arial" w:hAnsi="Arial" w:cs="Arial"/>
          <w:sz w:val="20"/>
        </w:rPr>
      </w:pPr>
      <w:r w:rsidRPr="00280B38">
        <w:rPr>
          <w:rFonts w:ascii="Arial" w:hAnsi="Arial" w:cs="Arial"/>
          <w:sz w:val="20"/>
        </w:rPr>
        <w:t>The Undersigned agrees to reach substantial completion of the Work in _______________ consecutive calendar days from the date of Notice to Proceed.</w:t>
      </w:r>
    </w:p>
    <w:p w14:paraId="63032C26" w14:textId="77777777" w:rsidR="001D2DE7" w:rsidRPr="00280B38" w:rsidRDefault="001D2DE7">
      <w:pPr>
        <w:jc w:val="both"/>
        <w:rPr>
          <w:rFonts w:ascii="Arial" w:hAnsi="Arial" w:cs="Arial"/>
          <w:sz w:val="20"/>
        </w:rPr>
      </w:pPr>
      <w:r w:rsidRPr="00280B38">
        <w:rPr>
          <w:rFonts w:ascii="Arial" w:hAnsi="Arial" w:cs="Arial"/>
          <w:sz w:val="20"/>
        </w:rPr>
        <w:tab/>
      </w:r>
      <w:r w:rsidRPr="00280B38">
        <w:rPr>
          <w:rFonts w:ascii="Arial" w:hAnsi="Arial" w:cs="Arial"/>
          <w:sz w:val="20"/>
        </w:rPr>
        <w:tab/>
      </w:r>
      <w:r w:rsidRPr="00280B38">
        <w:rPr>
          <w:rFonts w:ascii="Arial" w:hAnsi="Arial" w:cs="Arial"/>
          <w:sz w:val="20"/>
        </w:rPr>
        <w:tab/>
      </w:r>
      <w:r w:rsidRPr="00280B38">
        <w:rPr>
          <w:rFonts w:ascii="Arial" w:hAnsi="Arial" w:cs="Arial"/>
          <w:sz w:val="20"/>
        </w:rPr>
        <w:tab/>
      </w:r>
      <w:r w:rsidRPr="00280B38">
        <w:rPr>
          <w:rFonts w:ascii="Arial" w:hAnsi="Arial" w:cs="Arial"/>
          <w:sz w:val="20"/>
        </w:rPr>
        <w:tab/>
      </w:r>
    </w:p>
    <w:p w14:paraId="0BC19835" w14:textId="77777777" w:rsidR="001D2DE7" w:rsidRPr="00280B38" w:rsidRDefault="001D2DE7">
      <w:pPr>
        <w:ind w:left="720"/>
        <w:jc w:val="both"/>
        <w:rPr>
          <w:rFonts w:ascii="Arial" w:hAnsi="Arial" w:cs="Arial"/>
          <w:sz w:val="20"/>
        </w:rPr>
      </w:pPr>
      <w:r w:rsidRPr="00280B38">
        <w:rPr>
          <w:rFonts w:ascii="Arial" w:hAnsi="Arial" w:cs="Arial"/>
          <w:sz w:val="20"/>
        </w:rPr>
        <w:t>The Undersigned agrees to reach final completion of the Work in _______________ consecutive calendar days from the date of Substantial Completion.</w:t>
      </w:r>
    </w:p>
    <w:p w14:paraId="1CF8DA09" w14:textId="77777777" w:rsidR="001D2DE7" w:rsidRPr="00280B38" w:rsidRDefault="001D2DE7">
      <w:pPr>
        <w:jc w:val="both"/>
        <w:rPr>
          <w:rFonts w:ascii="Arial" w:hAnsi="Arial" w:cs="Arial"/>
          <w:sz w:val="20"/>
        </w:rPr>
      </w:pPr>
    </w:p>
    <w:p w14:paraId="11D14844" w14:textId="77777777" w:rsidR="001D2DE7" w:rsidRPr="00280B38" w:rsidRDefault="001D2DE7" w:rsidP="00425124">
      <w:pPr>
        <w:ind w:left="5670" w:hanging="5310"/>
        <w:jc w:val="both"/>
        <w:rPr>
          <w:rFonts w:ascii="Arial" w:hAnsi="Arial" w:cs="Arial"/>
          <w:sz w:val="20"/>
        </w:rPr>
      </w:pPr>
      <w:r>
        <w:rPr>
          <w:rFonts w:ascii="Arial" w:hAnsi="Arial" w:cs="Arial"/>
          <w:sz w:val="20"/>
        </w:rPr>
        <w:tab/>
      </w:r>
      <w:r w:rsidRPr="00280B38">
        <w:rPr>
          <w:rFonts w:ascii="Arial" w:hAnsi="Arial" w:cs="Arial"/>
          <w:sz w:val="20"/>
        </w:rPr>
        <w:t>Total Calendar Days _______</w:t>
      </w:r>
      <w:r>
        <w:rPr>
          <w:rFonts w:ascii="Arial" w:hAnsi="Arial" w:cs="Arial"/>
          <w:sz w:val="20"/>
        </w:rPr>
        <w:t>____</w:t>
      </w:r>
      <w:r w:rsidRPr="00280B38">
        <w:rPr>
          <w:rFonts w:ascii="Arial" w:hAnsi="Arial" w:cs="Arial"/>
          <w:sz w:val="20"/>
        </w:rPr>
        <w:t>____</w:t>
      </w:r>
    </w:p>
    <w:p w14:paraId="24CE06A3" w14:textId="77777777" w:rsidR="001D2DE7" w:rsidRDefault="001D2DE7" w:rsidP="00254407">
      <w:pPr>
        <w:ind w:left="720" w:hanging="720"/>
        <w:jc w:val="both"/>
        <w:rPr>
          <w:rFonts w:ascii="Arial" w:hAnsi="Arial" w:cs="Arial"/>
          <w:sz w:val="20"/>
        </w:rPr>
      </w:pPr>
    </w:p>
    <w:p w14:paraId="0EE15BF5" w14:textId="77777777" w:rsidR="001D2DE7" w:rsidRDefault="001D2DE7" w:rsidP="00254407">
      <w:pPr>
        <w:ind w:left="720" w:hanging="720"/>
        <w:jc w:val="both"/>
        <w:rPr>
          <w:rFonts w:ascii="Arial" w:hAnsi="Arial" w:cs="Arial"/>
          <w:sz w:val="20"/>
        </w:rPr>
      </w:pPr>
    </w:p>
    <w:p w14:paraId="76917714" w14:textId="77777777" w:rsidR="001D2DE7" w:rsidRDefault="001D2DE7" w:rsidP="00254407">
      <w:pPr>
        <w:ind w:left="720" w:hanging="720"/>
        <w:jc w:val="both"/>
        <w:rPr>
          <w:rFonts w:ascii="Arial" w:hAnsi="Arial" w:cs="Arial"/>
          <w:sz w:val="20"/>
        </w:rPr>
      </w:pPr>
    </w:p>
    <w:p w14:paraId="4592397E" w14:textId="77777777" w:rsidR="001D2DE7" w:rsidRDefault="001D2DE7" w:rsidP="00254407">
      <w:pPr>
        <w:ind w:left="720" w:hanging="720"/>
        <w:jc w:val="both"/>
        <w:rPr>
          <w:rFonts w:ascii="Arial" w:hAnsi="Arial" w:cs="Arial"/>
          <w:sz w:val="20"/>
        </w:rPr>
      </w:pPr>
    </w:p>
    <w:p w14:paraId="15B48119" w14:textId="77777777" w:rsidR="001D2DE7" w:rsidRDefault="001D2DE7" w:rsidP="00254407">
      <w:pPr>
        <w:ind w:left="720" w:hanging="720"/>
        <w:jc w:val="both"/>
        <w:rPr>
          <w:rFonts w:ascii="Arial" w:hAnsi="Arial" w:cs="Arial"/>
          <w:b/>
          <w:sz w:val="20"/>
        </w:rPr>
      </w:pPr>
      <w:r w:rsidRPr="00280B38">
        <w:rPr>
          <w:rFonts w:ascii="Arial" w:hAnsi="Arial" w:cs="Arial"/>
          <w:sz w:val="20"/>
        </w:rPr>
        <w:lastRenderedPageBreak/>
        <w:t>9.</w:t>
      </w:r>
      <w:r w:rsidRPr="00280B38">
        <w:rPr>
          <w:rFonts w:ascii="Arial" w:hAnsi="Arial" w:cs="Arial"/>
          <w:sz w:val="20"/>
        </w:rPr>
        <w:tab/>
      </w:r>
      <w:r w:rsidRPr="00280B38">
        <w:rPr>
          <w:rFonts w:ascii="Arial" w:hAnsi="Arial" w:cs="Arial"/>
          <w:b/>
          <w:sz w:val="20"/>
        </w:rPr>
        <w:t>BID:</w:t>
      </w:r>
    </w:p>
    <w:p w14:paraId="48C96C41" w14:textId="77777777" w:rsidR="001D2DE7" w:rsidRPr="00254407" w:rsidRDefault="001D2DE7">
      <w:pPr>
        <w:ind w:left="720" w:hanging="720"/>
        <w:jc w:val="both"/>
        <w:rPr>
          <w:rFonts w:ascii="Arial" w:hAnsi="Arial" w:cs="Arial"/>
          <w:sz w:val="20"/>
        </w:rPr>
      </w:pPr>
      <w:r>
        <w:rPr>
          <w:rFonts w:ascii="Arial" w:hAnsi="Arial" w:cs="Arial"/>
          <w:b/>
          <w:sz w:val="20"/>
        </w:rPr>
        <w:tab/>
      </w:r>
      <w:r w:rsidRPr="00254407">
        <w:rPr>
          <w:rFonts w:ascii="Arial" w:hAnsi="Arial" w:cs="Arial"/>
          <w:sz w:val="20"/>
        </w:rPr>
        <w:t>BASE BID</w:t>
      </w:r>
    </w:p>
    <w:p w14:paraId="724AE116" w14:textId="77777777" w:rsidR="001D2DE7" w:rsidRDefault="001D2DE7" w:rsidP="00C811CB">
      <w:pPr>
        <w:ind w:left="720"/>
        <w:jc w:val="both"/>
        <w:rPr>
          <w:rFonts w:ascii="Arial" w:hAnsi="Arial" w:cs="Arial"/>
          <w:sz w:val="20"/>
        </w:rPr>
      </w:pPr>
      <w:r w:rsidRPr="00280B38">
        <w:rPr>
          <w:rFonts w:ascii="Arial" w:hAnsi="Arial" w:cs="Arial"/>
          <w:sz w:val="20"/>
        </w:rPr>
        <w:t xml:space="preserve">To complete the Base Bid Work, in the time stipulated, in accordance with the Bidding Documents </w:t>
      </w:r>
      <w:r>
        <w:rPr>
          <w:rFonts w:ascii="Arial" w:hAnsi="Arial" w:cs="Arial"/>
          <w:sz w:val="20"/>
        </w:rPr>
        <w:t>as follows</w:t>
      </w:r>
      <w:r w:rsidRPr="00280B38">
        <w:rPr>
          <w:rFonts w:ascii="Arial" w:hAnsi="Arial" w:cs="Arial"/>
          <w:sz w:val="20"/>
        </w:rPr>
        <w:t>:</w:t>
      </w:r>
    </w:p>
    <w:p w14:paraId="3DAA0347" w14:textId="77777777" w:rsidR="001D2DE7" w:rsidRPr="005A469A" w:rsidRDefault="001D2DE7" w:rsidP="005A469A">
      <w:pPr>
        <w:pStyle w:val="NormalWeb"/>
        <w:ind w:firstLine="720"/>
        <w:rPr>
          <w:rFonts w:ascii="Arial" w:hAnsi="Arial" w:cs="Arial"/>
          <w:color w:val="000000"/>
          <w:sz w:val="20"/>
          <w:szCs w:val="20"/>
        </w:rPr>
      </w:pPr>
      <w:r w:rsidRPr="005A469A">
        <w:rPr>
          <w:rFonts w:ascii="Arial" w:hAnsi="Arial" w:cs="Arial"/>
          <w:color w:val="000000"/>
          <w:sz w:val="20"/>
          <w:szCs w:val="20"/>
        </w:rPr>
        <w:t>The Prime Contractor is to be a licensed General Contractor or license Mechanical Contractor.</w:t>
      </w:r>
    </w:p>
    <w:p w14:paraId="3E4C7F0E" w14:textId="77777777" w:rsidR="001D2DE7" w:rsidRPr="005A469A" w:rsidRDefault="001D2DE7" w:rsidP="005A469A">
      <w:pPr>
        <w:pStyle w:val="NormalWeb"/>
        <w:ind w:left="720"/>
        <w:rPr>
          <w:rFonts w:ascii="Arial" w:hAnsi="Arial" w:cs="Arial"/>
          <w:color w:val="000000"/>
          <w:sz w:val="20"/>
          <w:szCs w:val="20"/>
        </w:rPr>
      </w:pPr>
      <w:r w:rsidRPr="005A469A">
        <w:rPr>
          <w:rFonts w:ascii="Arial" w:hAnsi="Arial" w:cs="Arial"/>
          <w:color w:val="000000"/>
          <w:sz w:val="20"/>
          <w:szCs w:val="20"/>
        </w:rPr>
        <w:t>Base Bid is to include items included in the Plans and Specifications (add additional descriptors and project requirements).</w:t>
      </w:r>
    </w:p>
    <w:p w14:paraId="17B301C6" w14:textId="77777777" w:rsidR="001D2DE7" w:rsidRPr="00280B38" w:rsidRDefault="001D2DE7" w:rsidP="00C811CB">
      <w:pPr>
        <w:ind w:left="720"/>
        <w:jc w:val="both"/>
        <w:rPr>
          <w:rFonts w:ascii="Arial" w:hAnsi="Arial" w:cs="Arial"/>
          <w:sz w:val="20"/>
        </w:rPr>
      </w:pPr>
    </w:p>
    <w:p w14:paraId="4957B98F" w14:textId="77777777" w:rsidR="001D2DE7" w:rsidRDefault="001D2DE7" w:rsidP="00425124">
      <w:pPr>
        <w:jc w:val="both"/>
        <w:rPr>
          <w:rFonts w:ascii="Arial" w:hAnsi="Arial" w:cs="Arial"/>
          <w:sz w:val="20"/>
        </w:rPr>
      </w:pPr>
    </w:p>
    <w:p w14:paraId="4576785E" w14:textId="77777777" w:rsidR="001D2DE7" w:rsidRDefault="001D2DE7" w:rsidP="00614B23">
      <w:pPr>
        <w:jc w:val="both"/>
        <w:rPr>
          <w:rFonts w:ascii="Arial" w:hAnsi="Arial" w:cs="Arial"/>
          <w:sz w:val="20"/>
        </w:rPr>
      </w:pPr>
      <w:r>
        <w:rPr>
          <w:rFonts w:ascii="Arial" w:hAnsi="Arial" w:cs="Arial"/>
          <w:sz w:val="20"/>
        </w:rPr>
        <w:tab/>
      </w:r>
      <w:r w:rsidRPr="00280B38">
        <w:rPr>
          <w:rFonts w:ascii="Arial" w:hAnsi="Arial" w:cs="Arial"/>
          <w:sz w:val="20"/>
        </w:rPr>
        <w:t>_____________________________________________________________________________</w:t>
      </w:r>
    </w:p>
    <w:p w14:paraId="6CF48AAF" w14:textId="77777777" w:rsidR="001D2DE7" w:rsidRDefault="001D2DE7" w:rsidP="00614B23">
      <w:pPr>
        <w:jc w:val="both"/>
        <w:rPr>
          <w:rFonts w:ascii="Arial" w:hAnsi="Arial" w:cs="Arial"/>
          <w:sz w:val="20"/>
        </w:rPr>
      </w:pPr>
    </w:p>
    <w:p w14:paraId="7C7941EC" w14:textId="77777777" w:rsidR="001D2DE7" w:rsidRDefault="001D2DE7" w:rsidP="00614B23">
      <w:pPr>
        <w:tabs>
          <w:tab w:val="left" w:pos="720"/>
        </w:tabs>
        <w:jc w:val="both"/>
        <w:rPr>
          <w:rFonts w:ascii="Arial" w:hAnsi="Arial" w:cs="Arial"/>
          <w:sz w:val="20"/>
        </w:rPr>
      </w:pPr>
      <w:r>
        <w:rPr>
          <w:rFonts w:ascii="Arial" w:hAnsi="Arial" w:cs="Arial"/>
          <w:sz w:val="20"/>
        </w:rPr>
        <w:tab/>
      </w:r>
      <w:r w:rsidRPr="00280B38">
        <w:rPr>
          <w:rFonts w:ascii="Arial" w:hAnsi="Arial" w:cs="Arial"/>
          <w:sz w:val="20"/>
        </w:rPr>
        <w:t>________________________________________Dollars ($</w:t>
      </w:r>
      <w:r w:rsidRPr="00280B38">
        <w:rPr>
          <w:rFonts w:ascii="Arial" w:hAnsi="Arial" w:cs="Arial"/>
          <w:sz w:val="20"/>
          <w:u w:val="single"/>
        </w:rPr>
        <w:tab/>
      </w:r>
      <w:r>
        <w:rPr>
          <w:rFonts w:ascii="Arial" w:hAnsi="Arial" w:cs="Arial"/>
          <w:sz w:val="20"/>
          <w:u w:val="single"/>
        </w:rPr>
        <w:t>__________________</w:t>
      </w:r>
      <w:r w:rsidRPr="00280B38">
        <w:rPr>
          <w:rFonts w:ascii="Arial" w:hAnsi="Arial" w:cs="Arial"/>
          <w:sz w:val="20"/>
        </w:rPr>
        <w:t>).</w:t>
      </w:r>
    </w:p>
    <w:p w14:paraId="52E2FFBB" w14:textId="77777777" w:rsidR="001D2DE7" w:rsidRDefault="001D2DE7" w:rsidP="00614B23">
      <w:pPr>
        <w:ind w:left="9360" w:hanging="9360"/>
        <w:jc w:val="both"/>
        <w:rPr>
          <w:rFonts w:ascii="Arial" w:hAnsi="Arial" w:cs="Arial"/>
          <w:sz w:val="20"/>
        </w:rPr>
      </w:pPr>
    </w:p>
    <w:p w14:paraId="697992A8" w14:textId="77777777" w:rsidR="001D2DE7" w:rsidRDefault="001D2DE7" w:rsidP="00614B23">
      <w:pPr>
        <w:tabs>
          <w:tab w:val="left" w:pos="720"/>
        </w:tabs>
        <w:ind w:left="9360" w:hanging="9360"/>
        <w:jc w:val="both"/>
        <w:rPr>
          <w:rFonts w:ascii="Arial" w:hAnsi="Arial" w:cs="Arial"/>
          <w:sz w:val="20"/>
        </w:rPr>
      </w:pPr>
      <w:r>
        <w:rPr>
          <w:rFonts w:ascii="Arial" w:hAnsi="Arial" w:cs="Arial"/>
          <w:sz w:val="20"/>
        </w:rPr>
        <w:tab/>
      </w:r>
      <w:r w:rsidRPr="00254407">
        <w:rPr>
          <w:rFonts w:ascii="Arial" w:hAnsi="Arial" w:cs="Arial"/>
          <w:sz w:val="20"/>
        </w:rPr>
        <w:t>ALTERNATES:</w:t>
      </w:r>
    </w:p>
    <w:p w14:paraId="77FC1C2E" w14:textId="77777777" w:rsidR="001D2DE7" w:rsidRDefault="001D2DE7" w:rsidP="005A469A">
      <w:pPr>
        <w:jc w:val="both"/>
        <w:rPr>
          <w:rFonts w:ascii="Arial" w:hAnsi="Arial" w:cs="Arial"/>
          <w:sz w:val="20"/>
        </w:rPr>
      </w:pPr>
      <w:r>
        <w:rPr>
          <w:rFonts w:ascii="Arial" w:hAnsi="Arial" w:cs="Arial"/>
          <w:sz w:val="20"/>
        </w:rPr>
        <w:tab/>
      </w:r>
    </w:p>
    <w:p w14:paraId="1DD21928" w14:textId="77777777" w:rsidR="001D2DE7" w:rsidRDefault="001D2DE7" w:rsidP="005A469A">
      <w:pPr>
        <w:pStyle w:val="NormalWeb"/>
        <w:rPr>
          <w:color w:val="000000"/>
          <w:sz w:val="27"/>
          <w:szCs w:val="27"/>
        </w:rPr>
      </w:pPr>
      <w:r>
        <w:rPr>
          <w:color w:val="000000"/>
          <w:sz w:val="27"/>
          <w:szCs w:val="27"/>
        </w:rPr>
        <w:t>Alternate 1: BAS Provider / Temperature Controls Contractor.</w:t>
      </w:r>
    </w:p>
    <w:p w14:paraId="201BE488" w14:textId="77777777" w:rsidR="001D2DE7" w:rsidRDefault="001D2DE7" w:rsidP="005A469A">
      <w:pPr>
        <w:pStyle w:val="NormalWeb"/>
        <w:rPr>
          <w:color w:val="000000"/>
          <w:sz w:val="27"/>
          <w:szCs w:val="27"/>
        </w:rPr>
      </w:pPr>
      <w:r>
        <w:rPr>
          <w:color w:val="000000"/>
          <w:sz w:val="27"/>
          <w:szCs w:val="27"/>
        </w:rPr>
        <w:t>1. Building Controls and Services - Siemens Cost: $_________________________</w:t>
      </w:r>
    </w:p>
    <w:p w14:paraId="691AF671" w14:textId="77777777" w:rsidR="001D2DE7" w:rsidRDefault="001D2DE7" w:rsidP="005A469A">
      <w:pPr>
        <w:pStyle w:val="NormalWeb"/>
        <w:rPr>
          <w:color w:val="000000"/>
          <w:sz w:val="27"/>
          <w:szCs w:val="27"/>
        </w:rPr>
      </w:pPr>
      <w:r>
        <w:rPr>
          <w:color w:val="000000"/>
          <w:sz w:val="27"/>
          <w:szCs w:val="27"/>
        </w:rPr>
        <w:t>2. C&amp;C Group – Schneider Electric Cost: $_________________________</w:t>
      </w:r>
    </w:p>
    <w:p w14:paraId="4A6D405D" w14:textId="77777777" w:rsidR="001D2DE7" w:rsidRDefault="001D2DE7" w:rsidP="005A469A">
      <w:pPr>
        <w:pStyle w:val="NormalWeb"/>
        <w:rPr>
          <w:color w:val="000000"/>
          <w:sz w:val="27"/>
          <w:szCs w:val="27"/>
        </w:rPr>
      </w:pPr>
      <w:r>
        <w:rPr>
          <w:color w:val="000000"/>
          <w:sz w:val="27"/>
          <w:szCs w:val="27"/>
        </w:rPr>
        <w:t>3. Dynamic Control Systems – Automated Logic Cost: ________________________</w:t>
      </w:r>
    </w:p>
    <w:p w14:paraId="5C4B1E87" w14:textId="77777777" w:rsidR="001D2DE7" w:rsidRDefault="001D2DE7" w:rsidP="005A469A">
      <w:pPr>
        <w:pStyle w:val="NormalWeb"/>
        <w:rPr>
          <w:color w:val="000000"/>
          <w:sz w:val="27"/>
          <w:szCs w:val="27"/>
        </w:rPr>
      </w:pPr>
      <w:r>
        <w:rPr>
          <w:color w:val="000000"/>
          <w:sz w:val="27"/>
          <w:szCs w:val="27"/>
        </w:rPr>
        <w:t>4. Five Star Mechanical – Reliable Controls Cost: $_________________________</w:t>
      </w:r>
    </w:p>
    <w:p w14:paraId="48DF0CB7" w14:textId="77777777" w:rsidR="001D2DE7" w:rsidRDefault="001D2DE7" w:rsidP="005A469A">
      <w:pPr>
        <w:pStyle w:val="NormalWeb"/>
        <w:rPr>
          <w:color w:val="000000"/>
          <w:sz w:val="27"/>
          <w:szCs w:val="27"/>
        </w:rPr>
      </w:pPr>
      <w:r>
        <w:rPr>
          <w:color w:val="000000"/>
          <w:sz w:val="27"/>
          <w:szCs w:val="27"/>
        </w:rPr>
        <w:t>5. Johnson Controls Cost: $_________________________</w:t>
      </w:r>
    </w:p>
    <w:p w14:paraId="2FF7A2FF" w14:textId="77777777" w:rsidR="001D2DE7" w:rsidRDefault="001D2DE7" w:rsidP="005A469A">
      <w:pPr>
        <w:pStyle w:val="NormalWeb"/>
        <w:rPr>
          <w:color w:val="000000"/>
          <w:sz w:val="27"/>
          <w:szCs w:val="27"/>
        </w:rPr>
      </w:pPr>
      <w:r>
        <w:rPr>
          <w:color w:val="000000"/>
          <w:sz w:val="27"/>
          <w:szCs w:val="27"/>
        </w:rPr>
        <w:t>6. Sandifer Engineering &amp; Controls, - Schneider Electric Cost: $_________________________</w:t>
      </w:r>
    </w:p>
    <w:p w14:paraId="4A34D44C" w14:textId="77777777" w:rsidR="001D2DE7" w:rsidRDefault="001D2DE7" w:rsidP="005A469A">
      <w:pPr>
        <w:pStyle w:val="NormalWeb"/>
        <w:rPr>
          <w:color w:val="000000"/>
          <w:sz w:val="27"/>
          <w:szCs w:val="27"/>
        </w:rPr>
      </w:pPr>
      <w:r>
        <w:rPr>
          <w:color w:val="000000"/>
          <w:sz w:val="27"/>
          <w:szCs w:val="27"/>
        </w:rPr>
        <w:t>7. The Trane Co. – Trane Controls Cost: $_________________________</w:t>
      </w:r>
    </w:p>
    <w:p w14:paraId="67C14245" w14:textId="77777777" w:rsidR="001D2DE7" w:rsidRDefault="001D2DE7" w:rsidP="005A469A">
      <w:pPr>
        <w:pStyle w:val="NormalWeb"/>
        <w:rPr>
          <w:color w:val="000000"/>
          <w:sz w:val="27"/>
          <w:szCs w:val="27"/>
        </w:rPr>
      </w:pPr>
      <w:r>
        <w:rPr>
          <w:color w:val="000000"/>
          <w:sz w:val="27"/>
          <w:szCs w:val="27"/>
        </w:rPr>
        <w:t>Alternate 2: Multizone AHU Pre-heat Coils / BAS.</w:t>
      </w:r>
    </w:p>
    <w:p w14:paraId="7C184906" w14:textId="77777777" w:rsidR="001D2DE7" w:rsidRDefault="001D2DE7" w:rsidP="005A469A">
      <w:pPr>
        <w:pStyle w:val="NormalWeb"/>
        <w:rPr>
          <w:color w:val="000000"/>
          <w:sz w:val="27"/>
          <w:szCs w:val="27"/>
        </w:rPr>
      </w:pPr>
      <w:r>
        <w:rPr>
          <w:color w:val="000000"/>
          <w:sz w:val="27"/>
          <w:szCs w:val="27"/>
        </w:rPr>
        <w:t>Description: For air handler units 5, 6, 7, 8, 9, 10, 11, 12, 17, 18, 19, 20, 21, 22, 23, 24, &amp; 25 provide a pre-heat coil in the AHU. Include the labor, associated piping, piping specialties, ductwork, electrical, and temperature controls for each unit for a complete installation.</w:t>
      </w:r>
      <w:r w:rsidRPr="005A469A">
        <w:rPr>
          <w:color w:val="000000"/>
          <w:sz w:val="27"/>
          <w:szCs w:val="27"/>
        </w:rPr>
        <w:t xml:space="preserve"> </w:t>
      </w:r>
    </w:p>
    <w:p w14:paraId="4AB663F7" w14:textId="77777777" w:rsidR="001D2DE7" w:rsidRDefault="001D2DE7" w:rsidP="005A469A">
      <w:pPr>
        <w:pStyle w:val="NormalWeb"/>
        <w:rPr>
          <w:color w:val="000000"/>
          <w:sz w:val="27"/>
          <w:szCs w:val="27"/>
        </w:rPr>
      </w:pPr>
      <w:r>
        <w:rPr>
          <w:color w:val="000000"/>
          <w:sz w:val="27"/>
          <w:szCs w:val="27"/>
        </w:rPr>
        <w:t>1. Building Controls and Services - Siemens Cost: $_________________________</w:t>
      </w:r>
    </w:p>
    <w:p w14:paraId="5225CD13" w14:textId="77777777" w:rsidR="001D2DE7" w:rsidRDefault="001D2DE7" w:rsidP="005A469A">
      <w:pPr>
        <w:pStyle w:val="NormalWeb"/>
        <w:rPr>
          <w:color w:val="000000"/>
          <w:sz w:val="27"/>
          <w:szCs w:val="27"/>
        </w:rPr>
      </w:pPr>
      <w:r>
        <w:rPr>
          <w:color w:val="000000"/>
          <w:sz w:val="27"/>
          <w:szCs w:val="27"/>
        </w:rPr>
        <w:t>2. C&amp;C Group – Schneider Electric Cost: $_________________________</w:t>
      </w:r>
    </w:p>
    <w:p w14:paraId="0F3943A6" w14:textId="77777777" w:rsidR="001D2DE7" w:rsidRDefault="001D2DE7" w:rsidP="005A469A">
      <w:pPr>
        <w:pStyle w:val="NormalWeb"/>
        <w:rPr>
          <w:color w:val="000000"/>
          <w:sz w:val="27"/>
          <w:szCs w:val="27"/>
        </w:rPr>
      </w:pPr>
      <w:r>
        <w:rPr>
          <w:color w:val="000000"/>
          <w:sz w:val="27"/>
          <w:szCs w:val="27"/>
        </w:rPr>
        <w:t>3. Dynamic Control Systems – Automated Logic Cost: $_________________________</w:t>
      </w:r>
    </w:p>
    <w:p w14:paraId="22E4E071" w14:textId="77777777" w:rsidR="001D2DE7" w:rsidRDefault="001D2DE7" w:rsidP="005A469A">
      <w:pPr>
        <w:pStyle w:val="NormalWeb"/>
        <w:rPr>
          <w:color w:val="000000"/>
          <w:sz w:val="27"/>
          <w:szCs w:val="27"/>
        </w:rPr>
      </w:pPr>
      <w:r>
        <w:rPr>
          <w:color w:val="000000"/>
          <w:sz w:val="27"/>
          <w:szCs w:val="27"/>
        </w:rPr>
        <w:t>4. Five Star Mechanical – Reliable Controls Cost: $_________________________</w:t>
      </w:r>
    </w:p>
    <w:p w14:paraId="41831E2D" w14:textId="77777777" w:rsidR="001D2DE7" w:rsidRDefault="001D2DE7" w:rsidP="005A469A">
      <w:pPr>
        <w:pStyle w:val="NormalWeb"/>
        <w:rPr>
          <w:color w:val="000000"/>
          <w:sz w:val="27"/>
          <w:szCs w:val="27"/>
        </w:rPr>
      </w:pPr>
      <w:r>
        <w:rPr>
          <w:color w:val="000000"/>
          <w:sz w:val="27"/>
          <w:szCs w:val="27"/>
        </w:rPr>
        <w:lastRenderedPageBreak/>
        <w:t>5. Johnson Controls Cost: $_________________________</w:t>
      </w:r>
    </w:p>
    <w:p w14:paraId="5E2976FE" w14:textId="77777777" w:rsidR="001D2DE7" w:rsidRDefault="001D2DE7" w:rsidP="005A469A">
      <w:pPr>
        <w:pStyle w:val="NormalWeb"/>
        <w:rPr>
          <w:color w:val="000000"/>
          <w:sz w:val="27"/>
          <w:szCs w:val="27"/>
        </w:rPr>
      </w:pPr>
      <w:r>
        <w:rPr>
          <w:color w:val="000000"/>
          <w:sz w:val="27"/>
          <w:szCs w:val="27"/>
        </w:rPr>
        <w:t>6. Sandifer Engineering &amp; Controls, - Schneider Electric Cost: $_________________________</w:t>
      </w:r>
    </w:p>
    <w:p w14:paraId="77C6D586" w14:textId="77777777" w:rsidR="001D2DE7" w:rsidRDefault="001D2DE7" w:rsidP="005A469A">
      <w:pPr>
        <w:pStyle w:val="NormalWeb"/>
        <w:rPr>
          <w:color w:val="000000"/>
          <w:sz w:val="27"/>
          <w:szCs w:val="27"/>
        </w:rPr>
      </w:pPr>
      <w:r>
        <w:rPr>
          <w:color w:val="000000"/>
          <w:sz w:val="27"/>
          <w:szCs w:val="27"/>
        </w:rPr>
        <w:t>7. The Trane Co. – Trane Controls Cost: $_________________________</w:t>
      </w:r>
    </w:p>
    <w:p w14:paraId="21FA5B0F" w14:textId="77777777" w:rsidR="001D2DE7" w:rsidRDefault="001D2DE7" w:rsidP="005A469A">
      <w:pPr>
        <w:pStyle w:val="NormalWeb"/>
        <w:rPr>
          <w:color w:val="000000"/>
          <w:sz w:val="27"/>
          <w:szCs w:val="27"/>
        </w:rPr>
      </w:pPr>
      <w:r>
        <w:rPr>
          <w:color w:val="000000"/>
          <w:sz w:val="27"/>
          <w:szCs w:val="27"/>
        </w:rPr>
        <w:t>Alternate 3: Chilled Water Pump VFD’s / BAS.</w:t>
      </w:r>
    </w:p>
    <w:p w14:paraId="1C841F26" w14:textId="77777777" w:rsidR="001D2DE7" w:rsidRDefault="001D2DE7" w:rsidP="005A469A">
      <w:pPr>
        <w:pStyle w:val="NormalWeb"/>
        <w:rPr>
          <w:color w:val="000000"/>
          <w:sz w:val="27"/>
          <w:szCs w:val="27"/>
        </w:rPr>
      </w:pPr>
      <w:r>
        <w:rPr>
          <w:color w:val="000000"/>
          <w:sz w:val="27"/>
          <w:szCs w:val="27"/>
        </w:rPr>
        <w:t>Description: Provide variable frequency drives for the chilled water pumps as noted on the Plans. Differential pressure sensors, flow meters, control valves and electrical changes are to be included for a complete installation.</w:t>
      </w:r>
    </w:p>
    <w:p w14:paraId="13ABC056" w14:textId="77777777" w:rsidR="001D2DE7" w:rsidRDefault="001D2DE7" w:rsidP="005A469A">
      <w:pPr>
        <w:pStyle w:val="NormalWeb"/>
        <w:rPr>
          <w:color w:val="000000"/>
          <w:sz w:val="27"/>
          <w:szCs w:val="27"/>
        </w:rPr>
      </w:pPr>
      <w:r>
        <w:rPr>
          <w:color w:val="000000"/>
          <w:sz w:val="27"/>
          <w:szCs w:val="27"/>
        </w:rPr>
        <w:t>1. Building Controls and Services - Siemens Cost: $_________________________</w:t>
      </w:r>
    </w:p>
    <w:p w14:paraId="3EFE5A51" w14:textId="77777777" w:rsidR="001D2DE7" w:rsidRDefault="001D2DE7" w:rsidP="005A469A">
      <w:pPr>
        <w:pStyle w:val="NormalWeb"/>
        <w:rPr>
          <w:color w:val="000000"/>
          <w:sz w:val="27"/>
          <w:szCs w:val="27"/>
        </w:rPr>
      </w:pPr>
      <w:r>
        <w:rPr>
          <w:color w:val="000000"/>
          <w:sz w:val="27"/>
          <w:szCs w:val="27"/>
        </w:rPr>
        <w:t>2. C&amp;C Group – Schneider Electric Cost: $_________________________</w:t>
      </w:r>
    </w:p>
    <w:p w14:paraId="3EDB9C4F" w14:textId="77777777" w:rsidR="001D2DE7" w:rsidRDefault="001D2DE7" w:rsidP="005A469A">
      <w:pPr>
        <w:pStyle w:val="NormalWeb"/>
        <w:rPr>
          <w:color w:val="000000"/>
          <w:sz w:val="27"/>
          <w:szCs w:val="27"/>
        </w:rPr>
      </w:pPr>
      <w:r>
        <w:rPr>
          <w:color w:val="000000"/>
          <w:sz w:val="27"/>
          <w:szCs w:val="27"/>
        </w:rPr>
        <w:t>3. Dynamic Control Systems – Automated Logic Cost: $_________________________</w:t>
      </w:r>
    </w:p>
    <w:p w14:paraId="0A085619" w14:textId="77777777" w:rsidR="001D2DE7" w:rsidRDefault="001D2DE7" w:rsidP="005A469A">
      <w:pPr>
        <w:pStyle w:val="NormalWeb"/>
        <w:rPr>
          <w:color w:val="000000"/>
          <w:sz w:val="27"/>
          <w:szCs w:val="27"/>
        </w:rPr>
      </w:pPr>
      <w:r>
        <w:rPr>
          <w:color w:val="000000"/>
          <w:sz w:val="27"/>
          <w:szCs w:val="27"/>
        </w:rPr>
        <w:t>4. Five Star Mechanical – Reliable Controls Cost: $_________________________</w:t>
      </w:r>
    </w:p>
    <w:p w14:paraId="7CDBB6EC" w14:textId="77777777" w:rsidR="001D2DE7" w:rsidRDefault="001D2DE7" w:rsidP="005A469A">
      <w:pPr>
        <w:pStyle w:val="NormalWeb"/>
        <w:rPr>
          <w:color w:val="000000"/>
          <w:sz w:val="27"/>
          <w:szCs w:val="27"/>
        </w:rPr>
      </w:pPr>
      <w:r>
        <w:rPr>
          <w:color w:val="000000"/>
          <w:sz w:val="27"/>
          <w:szCs w:val="27"/>
        </w:rPr>
        <w:t>5. Johnson Controls Cost: $_________________________</w:t>
      </w:r>
    </w:p>
    <w:p w14:paraId="140584A2" w14:textId="77777777" w:rsidR="001D2DE7" w:rsidRDefault="001D2DE7" w:rsidP="005A469A">
      <w:pPr>
        <w:pStyle w:val="NormalWeb"/>
        <w:rPr>
          <w:color w:val="000000"/>
          <w:sz w:val="27"/>
          <w:szCs w:val="27"/>
        </w:rPr>
      </w:pPr>
      <w:r>
        <w:rPr>
          <w:color w:val="000000"/>
          <w:sz w:val="27"/>
          <w:szCs w:val="27"/>
        </w:rPr>
        <w:t>6. Sandifer Engineering &amp; Controls, - Schneider Electric Cost: $_________________________</w:t>
      </w:r>
    </w:p>
    <w:p w14:paraId="32BDE8EF" w14:textId="77777777" w:rsidR="001D2DE7" w:rsidRDefault="001D2DE7" w:rsidP="005A469A">
      <w:pPr>
        <w:pStyle w:val="NormalWeb"/>
        <w:rPr>
          <w:color w:val="000000"/>
          <w:sz w:val="27"/>
          <w:szCs w:val="27"/>
        </w:rPr>
      </w:pPr>
      <w:r>
        <w:rPr>
          <w:color w:val="000000"/>
          <w:sz w:val="27"/>
          <w:szCs w:val="27"/>
        </w:rPr>
        <w:t>7. The Trane Co. – Trane Controls Cost: $_________________________</w:t>
      </w:r>
    </w:p>
    <w:p w14:paraId="3A9DE780" w14:textId="77777777" w:rsidR="001D2DE7" w:rsidRDefault="001D2DE7" w:rsidP="005A469A">
      <w:pPr>
        <w:pStyle w:val="NormalWeb"/>
        <w:rPr>
          <w:color w:val="000000"/>
          <w:sz w:val="27"/>
          <w:szCs w:val="27"/>
        </w:rPr>
      </w:pPr>
      <w:r>
        <w:rPr>
          <w:color w:val="000000"/>
          <w:sz w:val="27"/>
          <w:szCs w:val="27"/>
        </w:rPr>
        <w:t>Alternate 4: Heating Water Pump VFD’s / BAS.</w:t>
      </w:r>
    </w:p>
    <w:p w14:paraId="56C6E8B3" w14:textId="77777777" w:rsidR="001D2DE7" w:rsidRDefault="001D2DE7" w:rsidP="005A469A">
      <w:pPr>
        <w:pStyle w:val="NormalWeb"/>
        <w:rPr>
          <w:color w:val="000000"/>
          <w:sz w:val="27"/>
          <w:szCs w:val="27"/>
        </w:rPr>
      </w:pPr>
      <w:r>
        <w:rPr>
          <w:color w:val="000000"/>
          <w:sz w:val="27"/>
          <w:szCs w:val="27"/>
        </w:rPr>
        <w:t>Description: Provide variable frequency drives for the heating water pumps as noted on the Plans. Differential pressure sensors and electrical are to be included for a complete installation.</w:t>
      </w:r>
    </w:p>
    <w:p w14:paraId="27D9F4A5" w14:textId="77777777" w:rsidR="001D2DE7" w:rsidRDefault="001D2DE7" w:rsidP="005A469A">
      <w:pPr>
        <w:pStyle w:val="NormalWeb"/>
        <w:rPr>
          <w:color w:val="000000"/>
          <w:sz w:val="27"/>
          <w:szCs w:val="27"/>
        </w:rPr>
      </w:pPr>
      <w:r>
        <w:rPr>
          <w:color w:val="000000"/>
          <w:sz w:val="27"/>
          <w:szCs w:val="27"/>
        </w:rPr>
        <w:t>1. Building Controls and Services - Siemens Cost: $_________________________</w:t>
      </w:r>
    </w:p>
    <w:p w14:paraId="6F8B1AB5" w14:textId="77777777" w:rsidR="001D2DE7" w:rsidRDefault="001D2DE7" w:rsidP="005A469A">
      <w:pPr>
        <w:pStyle w:val="NormalWeb"/>
        <w:rPr>
          <w:color w:val="000000"/>
          <w:sz w:val="27"/>
          <w:szCs w:val="27"/>
        </w:rPr>
      </w:pPr>
      <w:r>
        <w:rPr>
          <w:color w:val="000000"/>
          <w:sz w:val="27"/>
          <w:szCs w:val="27"/>
        </w:rPr>
        <w:t>2. C&amp;C Group – Schneider Electric Cost: $_________________________</w:t>
      </w:r>
    </w:p>
    <w:p w14:paraId="468C7782" w14:textId="77777777" w:rsidR="001D2DE7" w:rsidRDefault="001D2DE7" w:rsidP="005A469A">
      <w:pPr>
        <w:pStyle w:val="NormalWeb"/>
        <w:rPr>
          <w:color w:val="000000"/>
          <w:sz w:val="27"/>
          <w:szCs w:val="27"/>
        </w:rPr>
      </w:pPr>
      <w:r>
        <w:rPr>
          <w:color w:val="000000"/>
          <w:sz w:val="27"/>
          <w:szCs w:val="27"/>
        </w:rPr>
        <w:t>3. Dynamic Control Systems – Automated Logic Cost: $_________________________</w:t>
      </w:r>
    </w:p>
    <w:p w14:paraId="15D1837B" w14:textId="77777777" w:rsidR="001D2DE7" w:rsidRDefault="001D2DE7" w:rsidP="005A469A">
      <w:pPr>
        <w:pStyle w:val="NormalWeb"/>
        <w:rPr>
          <w:color w:val="000000"/>
          <w:sz w:val="27"/>
          <w:szCs w:val="27"/>
        </w:rPr>
      </w:pPr>
      <w:r>
        <w:rPr>
          <w:color w:val="000000"/>
          <w:sz w:val="27"/>
          <w:szCs w:val="27"/>
        </w:rPr>
        <w:t>4. Five Star Mechanical – Reliable Controls Cost: $_________________________</w:t>
      </w:r>
    </w:p>
    <w:p w14:paraId="21ADC394" w14:textId="77777777" w:rsidR="001D2DE7" w:rsidRDefault="001D2DE7" w:rsidP="005A469A">
      <w:pPr>
        <w:pStyle w:val="NormalWeb"/>
        <w:rPr>
          <w:color w:val="000000"/>
          <w:sz w:val="27"/>
          <w:szCs w:val="27"/>
        </w:rPr>
      </w:pPr>
      <w:r>
        <w:rPr>
          <w:color w:val="000000"/>
          <w:sz w:val="27"/>
          <w:szCs w:val="27"/>
        </w:rPr>
        <w:t>5. Johnson Controls Cost: $_________________________</w:t>
      </w:r>
    </w:p>
    <w:p w14:paraId="2234B998" w14:textId="77777777" w:rsidR="001D2DE7" w:rsidRDefault="001D2DE7" w:rsidP="005A469A">
      <w:pPr>
        <w:pStyle w:val="NormalWeb"/>
        <w:rPr>
          <w:color w:val="000000"/>
          <w:sz w:val="27"/>
          <w:szCs w:val="27"/>
        </w:rPr>
      </w:pPr>
      <w:r>
        <w:rPr>
          <w:color w:val="000000"/>
          <w:sz w:val="27"/>
          <w:szCs w:val="27"/>
        </w:rPr>
        <w:t>6. Sandifer Engineering &amp; Controls, - Schneider Electric Cost: $_________________________</w:t>
      </w:r>
    </w:p>
    <w:p w14:paraId="5BC0B1DE" w14:textId="77777777" w:rsidR="001D2DE7" w:rsidRDefault="001D2DE7" w:rsidP="005A469A">
      <w:pPr>
        <w:pStyle w:val="NormalWeb"/>
        <w:rPr>
          <w:color w:val="000000"/>
          <w:sz w:val="27"/>
          <w:szCs w:val="27"/>
        </w:rPr>
      </w:pPr>
      <w:r>
        <w:rPr>
          <w:color w:val="000000"/>
          <w:sz w:val="27"/>
          <w:szCs w:val="27"/>
        </w:rPr>
        <w:t>7. The Trane Co. – Trane Controls Cost: $_________________________</w:t>
      </w:r>
    </w:p>
    <w:p w14:paraId="0A746D97" w14:textId="77777777" w:rsidR="001D2DE7" w:rsidRDefault="001D2DE7" w:rsidP="005A469A">
      <w:pPr>
        <w:pStyle w:val="NormalWeb"/>
        <w:rPr>
          <w:color w:val="000000"/>
          <w:sz w:val="27"/>
          <w:szCs w:val="27"/>
        </w:rPr>
      </w:pPr>
      <w:r>
        <w:rPr>
          <w:color w:val="000000"/>
          <w:sz w:val="27"/>
          <w:szCs w:val="27"/>
        </w:rPr>
        <w:lastRenderedPageBreak/>
        <w:t>Alternate 5: Airflow Measuring Stations / BAS.</w:t>
      </w:r>
    </w:p>
    <w:p w14:paraId="2F9CE876" w14:textId="77777777" w:rsidR="001D2DE7" w:rsidRDefault="001D2DE7" w:rsidP="005A469A">
      <w:pPr>
        <w:pStyle w:val="NormalWeb"/>
        <w:rPr>
          <w:color w:val="000000"/>
          <w:sz w:val="27"/>
          <w:szCs w:val="27"/>
        </w:rPr>
      </w:pPr>
      <w:r>
        <w:rPr>
          <w:color w:val="000000"/>
          <w:sz w:val="27"/>
          <w:szCs w:val="27"/>
        </w:rPr>
        <w:t>Description: Replace the existing airflow measuring stations as noted on the controls schematics. Include removal of the old airflow measuring stations, patching the associated ductwork, and electrical for a complete installation.</w:t>
      </w:r>
    </w:p>
    <w:p w14:paraId="318ECFF5" w14:textId="77777777" w:rsidR="001D2DE7" w:rsidRDefault="001D2DE7" w:rsidP="005A469A">
      <w:pPr>
        <w:pStyle w:val="NormalWeb"/>
        <w:rPr>
          <w:color w:val="000000"/>
          <w:sz w:val="27"/>
          <w:szCs w:val="27"/>
        </w:rPr>
      </w:pPr>
      <w:r>
        <w:rPr>
          <w:color w:val="000000"/>
          <w:sz w:val="27"/>
          <w:szCs w:val="27"/>
        </w:rPr>
        <w:t>1. Building Controls and Services - Siemens Cost: $_________________________</w:t>
      </w:r>
    </w:p>
    <w:p w14:paraId="4ECCC2B8" w14:textId="77777777" w:rsidR="001D2DE7" w:rsidRDefault="001D2DE7" w:rsidP="005A469A">
      <w:pPr>
        <w:pStyle w:val="NormalWeb"/>
        <w:rPr>
          <w:color w:val="000000"/>
          <w:sz w:val="27"/>
          <w:szCs w:val="27"/>
        </w:rPr>
      </w:pPr>
      <w:r>
        <w:rPr>
          <w:color w:val="000000"/>
          <w:sz w:val="27"/>
          <w:szCs w:val="27"/>
        </w:rPr>
        <w:t>2. C&amp;C Group – Schneider Electric Cost: $_________________________</w:t>
      </w:r>
    </w:p>
    <w:p w14:paraId="2056E915" w14:textId="77777777" w:rsidR="001D2DE7" w:rsidRDefault="001D2DE7" w:rsidP="005A469A">
      <w:pPr>
        <w:pStyle w:val="NormalWeb"/>
        <w:rPr>
          <w:color w:val="000000"/>
          <w:sz w:val="27"/>
          <w:szCs w:val="27"/>
        </w:rPr>
      </w:pPr>
      <w:r>
        <w:rPr>
          <w:color w:val="000000"/>
          <w:sz w:val="27"/>
          <w:szCs w:val="27"/>
        </w:rPr>
        <w:t>3. Dynamic Control Systems – Automated Logic Cost: $_________________________</w:t>
      </w:r>
    </w:p>
    <w:p w14:paraId="4138951C" w14:textId="77777777" w:rsidR="001D2DE7" w:rsidRDefault="001D2DE7" w:rsidP="005A469A">
      <w:pPr>
        <w:pStyle w:val="NormalWeb"/>
        <w:rPr>
          <w:color w:val="000000"/>
          <w:sz w:val="27"/>
          <w:szCs w:val="27"/>
        </w:rPr>
      </w:pPr>
      <w:r>
        <w:rPr>
          <w:color w:val="000000"/>
          <w:sz w:val="27"/>
          <w:szCs w:val="27"/>
        </w:rPr>
        <w:t>4. Five Star Mechanical – Reliable Controls Cost: $_________________________</w:t>
      </w:r>
    </w:p>
    <w:p w14:paraId="32BD1BC7" w14:textId="77777777" w:rsidR="001D2DE7" w:rsidRDefault="001D2DE7" w:rsidP="005A469A">
      <w:pPr>
        <w:pStyle w:val="NormalWeb"/>
        <w:rPr>
          <w:color w:val="000000"/>
          <w:sz w:val="27"/>
          <w:szCs w:val="27"/>
        </w:rPr>
      </w:pPr>
      <w:r>
        <w:rPr>
          <w:color w:val="000000"/>
          <w:sz w:val="27"/>
          <w:szCs w:val="27"/>
        </w:rPr>
        <w:t>5. Johnson Controls Cost: $_________________________</w:t>
      </w:r>
    </w:p>
    <w:p w14:paraId="1BDF7B82" w14:textId="77777777" w:rsidR="001D2DE7" w:rsidRDefault="001D2DE7" w:rsidP="005A469A">
      <w:pPr>
        <w:pStyle w:val="NormalWeb"/>
        <w:rPr>
          <w:color w:val="000000"/>
          <w:sz w:val="27"/>
          <w:szCs w:val="27"/>
        </w:rPr>
      </w:pPr>
      <w:r>
        <w:rPr>
          <w:color w:val="000000"/>
          <w:sz w:val="27"/>
          <w:szCs w:val="27"/>
        </w:rPr>
        <w:t>6. Sandifer Engineering &amp; Controls, - Schneider Electric Cost: $_________________________</w:t>
      </w:r>
    </w:p>
    <w:p w14:paraId="6791F860" w14:textId="77777777" w:rsidR="001D2DE7" w:rsidRDefault="001D2DE7" w:rsidP="005A469A">
      <w:pPr>
        <w:pStyle w:val="NormalWeb"/>
        <w:rPr>
          <w:color w:val="000000"/>
          <w:sz w:val="27"/>
          <w:szCs w:val="27"/>
        </w:rPr>
      </w:pPr>
      <w:r>
        <w:rPr>
          <w:color w:val="000000"/>
          <w:sz w:val="27"/>
          <w:szCs w:val="27"/>
        </w:rPr>
        <w:t>7. The Trane Co. – Trane Controls Cost: $_________________________</w:t>
      </w:r>
    </w:p>
    <w:p w14:paraId="65F26605" w14:textId="77777777" w:rsidR="001D2DE7" w:rsidRPr="00254407" w:rsidRDefault="001D2DE7" w:rsidP="00614B23">
      <w:pPr>
        <w:tabs>
          <w:tab w:val="left" w:pos="720"/>
        </w:tabs>
        <w:ind w:left="9360" w:hanging="9360"/>
        <w:jc w:val="both"/>
        <w:rPr>
          <w:rFonts w:ascii="Arial" w:hAnsi="Arial" w:cs="Arial"/>
          <w:sz w:val="20"/>
        </w:rPr>
      </w:pPr>
    </w:p>
    <w:p w14:paraId="1F40C448" w14:textId="77777777" w:rsidR="001D2DE7" w:rsidRDefault="001D2DE7" w:rsidP="00425124">
      <w:pPr>
        <w:tabs>
          <w:tab w:val="left" w:pos="720"/>
        </w:tabs>
        <w:jc w:val="both"/>
        <w:rPr>
          <w:rFonts w:ascii="Arial" w:hAnsi="Arial" w:cs="Arial"/>
          <w:sz w:val="20"/>
        </w:rPr>
      </w:pPr>
    </w:p>
    <w:p w14:paraId="12B6B84E" w14:textId="77777777" w:rsidR="001D2DE7" w:rsidRPr="00280B38" w:rsidRDefault="001D2DE7">
      <w:pPr>
        <w:ind w:left="1440"/>
        <w:jc w:val="both"/>
        <w:rPr>
          <w:rFonts w:ascii="Arial" w:hAnsi="Arial" w:cs="Arial"/>
          <w:sz w:val="20"/>
        </w:rPr>
      </w:pPr>
    </w:p>
    <w:p w14:paraId="06C93A04" w14:textId="77777777" w:rsidR="001D2DE7" w:rsidRPr="00280B38" w:rsidRDefault="001D2DE7">
      <w:pPr>
        <w:ind w:left="720" w:hanging="720"/>
        <w:jc w:val="both"/>
        <w:rPr>
          <w:rFonts w:ascii="Arial" w:hAnsi="Arial" w:cs="Arial"/>
          <w:sz w:val="20"/>
        </w:rPr>
      </w:pPr>
      <w:r w:rsidRPr="00280B38">
        <w:rPr>
          <w:rFonts w:ascii="Arial" w:hAnsi="Arial" w:cs="Arial"/>
          <w:sz w:val="20"/>
        </w:rPr>
        <w:t>10.</w:t>
      </w:r>
      <w:r w:rsidRPr="00280B38">
        <w:rPr>
          <w:rFonts w:ascii="Arial" w:hAnsi="Arial" w:cs="Arial"/>
          <w:sz w:val="20"/>
        </w:rPr>
        <w:tab/>
      </w:r>
      <w:r w:rsidRPr="00280B38">
        <w:rPr>
          <w:rFonts w:ascii="Arial" w:hAnsi="Arial" w:cs="Arial"/>
          <w:b/>
          <w:sz w:val="20"/>
        </w:rPr>
        <w:t>ADDENDA:</w:t>
      </w:r>
    </w:p>
    <w:p w14:paraId="70C36F56" w14:textId="77777777" w:rsidR="001D2DE7" w:rsidRPr="00280B38" w:rsidRDefault="001D2DE7">
      <w:pPr>
        <w:jc w:val="both"/>
        <w:rPr>
          <w:rFonts w:ascii="Arial" w:hAnsi="Arial" w:cs="Arial"/>
          <w:sz w:val="20"/>
        </w:rPr>
      </w:pPr>
      <w:r w:rsidRPr="00280B38">
        <w:rPr>
          <w:rFonts w:ascii="Arial" w:hAnsi="Arial" w:cs="Arial"/>
          <w:sz w:val="20"/>
        </w:rPr>
        <w:tab/>
        <w:t>The Bidder acknowledges receipt of the following numbered Addenda:</w:t>
      </w:r>
    </w:p>
    <w:p w14:paraId="149325D0" w14:textId="77777777" w:rsidR="001D2DE7" w:rsidRPr="00280B38" w:rsidRDefault="001D2DE7">
      <w:pPr>
        <w:jc w:val="both"/>
        <w:rPr>
          <w:rFonts w:ascii="Arial" w:hAnsi="Arial" w:cs="Arial"/>
          <w:sz w:val="20"/>
        </w:rPr>
      </w:pPr>
    </w:p>
    <w:p w14:paraId="6C1E61DE" w14:textId="77777777" w:rsidR="001D2DE7" w:rsidRPr="00280B38" w:rsidRDefault="001D2DE7">
      <w:pPr>
        <w:ind w:left="7920" w:hanging="7200"/>
        <w:jc w:val="both"/>
        <w:rPr>
          <w:rFonts w:ascii="Arial" w:hAnsi="Arial" w:cs="Arial"/>
          <w:sz w:val="20"/>
        </w:rPr>
      </w:pPr>
      <w:r>
        <w:rPr>
          <w:rFonts w:ascii="Arial" w:hAnsi="Arial" w:cs="Arial"/>
          <w:sz w:val="20"/>
        </w:rPr>
        <w:t xml:space="preserve">None (__)  </w:t>
      </w:r>
      <w:r w:rsidRPr="00280B38">
        <w:rPr>
          <w:rFonts w:ascii="Arial" w:hAnsi="Arial" w:cs="Arial"/>
          <w:sz w:val="20"/>
        </w:rPr>
        <w:t>#1</w:t>
      </w:r>
      <w:r>
        <w:rPr>
          <w:rFonts w:ascii="Arial" w:hAnsi="Arial" w:cs="Arial"/>
          <w:sz w:val="20"/>
        </w:rPr>
        <w:t>(___)  #2(___)  #3 (___)  #4(___)  #5</w:t>
      </w:r>
      <w:r w:rsidRPr="00280B38">
        <w:rPr>
          <w:rFonts w:ascii="Arial" w:hAnsi="Arial" w:cs="Arial"/>
          <w:sz w:val="20"/>
        </w:rPr>
        <w:t>(___)</w:t>
      </w:r>
    </w:p>
    <w:p w14:paraId="649D8286" w14:textId="77777777" w:rsidR="001D2DE7" w:rsidRPr="00280B38" w:rsidRDefault="001D2DE7">
      <w:pPr>
        <w:ind w:left="720"/>
        <w:jc w:val="both"/>
        <w:rPr>
          <w:rFonts w:ascii="Arial" w:hAnsi="Arial" w:cs="Arial"/>
          <w:sz w:val="20"/>
        </w:rPr>
      </w:pPr>
    </w:p>
    <w:p w14:paraId="09A538B5" w14:textId="77777777" w:rsidR="001D2DE7" w:rsidRDefault="001D2DE7">
      <w:pPr>
        <w:ind w:left="720" w:hanging="720"/>
        <w:jc w:val="both"/>
        <w:rPr>
          <w:rFonts w:ascii="Arial" w:hAnsi="Arial" w:cs="Arial"/>
          <w:sz w:val="20"/>
        </w:rPr>
      </w:pPr>
    </w:p>
    <w:p w14:paraId="227D2C0E" w14:textId="77777777" w:rsidR="001D2DE7" w:rsidRPr="00280B38" w:rsidRDefault="001D2DE7">
      <w:pPr>
        <w:ind w:left="720" w:hanging="720"/>
        <w:jc w:val="both"/>
        <w:rPr>
          <w:rFonts w:ascii="Arial" w:hAnsi="Arial" w:cs="Arial"/>
          <w:sz w:val="20"/>
        </w:rPr>
      </w:pPr>
      <w:r w:rsidRPr="00280B38">
        <w:rPr>
          <w:rFonts w:ascii="Arial" w:hAnsi="Arial" w:cs="Arial"/>
          <w:sz w:val="20"/>
        </w:rPr>
        <w:t xml:space="preserve">11.  </w:t>
      </w:r>
      <w:r w:rsidRPr="00280B38">
        <w:rPr>
          <w:rFonts w:ascii="Arial" w:hAnsi="Arial" w:cs="Arial"/>
          <w:sz w:val="20"/>
        </w:rPr>
        <w:tab/>
      </w:r>
      <w:r w:rsidRPr="00280B38">
        <w:rPr>
          <w:rFonts w:ascii="Arial" w:hAnsi="Arial" w:cs="Arial"/>
          <w:b/>
          <w:sz w:val="20"/>
        </w:rPr>
        <w:t>AGREEMENTS:</w:t>
      </w:r>
    </w:p>
    <w:p w14:paraId="370FE6AF" w14:textId="77777777" w:rsidR="001D2DE7" w:rsidRPr="00280B38" w:rsidRDefault="001D2DE7">
      <w:pPr>
        <w:jc w:val="both"/>
        <w:rPr>
          <w:rFonts w:ascii="Arial" w:hAnsi="Arial" w:cs="Arial"/>
          <w:sz w:val="20"/>
        </w:rPr>
      </w:pPr>
      <w:r w:rsidRPr="00280B38">
        <w:rPr>
          <w:rFonts w:ascii="Arial" w:hAnsi="Arial" w:cs="Arial"/>
          <w:sz w:val="20"/>
        </w:rPr>
        <w:tab/>
        <w:t>The Undersigned agrees to the following terms and conditions:</w:t>
      </w:r>
    </w:p>
    <w:p w14:paraId="781199FE" w14:textId="77777777" w:rsidR="001D2DE7" w:rsidRPr="00280B38" w:rsidRDefault="001D2DE7">
      <w:pPr>
        <w:ind w:left="1440"/>
        <w:jc w:val="both"/>
        <w:rPr>
          <w:rFonts w:ascii="Arial" w:hAnsi="Arial" w:cs="Arial"/>
          <w:sz w:val="20"/>
        </w:rPr>
      </w:pPr>
    </w:p>
    <w:p w14:paraId="564D9DFB" w14:textId="77777777" w:rsidR="001D2DE7" w:rsidRPr="00280B38" w:rsidRDefault="001D2DE7">
      <w:pPr>
        <w:ind w:left="1440" w:hanging="720"/>
        <w:jc w:val="both"/>
        <w:rPr>
          <w:rFonts w:ascii="Arial" w:hAnsi="Arial" w:cs="Arial"/>
          <w:sz w:val="20"/>
        </w:rPr>
      </w:pPr>
      <w:r w:rsidRPr="00280B38">
        <w:rPr>
          <w:rFonts w:ascii="Arial" w:hAnsi="Arial" w:cs="Arial"/>
          <w:sz w:val="20"/>
        </w:rPr>
        <w:t>a.</w:t>
      </w:r>
      <w:r w:rsidRPr="00280B38">
        <w:rPr>
          <w:rFonts w:ascii="Arial" w:hAnsi="Arial" w:cs="Arial"/>
          <w:sz w:val="20"/>
        </w:rPr>
        <w:tab/>
        <w:t>An incomplete Bid, or other information not requested which is written on this Bid Form, may be cause for rejection.</w:t>
      </w:r>
    </w:p>
    <w:p w14:paraId="7AB297FF" w14:textId="77777777" w:rsidR="001D2DE7" w:rsidRPr="00280B38" w:rsidRDefault="001D2DE7">
      <w:pPr>
        <w:ind w:left="1440" w:hanging="720"/>
        <w:jc w:val="both"/>
        <w:rPr>
          <w:rFonts w:ascii="Arial" w:hAnsi="Arial" w:cs="Arial"/>
          <w:sz w:val="20"/>
        </w:rPr>
      </w:pPr>
      <w:r w:rsidRPr="00280B38">
        <w:rPr>
          <w:rFonts w:ascii="Arial" w:hAnsi="Arial" w:cs="Arial"/>
          <w:sz w:val="20"/>
        </w:rPr>
        <w:t>b.</w:t>
      </w:r>
      <w:r w:rsidRPr="00280B38">
        <w:rPr>
          <w:rFonts w:ascii="Arial" w:hAnsi="Arial" w:cs="Arial"/>
          <w:sz w:val="20"/>
        </w:rPr>
        <w:tab/>
        <w:t>Read the Invitation for Bids and the Instructions to Bidders carefully.</w:t>
      </w:r>
    </w:p>
    <w:p w14:paraId="307E0E78" w14:textId="77777777" w:rsidR="001D2DE7" w:rsidRPr="00280B38" w:rsidRDefault="001D2DE7">
      <w:pPr>
        <w:ind w:left="1440" w:hanging="720"/>
        <w:jc w:val="both"/>
        <w:rPr>
          <w:rFonts w:ascii="Arial" w:hAnsi="Arial" w:cs="Arial"/>
          <w:sz w:val="20"/>
        </w:rPr>
      </w:pPr>
      <w:r w:rsidRPr="00280B38">
        <w:rPr>
          <w:rFonts w:ascii="Arial" w:hAnsi="Arial" w:cs="Arial"/>
          <w:sz w:val="20"/>
        </w:rPr>
        <w:t>c.</w:t>
      </w:r>
      <w:r w:rsidRPr="00280B38">
        <w:rPr>
          <w:rFonts w:ascii="Arial" w:hAnsi="Arial" w:cs="Arial"/>
          <w:sz w:val="20"/>
        </w:rPr>
        <w:tab/>
        <w:t>The Owner reserves the right to reject any or all Bids and to waive all technicalities should such action be deemed to be in the best interest of the Owner.</w:t>
      </w:r>
    </w:p>
    <w:p w14:paraId="6EFDDCBF" w14:textId="77777777" w:rsidR="001D2DE7" w:rsidRPr="00280B38" w:rsidRDefault="001D2DE7" w:rsidP="00B827D7">
      <w:pPr>
        <w:tabs>
          <w:tab w:val="left" w:pos="720"/>
        </w:tabs>
        <w:ind w:left="1440" w:hanging="1440"/>
        <w:jc w:val="both"/>
        <w:rPr>
          <w:rFonts w:ascii="Arial" w:hAnsi="Arial" w:cs="Arial"/>
          <w:sz w:val="20"/>
        </w:rPr>
      </w:pPr>
      <w:r>
        <w:rPr>
          <w:rFonts w:ascii="Arial" w:hAnsi="Arial" w:cs="Arial"/>
          <w:sz w:val="20"/>
        </w:rPr>
        <w:t xml:space="preserve"> </w:t>
      </w:r>
      <w:r>
        <w:rPr>
          <w:rFonts w:ascii="Arial" w:hAnsi="Arial" w:cs="Arial"/>
          <w:sz w:val="20"/>
        </w:rPr>
        <w:tab/>
      </w:r>
      <w:r w:rsidRPr="00280B38">
        <w:rPr>
          <w:rFonts w:ascii="Arial" w:hAnsi="Arial" w:cs="Arial"/>
          <w:sz w:val="20"/>
        </w:rPr>
        <w:t>d.</w:t>
      </w:r>
      <w:r w:rsidRPr="00280B38">
        <w:rPr>
          <w:rFonts w:ascii="Arial" w:hAnsi="Arial" w:cs="Arial"/>
          <w:sz w:val="20"/>
        </w:rPr>
        <w:tab/>
        <w:t>This Bid may not be withdrawn for a period of 60 calendar days following the receipt and opening.</w:t>
      </w:r>
    </w:p>
    <w:p w14:paraId="1C0A6C59" w14:textId="77777777" w:rsidR="001D2DE7" w:rsidRPr="00280B38" w:rsidRDefault="001D2DE7">
      <w:pPr>
        <w:ind w:left="1440" w:hanging="720"/>
        <w:jc w:val="both"/>
        <w:rPr>
          <w:rFonts w:ascii="Arial" w:hAnsi="Arial" w:cs="Arial"/>
          <w:sz w:val="20"/>
        </w:rPr>
      </w:pPr>
      <w:r w:rsidRPr="00280B38">
        <w:rPr>
          <w:rFonts w:ascii="Arial" w:hAnsi="Arial" w:cs="Arial"/>
          <w:sz w:val="20"/>
        </w:rPr>
        <w:t>e.</w:t>
      </w:r>
      <w:r w:rsidRPr="00280B38">
        <w:rPr>
          <w:rFonts w:ascii="Arial" w:hAnsi="Arial" w:cs="Arial"/>
          <w:sz w:val="20"/>
        </w:rPr>
        <w:tab/>
        <w:t>Failure to acknowledge receipt of any Ad</w:t>
      </w:r>
      <w:r>
        <w:rPr>
          <w:rFonts w:ascii="Arial" w:hAnsi="Arial" w:cs="Arial"/>
          <w:sz w:val="20"/>
        </w:rPr>
        <w:t xml:space="preserve">dendum issued may be cause for </w:t>
      </w:r>
      <w:r w:rsidRPr="00280B38">
        <w:rPr>
          <w:rFonts w:ascii="Arial" w:hAnsi="Arial" w:cs="Arial"/>
          <w:sz w:val="20"/>
        </w:rPr>
        <w:t>Bid rejection.</w:t>
      </w:r>
    </w:p>
    <w:p w14:paraId="56EB479B" w14:textId="77777777" w:rsidR="001D2DE7" w:rsidRPr="00691E5D" w:rsidRDefault="001D2DE7" w:rsidP="00691E5D">
      <w:pPr>
        <w:tabs>
          <w:tab w:val="left" w:pos="720"/>
        </w:tabs>
        <w:ind w:left="1440" w:hanging="1440"/>
        <w:jc w:val="both"/>
        <w:rPr>
          <w:rFonts w:ascii="Arial" w:hAnsi="Arial" w:cs="Arial"/>
          <w:sz w:val="20"/>
        </w:rPr>
      </w:pPr>
      <w:r w:rsidRPr="00280B38">
        <w:rPr>
          <w:rFonts w:ascii="Arial" w:hAnsi="Arial" w:cs="Arial"/>
          <w:sz w:val="20"/>
        </w:rPr>
        <w:tab/>
        <w:t>f.</w:t>
      </w:r>
      <w:r w:rsidRPr="00280B38">
        <w:rPr>
          <w:rFonts w:ascii="Arial" w:hAnsi="Arial" w:cs="Arial"/>
          <w:sz w:val="20"/>
        </w:rPr>
        <w:tab/>
      </w:r>
      <w:r w:rsidRPr="00691E5D">
        <w:rPr>
          <w:rFonts w:ascii="Arial" w:hAnsi="Arial" w:cs="Arial"/>
          <w:sz w:val="20"/>
        </w:rPr>
        <w:t>In the event that changes to the work are required, the undersigned agrees that ten percent (10% for Self-Perform, 5% for Sub, 3% for Sub of Sub) total between General and Subcontractors of his net costs shall be added thereto for Overhead, Profit and General Requirements (including but not limited to, Insurance and Bonds). Markup shall not be stacked; the Owner shall pay only the single percentage applicable to the tier actually performing the Work.</w:t>
      </w:r>
    </w:p>
    <w:p w14:paraId="1B26E4C5" w14:textId="77777777" w:rsidR="001D2DE7" w:rsidRDefault="001D2DE7">
      <w:pPr>
        <w:jc w:val="both"/>
        <w:rPr>
          <w:rFonts w:ascii="Arial" w:hAnsi="Arial" w:cs="Arial"/>
          <w:sz w:val="20"/>
        </w:rPr>
      </w:pPr>
    </w:p>
    <w:p w14:paraId="3E231CC7" w14:textId="77777777" w:rsidR="001D2DE7" w:rsidRDefault="001D2DE7">
      <w:pPr>
        <w:jc w:val="both"/>
        <w:rPr>
          <w:rFonts w:ascii="Arial" w:hAnsi="Arial" w:cs="Arial"/>
          <w:sz w:val="20"/>
        </w:rPr>
      </w:pPr>
    </w:p>
    <w:p w14:paraId="6413D582" w14:textId="77777777" w:rsidR="001D2DE7" w:rsidRPr="00280B38" w:rsidRDefault="001D2DE7">
      <w:pPr>
        <w:jc w:val="both"/>
        <w:rPr>
          <w:rFonts w:ascii="Arial" w:hAnsi="Arial" w:cs="Arial"/>
          <w:sz w:val="20"/>
        </w:rPr>
      </w:pPr>
    </w:p>
    <w:p w14:paraId="67F2C68C" w14:textId="77777777" w:rsidR="001D2DE7" w:rsidRPr="00280B38" w:rsidRDefault="001D2DE7">
      <w:pPr>
        <w:ind w:left="720" w:hanging="720"/>
        <w:jc w:val="both"/>
        <w:rPr>
          <w:rFonts w:ascii="Arial" w:hAnsi="Arial" w:cs="Arial"/>
          <w:sz w:val="20"/>
        </w:rPr>
      </w:pPr>
      <w:r w:rsidRPr="00280B38">
        <w:rPr>
          <w:rFonts w:ascii="Arial" w:hAnsi="Arial" w:cs="Arial"/>
          <w:sz w:val="20"/>
        </w:rPr>
        <w:t>12.</w:t>
      </w:r>
      <w:r w:rsidRPr="00280B38">
        <w:rPr>
          <w:rFonts w:ascii="Arial" w:hAnsi="Arial" w:cs="Arial"/>
          <w:sz w:val="20"/>
        </w:rPr>
        <w:tab/>
      </w:r>
      <w:r w:rsidRPr="00280B38">
        <w:rPr>
          <w:rFonts w:ascii="Arial" w:hAnsi="Arial" w:cs="Arial"/>
          <w:b/>
          <w:sz w:val="20"/>
        </w:rPr>
        <w:t>MAJOR SUBCONTRACTORS:</w:t>
      </w:r>
    </w:p>
    <w:p w14:paraId="67B7DF65" w14:textId="77777777" w:rsidR="001D2DE7" w:rsidRPr="00280B38" w:rsidRDefault="001D2DE7">
      <w:pPr>
        <w:ind w:left="720"/>
        <w:jc w:val="both"/>
        <w:rPr>
          <w:rFonts w:ascii="Arial" w:hAnsi="Arial" w:cs="Arial"/>
          <w:sz w:val="20"/>
        </w:rPr>
      </w:pPr>
      <w:r w:rsidRPr="00280B38">
        <w:rPr>
          <w:rFonts w:ascii="Arial" w:hAnsi="Arial" w:cs="Arial"/>
          <w:sz w:val="20"/>
        </w:rPr>
        <w:t>The Undersigned acknowledges the following named major subcontractors are to be used for their respective division of work.  Contractors shall identify by type, any disadvantaged, minority and women-owned businesses used as a subcontractor for this project.</w:t>
      </w:r>
    </w:p>
    <w:p w14:paraId="14020D2C" w14:textId="77777777" w:rsidR="001D2DE7" w:rsidRDefault="001D2DE7" w:rsidP="0052325E">
      <w:pPr>
        <w:spacing w:line="264" w:lineRule="auto"/>
        <w:ind w:left="9360" w:hanging="9360"/>
        <w:jc w:val="both"/>
        <w:rPr>
          <w:rFonts w:ascii="Arial" w:hAnsi="Arial" w:cs="Arial"/>
          <w:sz w:val="20"/>
        </w:rPr>
      </w:pPr>
      <w:r w:rsidRPr="00280B38">
        <w:rPr>
          <w:rFonts w:ascii="Arial" w:hAnsi="Arial" w:cs="Arial"/>
          <w:sz w:val="20"/>
        </w:rPr>
        <w:tab/>
      </w:r>
    </w:p>
    <w:p w14:paraId="2DBFFE8B" w14:textId="77777777" w:rsidR="001D2DE7" w:rsidRDefault="001D2DE7">
      <w:pPr>
        <w:spacing w:line="264" w:lineRule="auto"/>
        <w:jc w:val="both"/>
        <w:rPr>
          <w:rFonts w:ascii="Arial" w:hAnsi="Arial" w:cs="Arial"/>
          <w:sz w:val="20"/>
        </w:rPr>
      </w:pPr>
      <w:r>
        <w:rPr>
          <w:rFonts w:ascii="Arial" w:hAnsi="Arial" w:cs="Arial"/>
          <w:sz w:val="20"/>
        </w:rPr>
        <w:lastRenderedPageBreak/>
        <w:tab/>
        <w:t>Subcontractor:_________________________________________________________________</w:t>
      </w:r>
    </w:p>
    <w:p w14:paraId="3994DEC2" w14:textId="77777777" w:rsidR="001D2DE7" w:rsidRPr="002A190E" w:rsidRDefault="001D2DE7" w:rsidP="00CF16B6">
      <w:pPr>
        <w:spacing w:line="264" w:lineRule="auto"/>
        <w:ind w:firstLine="720"/>
        <w:jc w:val="both"/>
        <w:rPr>
          <w:rFonts w:ascii="Arial" w:hAnsi="Arial" w:cs="Arial"/>
          <w:sz w:val="20"/>
        </w:rPr>
      </w:pPr>
      <w:r>
        <w:rPr>
          <w:rFonts w:ascii="Arial" w:hAnsi="Arial" w:cs="Arial"/>
          <w:sz w:val="20"/>
        </w:rPr>
        <w:t>Address – City, State, Zip:  _______________________________________________________</w:t>
      </w:r>
    </w:p>
    <w:p w14:paraId="1F327E2A" w14:textId="77777777" w:rsidR="001D2DE7" w:rsidRDefault="001D2DE7">
      <w:pPr>
        <w:jc w:val="both"/>
        <w:rPr>
          <w:rFonts w:ascii="Arial" w:hAnsi="Arial" w:cs="Arial"/>
          <w:sz w:val="20"/>
        </w:rPr>
      </w:pPr>
    </w:p>
    <w:p w14:paraId="6F1EC1E2" w14:textId="77777777" w:rsidR="001D2DE7" w:rsidRPr="00280B38" w:rsidRDefault="001D2DE7">
      <w:pPr>
        <w:jc w:val="both"/>
        <w:rPr>
          <w:rFonts w:ascii="Arial" w:hAnsi="Arial" w:cs="Arial"/>
          <w:sz w:val="20"/>
        </w:rPr>
      </w:pPr>
      <w:r>
        <w:rPr>
          <w:rFonts w:ascii="Arial" w:hAnsi="Arial" w:cs="Arial"/>
          <w:sz w:val="20"/>
        </w:rPr>
        <w:tab/>
        <w:t>Additional, if necessary:</w:t>
      </w:r>
    </w:p>
    <w:p w14:paraId="0A00F6E3" w14:textId="77777777" w:rsidR="001D2DE7" w:rsidRPr="00280B38" w:rsidRDefault="001D2DE7">
      <w:pPr>
        <w:jc w:val="both"/>
        <w:rPr>
          <w:rFonts w:ascii="Arial" w:hAnsi="Arial" w:cs="Arial"/>
          <w:sz w:val="20"/>
        </w:rPr>
      </w:pPr>
      <w:r w:rsidRPr="00280B38">
        <w:rPr>
          <w:rFonts w:ascii="Arial" w:hAnsi="Arial" w:cs="Arial"/>
          <w:sz w:val="20"/>
        </w:rPr>
        <w:tab/>
      </w:r>
    </w:p>
    <w:p w14:paraId="620C18A3" w14:textId="77777777" w:rsidR="001D2DE7" w:rsidRDefault="001D2DE7">
      <w:pPr>
        <w:ind w:left="720" w:hanging="720"/>
        <w:jc w:val="both"/>
        <w:rPr>
          <w:rFonts w:ascii="Arial" w:hAnsi="Arial" w:cs="Arial"/>
          <w:sz w:val="20"/>
        </w:rPr>
      </w:pPr>
    </w:p>
    <w:p w14:paraId="051A0B92" w14:textId="77777777" w:rsidR="001D2DE7" w:rsidRPr="00280B38" w:rsidRDefault="001D2DE7">
      <w:pPr>
        <w:ind w:left="720" w:hanging="720"/>
        <w:jc w:val="both"/>
        <w:rPr>
          <w:rFonts w:ascii="Arial" w:hAnsi="Arial" w:cs="Arial"/>
          <w:sz w:val="20"/>
        </w:rPr>
      </w:pPr>
      <w:r w:rsidRPr="00280B38">
        <w:rPr>
          <w:rFonts w:ascii="Arial" w:hAnsi="Arial" w:cs="Arial"/>
          <w:sz w:val="20"/>
        </w:rPr>
        <w:t>13.</w:t>
      </w:r>
      <w:r w:rsidRPr="00280B38">
        <w:rPr>
          <w:rFonts w:ascii="Arial" w:hAnsi="Arial" w:cs="Arial"/>
          <w:sz w:val="20"/>
        </w:rPr>
        <w:tab/>
      </w:r>
      <w:r w:rsidRPr="00280B38">
        <w:rPr>
          <w:rFonts w:ascii="Arial" w:hAnsi="Arial" w:cs="Arial"/>
          <w:b/>
          <w:sz w:val="20"/>
        </w:rPr>
        <w:t>DECLARATIONS:</w:t>
      </w:r>
      <w:r w:rsidRPr="00280B38">
        <w:rPr>
          <w:rFonts w:ascii="Arial" w:hAnsi="Arial" w:cs="Arial"/>
          <w:sz w:val="20"/>
        </w:rPr>
        <w:t xml:space="preserve"> </w:t>
      </w:r>
    </w:p>
    <w:p w14:paraId="533A9829" w14:textId="77777777" w:rsidR="001D2DE7" w:rsidRPr="00280B38" w:rsidRDefault="001D2DE7">
      <w:pPr>
        <w:ind w:left="720"/>
        <w:jc w:val="both"/>
        <w:rPr>
          <w:rFonts w:ascii="Arial" w:hAnsi="Arial" w:cs="Arial"/>
          <w:sz w:val="20"/>
        </w:rPr>
      </w:pPr>
      <w:r w:rsidRPr="00280B38">
        <w:rPr>
          <w:rFonts w:ascii="Arial" w:hAnsi="Arial" w:cs="Arial"/>
          <w:sz w:val="20"/>
        </w:rPr>
        <w:t>The Undersigned hereby declares he has carefully examined the Drawings and Specifications, has visi</w:t>
      </w:r>
      <w:r>
        <w:rPr>
          <w:rFonts w:ascii="Arial" w:hAnsi="Arial" w:cs="Arial"/>
          <w:sz w:val="20"/>
        </w:rPr>
        <w:t>ted the actual location of the w</w:t>
      </w:r>
      <w:r w:rsidRPr="00280B38">
        <w:rPr>
          <w:rFonts w:ascii="Arial" w:hAnsi="Arial" w:cs="Arial"/>
          <w:sz w:val="20"/>
        </w:rPr>
        <w:t xml:space="preserve">ork, has satisfied himself as to all conditions and understands that, in signing this </w:t>
      </w:r>
      <w:r>
        <w:rPr>
          <w:rFonts w:ascii="Arial" w:hAnsi="Arial" w:cs="Arial"/>
          <w:sz w:val="20"/>
        </w:rPr>
        <w:t>Bid Form</w:t>
      </w:r>
      <w:r w:rsidRPr="00280B38">
        <w:rPr>
          <w:rFonts w:ascii="Arial" w:hAnsi="Arial" w:cs="Arial"/>
          <w:sz w:val="20"/>
        </w:rPr>
        <w:t>, he waives all right to plead any misunderstandings regarding same and agrees to be bound by the provisions of said Drawings and Specifications and all statements made therein.</w:t>
      </w:r>
    </w:p>
    <w:p w14:paraId="09EC389C" w14:textId="77777777" w:rsidR="001D2DE7" w:rsidRPr="00280B38" w:rsidRDefault="001D2DE7">
      <w:pPr>
        <w:jc w:val="both"/>
        <w:rPr>
          <w:rFonts w:ascii="Arial" w:hAnsi="Arial" w:cs="Arial"/>
          <w:sz w:val="20"/>
        </w:rPr>
      </w:pPr>
    </w:p>
    <w:p w14:paraId="464478BC" w14:textId="77777777" w:rsidR="001D2DE7" w:rsidRPr="00280B38" w:rsidRDefault="001D2DE7" w:rsidP="00254407">
      <w:pPr>
        <w:ind w:left="720"/>
        <w:jc w:val="both"/>
        <w:rPr>
          <w:rFonts w:ascii="Arial" w:hAnsi="Arial" w:cs="Arial"/>
          <w:sz w:val="20"/>
        </w:rPr>
      </w:pPr>
      <w:r w:rsidRPr="00280B38">
        <w:rPr>
          <w:rFonts w:ascii="Arial" w:hAnsi="Arial" w:cs="Arial"/>
          <w:sz w:val="20"/>
        </w:rPr>
        <w:t xml:space="preserve">The Undersigned proposes to enter into Contract and to furnish and pay for the specified Bonds and other required Documents within 10 working days after notification of award of Contract. </w:t>
      </w:r>
    </w:p>
    <w:p w14:paraId="4BD8A9C0" w14:textId="77777777" w:rsidR="001D2DE7" w:rsidRDefault="001D2DE7">
      <w:pPr>
        <w:ind w:left="720"/>
        <w:jc w:val="both"/>
        <w:rPr>
          <w:rFonts w:ascii="Arial" w:hAnsi="Arial" w:cs="Arial"/>
          <w:sz w:val="20"/>
        </w:rPr>
      </w:pPr>
    </w:p>
    <w:p w14:paraId="51F50257" w14:textId="77777777" w:rsidR="001D2DE7" w:rsidRDefault="001D2DE7">
      <w:pPr>
        <w:ind w:left="720"/>
        <w:jc w:val="both"/>
        <w:rPr>
          <w:rFonts w:ascii="Arial" w:hAnsi="Arial" w:cs="Arial"/>
          <w:sz w:val="20"/>
        </w:rPr>
      </w:pPr>
    </w:p>
    <w:p w14:paraId="3F67AA68" w14:textId="77777777" w:rsidR="001D2DE7" w:rsidRPr="00280B38" w:rsidRDefault="001D2DE7">
      <w:pPr>
        <w:ind w:left="720"/>
        <w:jc w:val="both"/>
        <w:rPr>
          <w:rFonts w:ascii="Arial" w:hAnsi="Arial" w:cs="Arial"/>
          <w:sz w:val="20"/>
        </w:rPr>
      </w:pPr>
    </w:p>
    <w:p w14:paraId="070139B7" w14:textId="77777777" w:rsidR="001D2DE7" w:rsidRDefault="001D2DE7">
      <w:pPr>
        <w:spacing w:line="215" w:lineRule="auto"/>
        <w:jc w:val="both"/>
        <w:rPr>
          <w:rFonts w:ascii="Arial" w:hAnsi="Arial" w:cs="Arial"/>
          <w:b/>
          <w:sz w:val="20"/>
          <w:u w:val="single"/>
        </w:rPr>
      </w:pPr>
    </w:p>
    <w:p w14:paraId="550FE477" w14:textId="77777777" w:rsidR="001D2DE7" w:rsidRPr="00254407" w:rsidRDefault="001D2DE7">
      <w:pPr>
        <w:spacing w:line="215" w:lineRule="auto"/>
        <w:jc w:val="both"/>
        <w:rPr>
          <w:rFonts w:ascii="Arial" w:hAnsi="Arial" w:cs="Arial"/>
          <w:sz w:val="20"/>
        </w:rPr>
      </w:pPr>
      <w:r w:rsidRPr="00254407">
        <w:rPr>
          <w:rFonts w:ascii="Arial" w:hAnsi="Arial" w:cs="Arial"/>
          <w:sz w:val="20"/>
        </w:rPr>
        <w:t>14.</w:t>
      </w:r>
      <w:r>
        <w:rPr>
          <w:rFonts w:ascii="Arial" w:hAnsi="Arial" w:cs="Arial"/>
          <w:sz w:val="20"/>
        </w:rPr>
        <w:tab/>
      </w:r>
      <w:r w:rsidRPr="00254407">
        <w:rPr>
          <w:rFonts w:ascii="Arial" w:hAnsi="Arial" w:cs="Arial"/>
          <w:b/>
          <w:sz w:val="20"/>
        </w:rPr>
        <w:t>FIRM IDENTIFYING INFORMATION:</w:t>
      </w:r>
    </w:p>
    <w:p w14:paraId="5DBC91E7" w14:textId="77777777" w:rsidR="001D2DE7" w:rsidRDefault="001D2DE7">
      <w:pPr>
        <w:spacing w:line="215" w:lineRule="auto"/>
        <w:jc w:val="both"/>
        <w:rPr>
          <w:rFonts w:ascii="Arial" w:hAnsi="Arial" w:cs="Arial"/>
          <w:b/>
          <w:sz w:val="20"/>
          <w:u w:val="single"/>
        </w:rPr>
      </w:pPr>
    </w:p>
    <w:p w14:paraId="2636419B" w14:textId="77777777" w:rsidR="001D2DE7" w:rsidRPr="00254407" w:rsidRDefault="001D2DE7" w:rsidP="00254407">
      <w:pPr>
        <w:spacing w:line="360" w:lineRule="auto"/>
        <w:rPr>
          <w:rFonts w:ascii="Arial" w:hAnsi="Arial" w:cs="Arial"/>
          <w:sz w:val="20"/>
          <w:u w:val="single"/>
        </w:rPr>
      </w:pPr>
      <w:r w:rsidRPr="00254407">
        <w:rPr>
          <w:rFonts w:ascii="Arial" w:hAnsi="Arial" w:cs="Arial"/>
          <w:sz w:val="20"/>
        </w:rPr>
        <w:t xml:space="preserve">FIRM NAME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p>
    <w:p w14:paraId="0A7FA65D" w14:textId="77777777" w:rsidR="001D2DE7" w:rsidRPr="00254407" w:rsidRDefault="001D2DE7" w:rsidP="00254407">
      <w:pPr>
        <w:spacing w:line="360" w:lineRule="auto"/>
        <w:rPr>
          <w:rFonts w:ascii="Arial" w:hAnsi="Arial" w:cs="Arial"/>
          <w:sz w:val="20"/>
          <w:u w:val="single"/>
        </w:rPr>
      </w:pPr>
      <w:r w:rsidRPr="00254407">
        <w:rPr>
          <w:rFonts w:ascii="Arial" w:hAnsi="Arial" w:cs="Arial"/>
          <w:sz w:val="20"/>
        </w:rPr>
        <w:t xml:space="preserve">CONTACT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p>
    <w:p w14:paraId="5E1DE319" w14:textId="77777777" w:rsidR="001D2DE7" w:rsidRPr="00254407" w:rsidRDefault="001D2DE7" w:rsidP="00254407">
      <w:pPr>
        <w:spacing w:line="360" w:lineRule="auto"/>
        <w:rPr>
          <w:rFonts w:ascii="Arial" w:hAnsi="Arial" w:cs="Arial"/>
          <w:sz w:val="20"/>
          <w:u w:val="single"/>
        </w:rPr>
      </w:pPr>
      <w:r w:rsidRPr="00254407">
        <w:rPr>
          <w:rFonts w:ascii="Arial" w:hAnsi="Arial" w:cs="Arial"/>
          <w:sz w:val="20"/>
        </w:rPr>
        <w:t xml:space="preserve">SIGNATURE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rPr>
        <w:t xml:space="preserve">TITLE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p>
    <w:p w14:paraId="3B9E2174" w14:textId="77777777" w:rsidR="001D2DE7" w:rsidRPr="003A03CC" w:rsidRDefault="001D2DE7" w:rsidP="00254407">
      <w:pPr>
        <w:spacing w:line="360" w:lineRule="auto"/>
        <w:rPr>
          <w:rFonts w:ascii="Arial" w:hAnsi="Arial" w:cs="Arial"/>
          <w:sz w:val="20"/>
        </w:rPr>
      </w:pPr>
      <w:r>
        <w:rPr>
          <w:rFonts w:ascii="Arial" w:hAnsi="Arial" w:cs="Arial"/>
          <w:noProof/>
          <w:sz w:val="20"/>
        </w:rPr>
        <mc:AlternateContent>
          <mc:Choice Requires="wps">
            <w:drawing>
              <wp:anchor distT="4294967294" distB="4294967294" distL="114300" distR="114300" simplePos="0" relativeHeight="251659264" behindDoc="0" locked="0" layoutInCell="1" allowOverlap="1" wp14:anchorId="0409D5A0" wp14:editId="08550949">
                <wp:simplePos x="0" y="0"/>
                <wp:positionH relativeFrom="column">
                  <wp:posOffset>857250</wp:posOffset>
                </wp:positionH>
                <wp:positionV relativeFrom="paragraph">
                  <wp:posOffset>122554</wp:posOffset>
                </wp:positionV>
                <wp:extent cx="5086350" cy="0"/>
                <wp:effectExtent l="0" t="0" r="1905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35431C" id="_x0000_t32" coordsize="21600,21600" o:spt="32" o:oned="t" path="m,l21600,21600e" filled="f">
                <v:path arrowok="t" fillok="f" o:connecttype="none"/>
                <o:lock v:ext="edit" shapetype="t"/>
              </v:shapetype>
              <v:shape id="AutoShape 2" o:spid="_x0000_s1026" type="#_x0000_t32" style="position:absolute;margin-left:67.5pt;margin-top:9.65pt;width:400.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BmxuAEAAFYDAAAOAAAAZHJzL2Uyb0RvYy54bWysU8Fu2zAMvQ/YPwi6L3YypO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"/>
            </w:pict>
          </mc:Fallback>
        </mc:AlternateContent>
      </w:r>
      <w:r w:rsidRPr="00254407">
        <w:rPr>
          <w:rFonts w:ascii="Arial" w:hAnsi="Arial" w:cs="Arial"/>
          <w:sz w:val="20"/>
        </w:rPr>
        <w:t>PRINT  NAME</w:t>
      </w:r>
    </w:p>
    <w:p w14:paraId="3C764425" w14:textId="77777777" w:rsidR="001D2DE7" w:rsidRPr="00254407" w:rsidRDefault="001D2DE7" w:rsidP="00254407">
      <w:pPr>
        <w:spacing w:line="360" w:lineRule="auto"/>
        <w:rPr>
          <w:rFonts w:ascii="Arial" w:hAnsi="Arial" w:cs="Arial"/>
          <w:sz w:val="20"/>
          <w:u w:val="single"/>
        </w:rPr>
      </w:pPr>
      <w:r w:rsidRPr="00254407">
        <w:rPr>
          <w:rFonts w:ascii="Arial" w:hAnsi="Arial" w:cs="Arial"/>
          <w:sz w:val="20"/>
        </w:rPr>
        <w:t xml:space="preserve">ADDRESS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rPr>
        <w:t xml:space="preserve"> CITY/STATE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rPr>
        <w:t xml:space="preserve"> ZIP </w:t>
      </w:r>
      <w:r w:rsidRPr="00254407">
        <w:rPr>
          <w:rFonts w:ascii="Arial" w:hAnsi="Arial" w:cs="Arial"/>
          <w:sz w:val="20"/>
          <w:u w:val="single"/>
        </w:rPr>
        <w:tab/>
      </w:r>
      <w:r w:rsidRPr="00254407">
        <w:rPr>
          <w:rFonts w:ascii="Arial" w:hAnsi="Arial" w:cs="Arial"/>
          <w:sz w:val="20"/>
          <w:u w:val="single"/>
        </w:rPr>
        <w:tab/>
      </w:r>
    </w:p>
    <w:p w14:paraId="20211397" w14:textId="77777777" w:rsidR="001D2DE7" w:rsidRPr="00254407" w:rsidRDefault="001D2DE7" w:rsidP="00254407">
      <w:pPr>
        <w:spacing w:line="360" w:lineRule="auto"/>
        <w:rPr>
          <w:rFonts w:ascii="Arial" w:hAnsi="Arial" w:cs="Arial"/>
          <w:sz w:val="20"/>
          <w:u w:val="single"/>
        </w:rPr>
      </w:pPr>
      <w:r w:rsidRPr="00254407">
        <w:rPr>
          <w:rFonts w:ascii="Arial" w:hAnsi="Arial" w:cs="Arial"/>
          <w:sz w:val="20"/>
        </w:rPr>
        <w:t xml:space="preserve">PHONE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rPr>
        <w:t xml:space="preserve"> FAX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rPr>
        <w:t xml:space="preserve"> HOURS </w:t>
      </w:r>
      <w:r w:rsidRPr="00254407">
        <w:rPr>
          <w:rFonts w:ascii="Arial" w:hAnsi="Arial" w:cs="Arial"/>
          <w:sz w:val="20"/>
          <w:u w:val="single"/>
        </w:rPr>
        <w:tab/>
      </w:r>
      <w:r w:rsidRPr="00254407">
        <w:rPr>
          <w:rFonts w:ascii="Arial" w:hAnsi="Arial" w:cs="Arial"/>
          <w:sz w:val="20"/>
          <w:u w:val="single"/>
        </w:rPr>
        <w:tab/>
      </w:r>
    </w:p>
    <w:p w14:paraId="2FF93AA8" w14:textId="77777777" w:rsidR="001D2DE7" w:rsidRPr="00254407" w:rsidRDefault="001D2DE7" w:rsidP="00254407">
      <w:pPr>
        <w:spacing w:line="360" w:lineRule="auto"/>
        <w:rPr>
          <w:rFonts w:ascii="Arial" w:hAnsi="Arial" w:cs="Arial"/>
          <w:sz w:val="20"/>
          <w:u w:val="single"/>
        </w:rPr>
      </w:pPr>
      <w:r>
        <w:rPr>
          <w:rFonts w:ascii="Arial" w:hAnsi="Arial" w:cs="Arial"/>
          <w:sz w:val="20"/>
        </w:rPr>
        <w:t>COMPANY WEB</w:t>
      </w:r>
      <w:r w:rsidRPr="00254407">
        <w:rPr>
          <w:rFonts w:ascii="Arial" w:hAnsi="Arial" w:cs="Arial"/>
          <w:sz w:val="20"/>
        </w:rPr>
        <w:t xml:space="preserve">SITE ADDRESS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rPr>
        <w:t xml:space="preserve"> E-MAIL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p>
    <w:p w14:paraId="074C1EB8" w14:textId="77777777" w:rsidR="001D2DE7" w:rsidRPr="00254407" w:rsidRDefault="001D2DE7" w:rsidP="00254407">
      <w:pPr>
        <w:spacing w:line="360" w:lineRule="auto"/>
        <w:rPr>
          <w:rFonts w:ascii="Arial" w:hAnsi="Arial" w:cs="Arial"/>
          <w:sz w:val="20"/>
          <w:u w:val="single"/>
        </w:rPr>
      </w:pPr>
      <w:r w:rsidRPr="00254407">
        <w:rPr>
          <w:rFonts w:ascii="Arial" w:hAnsi="Arial" w:cs="Arial"/>
          <w:sz w:val="20"/>
        </w:rPr>
        <w:t xml:space="preserve">NUMBER OF LOCATIONS </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rPr>
        <w:t xml:space="preserve"> NUMBER OF PERSONS EMPLOYED</w:t>
      </w:r>
      <w:r>
        <w:rPr>
          <w:rFonts w:ascii="Arial" w:hAnsi="Arial" w:cs="Arial"/>
          <w:sz w:val="20"/>
        </w:rPr>
        <w:t>______________</w:t>
      </w:r>
    </w:p>
    <w:p w14:paraId="0E432A99" w14:textId="77777777" w:rsidR="001D2DE7" w:rsidRPr="00254407" w:rsidRDefault="001D2DE7" w:rsidP="00254407">
      <w:pPr>
        <w:spacing w:line="360" w:lineRule="auto"/>
        <w:rPr>
          <w:rFonts w:ascii="Arial" w:hAnsi="Arial" w:cs="Arial"/>
          <w:sz w:val="20"/>
        </w:rPr>
      </w:pPr>
      <w:r w:rsidRPr="00254407">
        <w:rPr>
          <w:rFonts w:ascii="Arial" w:hAnsi="Arial" w:cs="Arial"/>
          <w:sz w:val="20"/>
        </w:rPr>
        <w:t xml:space="preserve">TYPE OF ORGANIZATION:  </w:t>
      </w:r>
    </w:p>
    <w:p w14:paraId="41C5FA70" w14:textId="77777777" w:rsidR="001D2DE7" w:rsidRPr="00254407" w:rsidRDefault="001D2DE7" w:rsidP="00254407">
      <w:pPr>
        <w:spacing w:line="360" w:lineRule="auto"/>
        <w:rPr>
          <w:rFonts w:ascii="Arial" w:hAnsi="Arial" w:cs="Arial"/>
          <w:sz w:val="20"/>
        </w:rPr>
      </w:pPr>
      <w:r w:rsidRPr="00254407">
        <w:rPr>
          <w:rFonts w:ascii="Arial" w:hAnsi="Arial" w:cs="Arial"/>
          <w:sz w:val="20"/>
        </w:rPr>
        <w:t xml:space="preserve">Public Corporation ___ Private Corporation___ Sole Proprietorship ___ Partnership __ Small Business __ </w:t>
      </w:r>
    </w:p>
    <w:p w14:paraId="63255FC5" w14:textId="77777777" w:rsidR="001D2DE7" w:rsidRPr="00254407" w:rsidRDefault="001D2DE7" w:rsidP="00254407">
      <w:pPr>
        <w:spacing w:line="360" w:lineRule="auto"/>
        <w:rPr>
          <w:rFonts w:ascii="Arial" w:hAnsi="Arial" w:cs="Arial"/>
          <w:sz w:val="20"/>
          <w:u w:val="single"/>
        </w:rPr>
      </w:pPr>
      <w:r w:rsidRPr="00254407">
        <w:rPr>
          <w:rFonts w:ascii="Arial" w:hAnsi="Arial" w:cs="Arial"/>
          <w:sz w:val="20"/>
        </w:rPr>
        <w:t xml:space="preserve">General Nature of Business </w:t>
      </w:r>
      <w:r w:rsidRPr="00254407">
        <w:rPr>
          <w:rFonts w:ascii="Arial" w:hAnsi="Arial" w:cs="Arial"/>
          <w:sz w:val="20"/>
          <w:u w:val="single"/>
        </w:rPr>
        <w:tab/>
      </w:r>
      <w:r w:rsidRPr="00254407">
        <w:rPr>
          <w:rFonts w:ascii="Arial" w:hAnsi="Arial" w:cs="Arial"/>
          <w:sz w:val="20"/>
          <w:u w:val="single"/>
        </w:rPr>
        <w:tab/>
      </w:r>
      <w:r>
        <w:rPr>
          <w:rFonts w:ascii="Arial" w:hAnsi="Arial" w:cs="Arial"/>
          <w:sz w:val="20"/>
          <w:u w:val="single"/>
        </w:rPr>
        <w:t>_________</w:t>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r w:rsidRPr="00254407">
        <w:rPr>
          <w:rFonts w:ascii="Arial" w:hAnsi="Arial" w:cs="Arial"/>
          <w:sz w:val="20"/>
          <w:u w:val="single"/>
        </w:rPr>
        <w:tab/>
      </w:r>
    </w:p>
    <w:p w14:paraId="2BD7F48A" w14:textId="77777777" w:rsidR="001D2DE7" w:rsidRPr="00254407" w:rsidRDefault="001D2DE7" w:rsidP="00254407">
      <w:pPr>
        <w:spacing w:line="360" w:lineRule="auto"/>
        <w:rPr>
          <w:rFonts w:ascii="Arial" w:hAnsi="Arial" w:cs="Arial"/>
          <w:sz w:val="20"/>
        </w:rPr>
      </w:pPr>
      <w:r w:rsidRPr="00254407">
        <w:rPr>
          <w:rFonts w:ascii="Arial" w:hAnsi="Arial" w:cs="Arial"/>
          <w:sz w:val="20"/>
        </w:rPr>
        <w:t>Manufacturer _____    Distributor _____     Retail _____     Dealer____    Service _____</w:t>
      </w:r>
    </w:p>
    <w:p w14:paraId="16CD2229" w14:textId="77777777" w:rsidR="001D2DE7" w:rsidRPr="00CA21AC" w:rsidRDefault="001D2DE7" w:rsidP="00CA21AC">
      <w:pPr>
        <w:spacing w:line="360" w:lineRule="auto"/>
        <w:rPr>
          <w:rFonts w:ascii="Arial" w:hAnsi="Arial" w:cs="Arial"/>
          <w:sz w:val="20"/>
        </w:rPr>
      </w:pPr>
      <w:r w:rsidRPr="00CA21AC">
        <w:rPr>
          <w:rFonts w:ascii="Arial" w:hAnsi="Arial" w:cs="Arial"/>
          <w:sz w:val="20"/>
        </w:rPr>
        <w:t>___Not Minority/Caucasian (00) publicly traded companies and nonprofits are in this category</w:t>
      </w:r>
    </w:p>
    <w:p w14:paraId="56A43212" w14:textId="77777777" w:rsidR="001D2DE7" w:rsidRPr="00254407" w:rsidRDefault="001D2DE7" w:rsidP="00254407">
      <w:pPr>
        <w:spacing w:line="360" w:lineRule="auto"/>
        <w:rPr>
          <w:rFonts w:ascii="Arial" w:hAnsi="Arial" w:cs="Arial"/>
          <w:sz w:val="20"/>
        </w:rPr>
      </w:pPr>
      <w:r w:rsidRPr="00254407">
        <w:rPr>
          <w:rFonts w:ascii="Arial" w:hAnsi="Arial" w:cs="Arial"/>
          <w:sz w:val="20"/>
        </w:rPr>
        <w:t xml:space="preserve">Minority Owned Business: </w:t>
      </w:r>
      <w:r w:rsidRPr="00254407">
        <w:rPr>
          <w:rFonts w:ascii="Arial" w:hAnsi="Arial" w:cs="Arial"/>
          <w:sz w:val="20"/>
        </w:rPr>
        <w:tab/>
      </w:r>
      <w:r w:rsidRPr="00254407">
        <w:rPr>
          <w:rFonts w:ascii="Arial" w:hAnsi="Arial" w:cs="Arial"/>
          <w:sz w:val="20"/>
        </w:rPr>
        <w:tab/>
      </w:r>
    </w:p>
    <w:p w14:paraId="7421B8B3" w14:textId="77777777" w:rsidR="001D2DE7" w:rsidRDefault="001D2DE7" w:rsidP="00CA21AC">
      <w:pPr>
        <w:spacing w:line="360" w:lineRule="auto"/>
        <w:rPr>
          <w:rFonts w:ascii="Arial" w:hAnsi="Arial" w:cs="Arial"/>
          <w:sz w:val="20"/>
        </w:rPr>
      </w:pPr>
      <w:r w:rsidRPr="00CA21AC">
        <w:rPr>
          <w:rFonts w:ascii="Arial" w:hAnsi="Arial" w:cs="Arial"/>
          <w:sz w:val="20"/>
        </w:rPr>
        <w:t>___African American (05), ___Asian Pacific (10), ___Subcontinent Asian (15), ___Hispanic (20), ___Native American (25), ___Other (30) - Please specify_______________</w:t>
      </w:r>
      <w:r>
        <w:rPr>
          <w:rFonts w:ascii="Arial" w:hAnsi="Arial" w:cs="Arial"/>
          <w:sz w:val="20"/>
        </w:rPr>
        <w:t>________</w:t>
      </w:r>
      <w:r w:rsidRPr="00CA21AC">
        <w:rPr>
          <w:rFonts w:ascii="Arial" w:hAnsi="Arial" w:cs="Arial"/>
          <w:sz w:val="20"/>
        </w:rPr>
        <w:t>___,</w:t>
      </w:r>
    </w:p>
    <w:p w14:paraId="4CB794E7" w14:textId="77777777" w:rsidR="001D2DE7" w:rsidRDefault="001D2DE7" w:rsidP="00CA21AC">
      <w:pPr>
        <w:spacing w:line="360" w:lineRule="auto"/>
        <w:rPr>
          <w:rFonts w:ascii="Arial" w:hAnsi="Arial" w:cs="Arial"/>
          <w:sz w:val="20"/>
        </w:rPr>
      </w:pPr>
      <w:r w:rsidRPr="00CA21AC">
        <w:rPr>
          <w:rFonts w:ascii="Arial" w:hAnsi="Arial" w:cs="Arial"/>
          <w:sz w:val="20"/>
        </w:rPr>
        <w:t xml:space="preserve"> ___Not Minority/Caucasian – Woman Owned (50), ___African American – Woman Owned (55), ___Asian Pacific – Woman Owned (60), ___Subcontinent Asian – Woman Owned (65), ___Hispanic – Woman Owned (70), ___Native American – Woman Owned (75), ___Other – Woman Owned (80)</w:t>
      </w:r>
    </w:p>
    <w:p w14:paraId="39D82EB8" w14:textId="77777777" w:rsidR="001D2DE7" w:rsidRDefault="001D2DE7" w:rsidP="00CA21AC">
      <w:pPr>
        <w:spacing w:line="360" w:lineRule="auto"/>
        <w:rPr>
          <w:rFonts w:ascii="Arial" w:hAnsi="Arial" w:cs="Arial"/>
          <w:sz w:val="20"/>
        </w:rPr>
      </w:pPr>
    </w:p>
    <w:p w14:paraId="358529A7" w14:textId="77777777" w:rsidR="001D2DE7" w:rsidRDefault="001D2DE7" w:rsidP="00CA21AC">
      <w:pPr>
        <w:spacing w:line="360" w:lineRule="auto"/>
        <w:rPr>
          <w:rFonts w:ascii="Arial" w:hAnsi="Arial" w:cs="Arial"/>
          <w:sz w:val="20"/>
        </w:rPr>
      </w:pPr>
      <w:r>
        <w:rPr>
          <w:rFonts w:ascii="Arial" w:hAnsi="Arial" w:cs="Arial"/>
          <w:sz w:val="20"/>
        </w:rPr>
        <w:t>Insurance registered in the State of Kansas with a minimum best rating of A-VIII: ____Yes  ___ No</w:t>
      </w:r>
    </w:p>
    <w:p w14:paraId="509BB938" w14:textId="77777777" w:rsidR="001D2DE7" w:rsidRDefault="001D2DE7" w:rsidP="00CA21AC">
      <w:pPr>
        <w:spacing w:line="360" w:lineRule="auto"/>
        <w:rPr>
          <w:rFonts w:ascii="Arial" w:hAnsi="Arial" w:cs="Arial"/>
          <w:sz w:val="20"/>
        </w:rPr>
      </w:pPr>
    </w:p>
    <w:p w14:paraId="011D731D" w14:textId="77777777" w:rsidR="001D2DE7" w:rsidRPr="00280B38" w:rsidRDefault="001D2DE7">
      <w:pPr>
        <w:spacing w:line="215" w:lineRule="auto"/>
        <w:jc w:val="both"/>
        <w:rPr>
          <w:rFonts w:ascii="Arial" w:hAnsi="Arial" w:cs="Arial"/>
          <w:b/>
          <w:sz w:val="20"/>
          <w:u w:val="single"/>
        </w:rPr>
      </w:pPr>
    </w:p>
    <w:p w14:paraId="61D5C3E0" w14:textId="77777777" w:rsidR="001D2DE7" w:rsidRDefault="001D2DE7">
      <w:pPr>
        <w:spacing w:line="215" w:lineRule="auto"/>
        <w:jc w:val="both"/>
        <w:rPr>
          <w:rFonts w:ascii="Arial" w:hAnsi="Arial" w:cs="Arial"/>
          <w:sz w:val="20"/>
        </w:rPr>
      </w:pPr>
      <w:r w:rsidRPr="00346BD0">
        <w:rPr>
          <w:rFonts w:ascii="Arial" w:hAnsi="Arial" w:cs="Arial"/>
          <w:sz w:val="20"/>
        </w:rPr>
        <w:t>15.</w:t>
      </w:r>
      <w:r w:rsidRPr="00346BD0">
        <w:rPr>
          <w:rFonts w:ascii="Arial" w:hAnsi="Arial" w:cs="Arial"/>
          <w:sz w:val="20"/>
        </w:rPr>
        <w:tab/>
      </w:r>
      <w:r w:rsidRPr="00346BD0">
        <w:rPr>
          <w:rFonts w:ascii="Arial" w:hAnsi="Arial" w:cs="Arial"/>
          <w:b/>
          <w:sz w:val="20"/>
        </w:rPr>
        <w:t>SIGNATURE AND SEAL:</w:t>
      </w:r>
    </w:p>
    <w:p w14:paraId="60C845E3" w14:textId="77777777" w:rsidR="001D2DE7" w:rsidRPr="00346BD0" w:rsidRDefault="001D2DE7">
      <w:pPr>
        <w:spacing w:line="215" w:lineRule="auto"/>
        <w:jc w:val="both"/>
        <w:rPr>
          <w:rFonts w:ascii="Arial" w:hAnsi="Arial" w:cs="Arial"/>
          <w:sz w:val="20"/>
        </w:rPr>
      </w:pPr>
    </w:p>
    <w:p w14:paraId="7E2DEEC7" w14:textId="77777777" w:rsidR="001D2DE7" w:rsidRPr="00280B38" w:rsidRDefault="001D2DE7">
      <w:pPr>
        <w:spacing w:line="215" w:lineRule="auto"/>
        <w:ind w:left="6480" w:hanging="6480"/>
        <w:jc w:val="both"/>
        <w:rPr>
          <w:rFonts w:ascii="Arial" w:hAnsi="Arial" w:cs="Arial"/>
          <w:sz w:val="20"/>
        </w:rPr>
      </w:pPr>
      <w:r w:rsidRPr="00280B38">
        <w:rPr>
          <w:rFonts w:ascii="Arial" w:hAnsi="Arial" w:cs="Arial"/>
          <w:sz w:val="20"/>
        </w:rPr>
        <w:t xml:space="preserve">DATED THIS </w:t>
      </w:r>
      <w:r>
        <w:rPr>
          <w:rFonts w:ascii="Arial" w:hAnsi="Arial" w:cs="Arial"/>
          <w:sz w:val="20"/>
          <w:u w:val="single"/>
        </w:rPr>
        <w:t>________</w:t>
      </w:r>
      <w:r w:rsidRPr="00280B38">
        <w:rPr>
          <w:rFonts w:ascii="Arial" w:hAnsi="Arial" w:cs="Arial"/>
          <w:sz w:val="20"/>
        </w:rPr>
        <w:t xml:space="preserve">  DAY OF</w:t>
      </w:r>
      <w:r>
        <w:rPr>
          <w:rFonts w:ascii="Arial" w:hAnsi="Arial" w:cs="Arial"/>
          <w:sz w:val="20"/>
        </w:rPr>
        <w:t xml:space="preserve"> </w:t>
      </w:r>
      <w:r w:rsidRPr="00280B38">
        <w:rPr>
          <w:rFonts w:ascii="Arial" w:hAnsi="Arial" w:cs="Arial"/>
          <w:sz w:val="20"/>
          <w:u w:val="single"/>
        </w:rPr>
        <w:tab/>
      </w:r>
      <w:r w:rsidRPr="00280B38">
        <w:rPr>
          <w:rFonts w:ascii="Arial" w:hAnsi="Arial" w:cs="Arial"/>
          <w:sz w:val="20"/>
        </w:rPr>
        <w:t>, 20</w:t>
      </w:r>
      <w:r>
        <w:rPr>
          <w:rFonts w:ascii="Arial" w:hAnsi="Arial" w:cs="Arial"/>
          <w:sz w:val="20"/>
        </w:rPr>
        <w:t>24</w:t>
      </w:r>
      <w:r w:rsidRPr="00280B38">
        <w:rPr>
          <w:rFonts w:ascii="Arial" w:hAnsi="Arial" w:cs="Arial"/>
          <w:sz w:val="20"/>
        </w:rPr>
        <w:t>.</w:t>
      </w:r>
    </w:p>
    <w:p w14:paraId="432E35EA" w14:textId="77777777" w:rsidR="001D2DE7" w:rsidRPr="00280B38" w:rsidRDefault="001D2DE7">
      <w:pPr>
        <w:spacing w:line="215" w:lineRule="auto"/>
        <w:jc w:val="both"/>
        <w:rPr>
          <w:rFonts w:ascii="Arial" w:hAnsi="Arial" w:cs="Arial"/>
          <w:sz w:val="20"/>
        </w:rPr>
      </w:pPr>
    </w:p>
    <w:p w14:paraId="5ED721F4" w14:textId="77777777" w:rsidR="001D2DE7" w:rsidRPr="00280B38" w:rsidRDefault="001D2DE7">
      <w:pPr>
        <w:spacing w:line="215" w:lineRule="auto"/>
        <w:jc w:val="both"/>
        <w:rPr>
          <w:rFonts w:ascii="Arial" w:hAnsi="Arial" w:cs="Arial"/>
          <w:sz w:val="20"/>
        </w:rPr>
      </w:pPr>
    </w:p>
    <w:p w14:paraId="7E3E8692" w14:textId="77777777" w:rsidR="001D2DE7" w:rsidRPr="00280B38" w:rsidRDefault="001D2DE7">
      <w:pPr>
        <w:spacing w:line="215" w:lineRule="auto"/>
        <w:ind w:left="2880"/>
        <w:jc w:val="both"/>
        <w:rPr>
          <w:rFonts w:ascii="Arial" w:hAnsi="Arial" w:cs="Arial"/>
          <w:sz w:val="20"/>
        </w:rPr>
      </w:pPr>
      <w:r w:rsidRPr="00280B38">
        <w:rPr>
          <w:rFonts w:ascii="Arial" w:hAnsi="Arial" w:cs="Arial"/>
          <w:sz w:val="20"/>
        </w:rPr>
        <w:lastRenderedPageBreak/>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p>
    <w:p w14:paraId="3FBD95B0" w14:textId="77777777" w:rsidR="001D2DE7" w:rsidRPr="00280B38" w:rsidRDefault="001D2DE7">
      <w:pPr>
        <w:spacing w:line="215" w:lineRule="auto"/>
        <w:ind w:left="2880"/>
        <w:jc w:val="both"/>
        <w:rPr>
          <w:rFonts w:ascii="Arial" w:hAnsi="Arial" w:cs="Arial"/>
          <w:sz w:val="20"/>
        </w:rPr>
      </w:pPr>
      <w:r w:rsidRPr="00280B38">
        <w:rPr>
          <w:rFonts w:ascii="Arial" w:hAnsi="Arial" w:cs="Arial"/>
          <w:sz w:val="20"/>
        </w:rPr>
        <w:tab/>
        <w:t>LEGAL NAME OF PERSON, FIRM OR CORPORATION</w:t>
      </w:r>
    </w:p>
    <w:p w14:paraId="67244425" w14:textId="77777777" w:rsidR="001D2DE7" w:rsidRPr="00280B38" w:rsidRDefault="001D2DE7">
      <w:pPr>
        <w:spacing w:line="215" w:lineRule="auto"/>
        <w:jc w:val="both"/>
        <w:rPr>
          <w:rFonts w:ascii="Arial" w:hAnsi="Arial" w:cs="Arial"/>
          <w:sz w:val="20"/>
        </w:rPr>
      </w:pPr>
    </w:p>
    <w:p w14:paraId="75573D05" w14:textId="77777777" w:rsidR="001D2DE7" w:rsidRPr="00280B38" w:rsidRDefault="001D2DE7">
      <w:pPr>
        <w:spacing w:line="215" w:lineRule="auto"/>
        <w:ind w:left="2880"/>
        <w:jc w:val="both"/>
        <w:rPr>
          <w:rFonts w:ascii="Arial" w:hAnsi="Arial" w:cs="Arial"/>
          <w:sz w:val="20"/>
        </w:rPr>
      </w:pPr>
      <w:r w:rsidRPr="00280B38">
        <w:rPr>
          <w:rFonts w:ascii="Arial" w:hAnsi="Arial" w:cs="Arial"/>
          <w:sz w:val="20"/>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p>
    <w:p w14:paraId="2ECCD324" w14:textId="77777777" w:rsidR="001D2DE7" w:rsidRPr="00280B38" w:rsidRDefault="001D2DE7">
      <w:pPr>
        <w:spacing w:line="215" w:lineRule="auto"/>
        <w:ind w:left="2880"/>
        <w:jc w:val="both"/>
        <w:rPr>
          <w:rFonts w:ascii="Arial" w:hAnsi="Arial" w:cs="Arial"/>
          <w:sz w:val="20"/>
        </w:rPr>
      </w:pPr>
      <w:r w:rsidRPr="00280B38">
        <w:rPr>
          <w:rFonts w:ascii="Arial" w:hAnsi="Arial" w:cs="Arial"/>
          <w:sz w:val="20"/>
        </w:rPr>
        <w:tab/>
        <w:t>MAILING ADDRESS OF ABOVE</w:t>
      </w:r>
    </w:p>
    <w:p w14:paraId="02CCDC55" w14:textId="77777777" w:rsidR="001D2DE7" w:rsidRPr="00280B38" w:rsidRDefault="001D2DE7">
      <w:pPr>
        <w:spacing w:line="215" w:lineRule="auto"/>
        <w:ind w:left="720"/>
        <w:jc w:val="both"/>
        <w:rPr>
          <w:rFonts w:ascii="Arial" w:hAnsi="Arial" w:cs="Arial"/>
          <w:sz w:val="20"/>
        </w:rPr>
      </w:pPr>
    </w:p>
    <w:p w14:paraId="082D4A9A" w14:textId="77777777" w:rsidR="001D2DE7" w:rsidRPr="00280B38" w:rsidRDefault="001D2DE7">
      <w:pPr>
        <w:spacing w:line="215" w:lineRule="auto"/>
        <w:ind w:left="2880"/>
        <w:jc w:val="both"/>
        <w:rPr>
          <w:rFonts w:ascii="Arial" w:hAnsi="Arial" w:cs="Arial"/>
          <w:sz w:val="20"/>
        </w:rPr>
      </w:pPr>
      <w:r w:rsidRPr="00280B38">
        <w:rPr>
          <w:rFonts w:ascii="Arial" w:hAnsi="Arial" w:cs="Arial"/>
          <w:sz w:val="20"/>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p>
    <w:p w14:paraId="4C939F62" w14:textId="77777777" w:rsidR="001D2DE7" w:rsidRPr="00280B38" w:rsidRDefault="001D2DE7">
      <w:pPr>
        <w:spacing w:line="215" w:lineRule="auto"/>
        <w:ind w:left="2880"/>
        <w:jc w:val="both"/>
        <w:rPr>
          <w:rFonts w:ascii="Arial" w:hAnsi="Arial" w:cs="Arial"/>
          <w:sz w:val="20"/>
        </w:rPr>
      </w:pPr>
      <w:r w:rsidRPr="00280B38">
        <w:rPr>
          <w:rFonts w:ascii="Arial" w:hAnsi="Arial" w:cs="Arial"/>
          <w:sz w:val="20"/>
        </w:rPr>
        <w:tab/>
        <w:t>SIGNATURE</w:t>
      </w:r>
    </w:p>
    <w:p w14:paraId="56564E3A" w14:textId="77777777" w:rsidR="001D2DE7" w:rsidRPr="00280B38" w:rsidRDefault="001D2DE7">
      <w:pPr>
        <w:jc w:val="both"/>
        <w:rPr>
          <w:rFonts w:ascii="Arial" w:hAnsi="Arial" w:cs="Arial"/>
          <w:sz w:val="20"/>
        </w:rPr>
      </w:pPr>
    </w:p>
    <w:p w14:paraId="4803FD9B" w14:textId="77777777" w:rsidR="001D2DE7" w:rsidRPr="00280B38" w:rsidRDefault="001D2DE7">
      <w:pPr>
        <w:ind w:left="2880"/>
        <w:jc w:val="both"/>
        <w:rPr>
          <w:rFonts w:ascii="Arial" w:hAnsi="Arial" w:cs="Arial"/>
          <w:sz w:val="20"/>
        </w:rPr>
      </w:pPr>
      <w:r w:rsidRPr="00280B38">
        <w:rPr>
          <w:rFonts w:ascii="Arial" w:hAnsi="Arial" w:cs="Arial"/>
          <w:sz w:val="20"/>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p>
    <w:p w14:paraId="5C250AC8" w14:textId="77777777" w:rsidR="001D2DE7" w:rsidRPr="00280B38" w:rsidRDefault="001D2DE7" w:rsidP="00B827D7">
      <w:pPr>
        <w:tabs>
          <w:tab w:val="left" w:pos="3600"/>
        </w:tabs>
        <w:ind w:left="7200" w:hanging="4320"/>
        <w:jc w:val="both"/>
        <w:rPr>
          <w:rFonts w:ascii="Arial" w:hAnsi="Arial" w:cs="Arial"/>
          <w:sz w:val="20"/>
        </w:rPr>
      </w:pPr>
      <w:r>
        <w:rPr>
          <w:rFonts w:ascii="Arial" w:hAnsi="Arial" w:cs="Arial"/>
          <w:sz w:val="20"/>
        </w:rPr>
        <w:tab/>
        <w:t>TELEPHONE NUMBER</w:t>
      </w:r>
      <w:r w:rsidRPr="00280B38">
        <w:rPr>
          <w:rFonts w:ascii="Arial" w:hAnsi="Arial" w:cs="Arial"/>
          <w:sz w:val="20"/>
        </w:rPr>
        <w:tab/>
        <w:t>FAX NUMBER</w:t>
      </w:r>
    </w:p>
    <w:p w14:paraId="141B94F1" w14:textId="77777777" w:rsidR="001D2DE7" w:rsidRPr="00280B38" w:rsidRDefault="001D2DE7">
      <w:pPr>
        <w:jc w:val="both"/>
        <w:rPr>
          <w:rFonts w:ascii="Arial" w:hAnsi="Arial" w:cs="Arial"/>
          <w:sz w:val="20"/>
        </w:rPr>
      </w:pPr>
    </w:p>
    <w:p w14:paraId="012DA5D1" w14:textId="77777777" w:rsidR="001D2DE7" w:rsidRPr="00280B38" w:rsidRDefault="001D2DE7">
      <w:pPr>
        <w:ind w:left="2880"/>
        <w:jc w:val="both"/>
        <w:rPr>
          <w:rFonts w:ascii="Arial" w:hAnsi="Arial" w:cs="Arial"/>
          <w:sz w:val="20"/>
        </w:rPr>
      </w:pPr>
      <w:r w:rsidRPr="00280B38">
        <w:rPr>
          <w:rFonts w:ascii="Arial" w:hAnsi="Arial" w:cs="Arial"/>
          <w:sz w:val="20"/>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r w:rsidRPr="00280B38">
        <w:rPr>
          <w:rFonts w:ascii="Arial" w:hAnsi="Arial" w:cs="Arial"/>
          <w:sz w:val="20"/>
          <w:u w:val="single"/>
        </w:rPr>
        <w:tab/>
      </w:r>
    </w:p>
    <w:p w14:paraId="4F3EE23F" w14:textId="77777777" w:rsidR="001D2DE7" w:rsidRPr="00280B38" w:rsidRDefault="001D2DE7">
      <w:pPr>
        <w:tabs>
          <w:tab w:val="right" w:pos="9857"/>
        </w:tabs>
        <w:jc w:val="both"/>
        <w:rPr>
          <w:rFonts w:ascii="Arial" w:hAnsi="Arial" w:cs="Arial"/>
          <w:sz w:val="20"/>
        </w:rPr>
      </w:pPr>
      <w:r w:rsidRPr="00280B38">
        <w:rPr>
          <w:rFonts w:ascii="Arial" w:hAnsi="Arial" w:cs="Arial"/>
          <w:sz w:val="20"/>
        </w:rPr>
        <w:t xml:space="preserve">(Affix Corporate Seal here)             </w:t>
      </w:r>
      <w:r>
        <w:rPr>
          <w:rFonts w:ascii="Arial" w:hAnsi="Arial" w:cs="Arial"/>
          <w:sz w:val="20"/>
        </w:rPr>
        <w:t xml:space="preserve">         </w:t>
      </w:r>
      <w:r w:rsidRPr="00280B38">
        <w:rPr>
          <w:rFonts w:ascii="Arial" w:hAnsi="Arial" w:cs="Arial"/>
          <w:sz w:val="20"/>
        </w:rPr>
        <w:t>E-MAIL</w:t>
      </w:r>
      <w:r w:rsidRPr="00280B38">
        <w:rPr>
          <w:rFonts w:ascii="Arial" w:hAnsi="Arial" w:cs="Arial"/>
          <w:sz w:val="20"/>
        </w:rPr>
        <w:tab/>
        <w:t xml:space="preserve">           </w:t>
      </w:r>
    </w:p>
    <w:p w14:paraId="3A7A61E1" w14:textId="77777777" w:rsidR="001D2DE7" w:rsidRPr="00280B38" w:rsidRDefault="001D2DE7" w:rsidP="007E7424">
      <w:pPr>
        <w:spacing w:line="0" w:lineRule="atLeast"/>
        <w:jc w:val="center"/>
        <w:rPr>
          <w:rFonts w:ascii="Arial" w:hAnsi="Arial" w:cs="Arial"/>
        </w:rPr>
      </w:pPr>
    </w:p>
    <w:p w14:paraId="7A2C28C2" w14:textId="7CDA67C9" w:rsidR="00174FC0" w:rsidRDefault="001D2DE7">
      <w:pPr>
        <w:rPr>
          <w:rFonts w:ascii="Arial" w:hAnsi="Arial" w:cs="Arial"/>
          <w:sz w:val="20"/>
          <w:szCs w:val="20"/>
        </w:rPr>
      </w:pPr>
      <w:r>
        <w:rPr>
          <w:rFonts w:ascii="Arial" w:hAnsi="Arial" w:cs="Arial"/>
          <w:sz w:val="20"/>
          <w:szCs w:val="20"/>
        </w:rPr>
        <w:br w:type="page"/>
      </w:r>
    </w:p>
    <w:p w14:paraId="5E18DA39" w14:textId="77777777" w:rsidR="00174FC0" w:rsidRPr="0018330E" w:rsidRDefault="00174FC0" w:rsidP="00521A2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r w:rsidRPr="0018330E">
        <w:rPr>
          <w:b/>
          <w:bCs/>
          <w:sz w:val="22"/>
          <w:szCs w:val="22"/>
        </w:rPr>
        <w:lastRenderedPageBreak/>
        <w:t>REQUEST FOR BID CONDITIONS</w:t>
      </w:r>
    </w:p>
    <w:p w14:paraId="7A78A23B" w14:textId="77777777" w:rsidR="00174FC0" w:rsidRPr="0018330E" w:rsidRDefault="00174FC0" w:rsidP="00521A2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432"/>
        <w:jc w:val="both"/>
        <w:rPr>
          <w:sz w:val="22"/>
          <w:szCs w:val="22"/>
        </w:rPr>
      </w:pPr>
      <w:r w:rsidRPr="0018330E">
        <w:rPr>
          <w:b/>
          <w:bCs/>
          <w:sz w:val="22"/>
          <w:szCs w:val="22"/>
        </w:rPr>
        <w:fldChar w:fldCharType="begin"/>
      </w:r>
      <w:r w:rsidRPr="0018330E">
        <w:rPr>
          <w:b/>
          <w:bCs/>
          <w:sz w:val="22"/>
          <w:szCs w:val="22"/>
        </w:rPr>
        <w:instrText>tc \l1 "REQUEST FOR BID CONDITIONS</w:instrText>
      </w:r>
      <w:r w:rsidRPr="0018330E">
        <w:rPr>
          <w:b/>
          <w:bCs/>
          <w:sz w:val="22"/>
          <w:szCs w:val="22"/>
        </w:rPr>
        <w:fldChar w:fldCharType="end"/>
      </w:r>
      <w:r w:rsidRPr="0018330E">
        <w:rPr>
          <w:sz w:val="22"/>
          <w:szCs w:val="22"/>
        </w:rPr>
        <w:t>In submitting a response to this Request for Bid, vendors hereby understand the following:</w:t>
      </w:r>
    </w:p>
    <w:p w14:paraId="00F4B65C" w14:textId="77777777" w:rsidR="00174FC0" w:rsidRPr="0018330E" w:rsidRDefault="00174FC0" w:rsidP="00521A2A">
      <w:pPr>
        <w:ind w:left="360" w:hanging="360"/>
        <w:jc w:val="both"/>
        <w:rPr>
          <w:sz w:val="22"/>
          <w:szCs w:val="22"/>
        </w:rPr>
      </w:pPr>
    </w:p>
    <w:p w14:paraId="4704A3E4" w14:textId="77777777" w:rsidR="00174FC0" w:rsidRPr="00A4387C" w:rsidRDefault="00174FC0" w:rsidP="00174FC0">
      <w:pPr>
        <w:numPr>
          <w:ilvl w:val="0"/>
          <w:numId w:val="14"/>
        </w:numPr>
        <w:rPr>
          <w:sz w:val="18"/>
          <w:szCs w:val="18"/>
        </w:rPr>
      </w:pPr>
      <w:r w:rsidRPr="00A4387C">
        <w:rPr>
          <w:sz w:val="18"/>
          <w:szCs w:val="18"/>
        </w:rPr>
        <w:t xml:space="preserve">Pricing offered in the bid document will be provided to other local governments and governments whom </w:t>
      </w:r>
      <w:smartTag w:uri="urn:schemas-microsoft-com:office:smarttags" w:element="place">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smartTag>
      <w:r w:rsidRPr="00A4387C">
        <w:rPr>
          <w:sz w:val="18"/>
          <w:szCs w:val="18"/>
        </w:rPr>
        <w:t xml:space="preserve"> regularly enters into cooperative agreements</w:t>
      </w:r>
      <w:r>
        <w:rPr>
          <w:sz w:val="18"/>
          <w:szCs w:val="18"/>
        </w:rPr>
        <w:t xml:space="preserve">. </w:t>
      </w:r>
    </w:p>
    <w:p w14:paraId="18102BB6"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p w14:paraId="3F69A7CE" w14:textId="77777777" w:rsidR="00174FC0" w:rsidRPr="00A4387C" w:rsidRDefault="00174FC0" w:rsidP="00174FC0">
      <w:pPr>
        <w:pStyle w:val="BodyTextIndent"/>
        <w:widowControl/>
        <w:numPr>
          <w:ilvl w:val="0"/>
          <w:numId w:val="14"/>
        </w:numPr>
        <w:autoSpaceDE/>
        <w:autoSpaceDN/>
        <w:adjustRightInd/>
        <w:rPr>
          <w:sz w:val="18"/>
          <w:szCs w:val="18"/>
        </w:rPr>
      </w:pPr>
      <w:r w:rsidRPr="00A4387C">
        <w:rPr>
          <w:sz w:val="18"/>
          <w:szCs w:val="18"/>
        </w:rPr>
        <w:t>Sedgwick County reserves the right to reject any and/or all bids and responses to these and/or related documents, to accept any item(s) in the bids, to waive any irregularity in the bids, and further if determined to be non-responsive in any form, or if determined to be in the best interest of Sedgwick County.</w:t>
      </w:r>
    </w:p>
    <w:p w14:paraId="535756A3"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18"/>
          <w:szCs w:val="18"/>
        </w:rPr>
      </w:pPr>
    </w:p>
    <w:p w14:paraId="58A38C05" w14:textId="77777777" w:rsidR="00174FC0" w:rsidRPr="00A4387C" w:rsidRDefault="00174FC0" w:rsidP="00174FC0">
      <w:pPr>
        <w:numPr>
          <w:ilvl w:val="0"/>
          <w:numId w:val="14"/>
        </w:numPr>
        <w:tabs>
          <w:tab w:val="left" w:pos="45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Alternate bids (two or more bids submitted) will be considered for an award.</w:t>
      </w:r>
      <w:r>
        <w:rPr>
          <w:sz w:val="18"/>
          <w:szCs w:val="18"/>
        </w:rPr>
        <w:t xml:space="preserve"> </w:t>
      </w:r>
      <w:r w:rsidRPr="00A4387C">
        <w:rPr>
          <w:sz w:val="18"/>
          <w:szCs w:val="18"/>
        </w:rPr>
        <w:t>Sedgwick County reserves the right to make the final determination of actual equivalency or suitability of such bids with respect to</w:t>
      </w:r>
      <w:r>
        <w:rPr>
          <w:sz w:val="18"/>
          <w:szCs w:val="18"/>
        </w:rPr>
        <w:t xml:space="preserve"> requirements outlined herein. </w:t>
      </w:r>
      <w:r w:rsidRPr="00A4387C">
        <w:rPr>
          <w:sz w:val="18"/>
          <w:szCs w:val="18"/>
        </w:rPr>
        <w:t>The bids submitted, and any further information acquired through interviews, will become and is to be considered a part of the final completed contract.</w:t>
      </w:r>
      <w:r>
        <w:rPr>
          <w:sz w:val="18"/>
          <w:szCs w:val="18"/>
        </w:rPr>
        <w:t xml:space="preserve"> </w:t>
      </w:r>
      <w:r w:rsidRPr="00A4387C">
        <w:rPr>
          <w:sz w:val="18"/>
          <w:szCs w:val="18"/>
        </w:rPr>
        <w:t>If there is any variance or conflict, the bid specifications will control.</w:t>
      </w:r>
    </w:p>
    <w:p w14:paraId="153F8FBC"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18"/>
          <w:szCs w:val="18"/>
        </w:rPr>
      </w:pPr>
    </w:p>
    <w:p w14:paraId="4279D2B3" w14:textId="77777777" w:rsidR="00174FC0" w:rsidRDefault="00174FC0" w:rsidP="00174FC0">
      <w:pPr>
        <w:numPr>
          <w:ilvl w:val="0"/>
          <w:numId w:val="14"/>
        </w:numPr>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947A53">
        <w:rPr>
          <w:sz w:val="18"/>
          <w:szCs w:val="18"/>
        </w:rPr>
        <w:t>Bidders MUST return the entire document via email with any supplementary materials to</w:t>
      </w:r>
      <w:r>
        <w:rPr>
          <w:sz w:val="18"/>
          <w:szCs w:val="18"/>
        </w:rPr>
        <w:t xml:space="preserve"> </w:t>
      </w:r>
      <w:hyperlink r:id="rId16" w:history="1">
        <w:r w:rsidRPr="00947A53">
          <w:rPr>
            <w:rStyle w:val="Hyperlink"/>
            <w:sz w:val="18"/>
            <w:szCs w:val="18"/>
          </w:rPr>
          <w:t>purchasing@sedgwick.gov</w:t>
        </w:r>
      </w:hyperlink>
      <w:r w:rsidRPr="00947A53">
        <w:rPr>
          <w:sz w:val="18"/>
          <w:szCs w:val="18"/>
        </w:rPr>
        <w:t>,</w:t>
      </w:r>
      <w:r>
        <w:rPr>
          <w:sz w:val="18"/>
          <w:szCs w:val="18"/>
        </w:rPr>
        <w:t xml:space="preserve"> </w:t>
      </w:r>
      <w:r w:rsidRPr="00947A53">
        <w:rPr>
          <w:sz w:val="18"/>
          <w:szCs w:val="18"/>
        </w:rPr>
        <w:t xml:space="preserve">on or before the date and time specified. </w:t>
      </w:r>
    </w:p>
    <w:p w14:paraId="5694E7BB" w14:textId="77777777" w:rsidR="00174FC0" w:rsidRPr="00947A53" w:rsidRDefault="00174FC0" w:rsidP="00947A53">
      <w:pPr>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p w14:paraId="298ACE72"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Bids submitted may not be withdrawn for a period of 60 days immediately following the opening of this Request for Bid.</w:t>
      </w:r>
      <w:r>
        <w:rPr>
          <w:sz w:val="18"/>
          <w:szCs w:val="18"/>
        </w:rPr>
        <w:t xml:space="preserve"> </w:t>
      </w:r>
      <w:r w:rsidRPr="00A4387C">
        <w:rPr>
          <w:sz w:val="18"/>
          <w:szCs w:val="18"/>
        </w:rPr>
        <w:t>Prices MUST be free of federal, state, and local taxes unless otherwise imposed by a governmental body, and applicable to the material on the bid.</w:t>
      </w:r>
    </w:p>
    <w:p w14:paraId="4D1EB944"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sz w:val="18"/>
          <w:szCs w:val="18"/>
        </w:rPr>
      </w:pPr>
    </w:p>
    <w:p w14:paraId="2EB634FB"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Sedgwick County interprets the term "Lowest Responsible and Best Bidder" as requiring Sedgwick County to:</w:t>
      </w:r>
      <w:r>
        <w:rPr>
          <w:sz w:val="18"/>
          <w:szCs w:val="18"/>
        </w:rPr>
        <w:t xml:space="preserve"> </w:t>
      </w:r>
      <w:r w:rsidRPr="00A4387C">
        <w:rPr>
          <w:sz w:val="18"/>
          <w:szCs w:val="18"/>
        </w:rPr>
        <w:t>(a) choose between the kinds of materials, goods, wares, or services subject to the bid, and (b) determine which bid is most suitable for its intended use or purpose.</w:t>
      </w:r>
      <w:r>
        <w:rPr>
          <w:sz w:val="18"/>
          <w:szCs w:val="18"/>
        </w:rPr>
        <w:t xml:space="preserve"> </w:t>
      </w:r>
      <w:r w:rsidRPr="00A4387C">
        <w:rPr>
          <w:sz w:val="18"/>
          <w:szCs w:val="18"/>
        </w:rPr>
        <w:t xml:space="preserve">Sedgwick County can consider, among other factors, such things as the availability of service(s), part(s) material(s) and/or supply(s), warranty, maintenance, </w:t>
      </w:r>
      <w:r>
        <w:rPr>
          <w:sz w:val="18"/>
          <w:szCs w:val="18"/>
        </w:rPr>
        <w:t xml:space="preserve">freight costs, </w:t>
      </w:r>
      <w:r w:rsidRPr="00A4387C">
        <w:rPr>
          <w:sz w:val="18"/>
          <w:szCs w:val="18"/>
        </w:rPr>
        <w:t>performance of product and labor cost of items upon which bids are received.</w:t>
      </w:r>
      <w:r>
        <w:rPr>
          <w:sz w:val="18"/>
          <w:szCs w:val="18"/>
        </w:rPr>
        <w:t xml:space="preserve"> </w:t>
      </w:r>
    </w:p>
    <w:p w14:paraId="1F1B3B68"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sz w:val="18"/>
          <w:szCs w:val="18"/>
        </w:rPr>
      </w:pPr>
    </w:p>
    <w:p w14:paraId="72C2BD6D"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All requested information must be supplied.</w:t>
      </w:r>
      <w:r>
        <w:rPr>
          <w:sz w:val="18"/>
          <w:szCs w:val="18"/>
        </w:rPr>
        <w:t xml:space="preserve"> </w:t>
      </w:r>
      <w:r w:rsidRPr="00A4387C">
        <w:rPr>
          <w:sz w:val="18"/>
          <w:szCs w:val="18"/>
        </w:rPr>
        <w:t>If bidders cannot respond to any part of this request, bidders should state the reason they cannot respond and note an exception.</w:t>
      </w:r>
      <w:r>
        <w:rPr>
          <w:sz w:val="18"/>
          <w:szCs w:val="18"/>
        </w:rPr>
        <w:t xml:space="preserve"> </w:t>
      </w:r>
      <w:r w:rsidRPr="00A4387C">
        <w:rPr>
          <w:sz w:val="18"/>
          <w:szCs w:val="18"/>
        </w:rPr>
        <w:t xml:space="preserve">Bidders may provide supplemental information to assist </w:t>
      </w:r>
      <w:smartTag w:uri="urn:schemas-microsoft-com:office:smarttags" w:element="place">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smartTag>
      <w:r w:rsidRPr="00A4387C">
        <w:rPr>
          <w:sz w:val="18"/>
          <w:szCs w:val="18"/>
        </w:rPr>
        <w:t xml:space="preserve"> in analyzing its bid.</w:t>
      </w:r>
    </w:p>
    <w:p w14:paraId="33E9E4BA"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sz w:val="18"/>
          <w:szCs w:val="18"/>
        </w:rPr>
      </w:pPr>
    </w:p>
    <w:p w14:paraId="2EF87D3A"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 xml:space="preserve">If the bidder refuses or fails to make deliveries of the materials within the times specified on the face of the Request for Bid or purchase order, </w:t>
      </w:r>
      <w:smartTag w:uri="urn:schemas-microsoft-com:office:smarttags" w:element="place">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smartTag>
      <w:r w:rsidRPr="00A4387C">
        <w:rPr>
          <w:sz w:val="18"/>
          <w:szCs w:val="18"/>
        </w:rPr>
        <w:t xml:space="preserve"> may, by written notice, terminate the contract or purchase order.</w:t>
      </w:r>
    </w:p>
    <w:p w14:paraId="0DE8E2C1"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sz w:val="18"/>
          <w:szCs w:val="18"/>
        </w:rPr>
      </w:pPr>
    </w:p>
    <w:p w14:paraId="3A4FC0EF"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The bidder will certify and warrant that goods, personal property, chattels, and equipment sold and delivered are free and clear of any and all liens, or claims of liens, for materials or services arising under, and by virtue of the provisions of K.S.A. Sections 58-201, et seq., and any other lien, right, or claim of any nature or kind whatsoever.</w:t>
      </w:r>
    </w:p>
    <w:p w14:paraId="20A95ADB"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sz w:val="18"/>
          <w:szCs w:val="18"/>
        </w:rPr>
      </w:pPr>
    </w:p>
    <w:p w14:paraId="1C0F48B8"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 xml:space="preserve">The successful bidder will hold and save </w:t>
      </w:r>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r w:rsidRPr="00A4387C">
        <w:rPr>
          <w:sz w:val="18"/>
          <w:szCs w:val="18"/>
        </w:rPr>
        <w:t xml:space="preserve">, and its officers, agents, servants/employees harmless from liability of any patented, or unpatented invention, process, article, or appliance manufactured, or used in the performance of the contract, including its use by </w:t>
      </w:r>
      <w:smartTag w:uri="urn:schemas-microsoft-com:office:smarttags" w:element="place">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smartTag>
      <w:r w:rsidRPr="00A4387C">
        <w:rPr>
          <w:sz w:val="18"/>
          <w:szCs w:val="18"/>
        </w:rPr>
        <w:t>. Vendors working on county property or on behalf of County will be required to carry minimum insurance listed in bid document.</w:t>
      </w:r>
    </w:p>
    <w:p w14:paraId="1165876C" w14:textId="77777777" w:rsidR="00174FC0" w:rsidRPr="00A4387C" w:rsidRDefault="00174FC0" w:rsidP="00521A2A">
      <w:pPr>
        <w:pStyle w:val="BodyTextIndent3"/>
        <w:rPr>
          <w:rFonts w:ascii="Times New Roman" w:hAnsi="Times New Roman"/>
          <w:sz w:val="18"/>
          <w:szCs w:val="18"/>
        </w:rPr>
      </w:pPr>
    </w:p>
    <w:p w14:paraId="7F090622" w14:textId="77777777" w:rsidR="00174FC0" w:rsidRPr="00A4387C" w:rsidRDefault="00174FC0" w:rsidP="00174FC0">
      <w:pPr>
        <w:pStyle w:val="BodyTextIndent3"/>
        <w:numPr>
          <w:ilvl w:val="0"/>
          <w:numId w:val="14"/>
        </w:numPr>
        <w:jc w:val="left"/>
        <w:rPr>
          <w:rFonts w:ascii="Times New Roman" w:hAnsi="Times New Roman"/>
          <w:sz w:val="18"/>
          <w:szCs w:val="18"/>
        </w:rPr>
      </w:pPr>
      <w:r w:rsidRPr="00A4387C">
        <w:rPr>
          <w:rFonts w:ascii="Times New Roman" w:hAnsi="Times New Roman"/>
          <w:sz w:val="18"/>
          <w:szCs w:val="18"/>
        </w:rPr>
        <w:t>All items furnished, if applicable, must be the best of their respective kinds, and will be free from defects in material and workmanship.</w:t>
      </w:r>
      <w:r>
        <w:rPr>
          <w:rFonts w:ascii="Times New Roman" w:hAnsi="Times New Roman"/>
          <w:sz w:val="18"/>
          <w:szCs w:val="18"/>
        </w:rPr>
        <w:t xml:space="preserve"> </w:t>
      </w:r>
      <w:r w:rsidRPr="00A4387C">
        <w:rPr>
          <w:rFonts w:ascii="Times New Roman" w:hAnsi="Times New Roman"/>
          <w:sz w:val="18"/>
          <w:szCs w:val="18"/>
        </w:rPr>
        <w:t>Items will be subject to County inspection and approval at any time within 30 days after delivery.</w:t>
      </w:r>
      <w:r>
        <w:rPr>
          <w:rFonts w:ascii="Times New Roman" w:hAnsi="Times New Roman"/>
          <w:sz w:val="18"/>
          <w:szCs w:val="18"/>
        </w:rPr>
        <w:t xml:space="preserve"> </w:t>
      </w:r>
      <w:r w:rsidRPr="00A4387C">
        <w:rPr>
          <w:rFonts w:ascii="Times New Roman" w:hAnsi="Times New Roman"/>
          <w:sz w:val="18"/>
          <w:szCs w:val="18"/>
        </w:rPr>
        <w:t xml:space="preserve">If a substitution is made, it will be the decision of a </w:t>
      </w:r>
      <w:smartTag w:uri="urn:schemas-microsoft-com:office:smarttags" w:element="place">
        <w:smartTag w:uri="urn:schemas-microsoft-com:office:smarttags" w:element="PlaceName">
          <w:r w:rsidRPr="00A4387C">
            <w:rPr>
              <w:rFonts w:ascii="Times New Roman" w:hAnsi="Times New Roman"/>
              <w:sz w:val="18"/>
              <w:szCs w:val="18"/>
            </w:rPr>
            <w:t>Sedgwick</w:t>
          </w:r>
        </w:smartTag>
        <w:r w:rsidRPr="00A4387C">
          <w:rPr>
            <w:rFonts w:ascii="Times New Roman" w:hAnsi="Times New Roman"/>
            <w:sz w:val="18"/>
            <w:szCs w:val="18"/>
          </w:rPr>
          <w:t xml:space="preserve"> </w:t>
        </w:r>
        <w:smartTag w:uri="urn:schemas-microsoft-com:office:smarttags" w:element="PlaceType">
          <w:r w:rsidRPr="00A4387C">
            <w:rPr>
              <w:rFonts w:ascii="Times New Roman" w:hAnsi="Times New Roman"/>
              <w:sz w:val="18"/>
              <w:szCs w:val="18"/>
            </w:rPr>
            <w:t>County</w:t>
          </w:r>
        </w:smartTag>
      </w:smartTag>
      <w:r w:rsidRPr="00A4387C">
        <w:rPr>
          <w:rFonts w:ascii="Times New Roman" w:hAnsi="Times New Roman"/>
          <w:sz w:val="18"/>
          <w:szCs w:val="18"/>
        </w:rPr>
        <w:t xml:space="preserve"> representative to determine if it is of equal quality.</w:t>
      </w:r>
      <w:r>
        <w:rPr>
          <w:rFonts w:ascii="Times New Roman" w:hAnsi="Times New Roman"/>
          <w:sz w:val="18"/>
          <w:szCs w:val="18"/>
        </w:rPr>
        <w:t xml:space="preserve"> </w:t>
      </w:r>
      <w:r w:rsidRPr="00A4387C">
        <w:rPr>
          <w:rFonts w:ascii="Times New Roman" w:hAnsi="Times New Roman"/>
          <w:sz w:val="18"/>
          <w:szCs w:val="18"/>
        </w:rPr>
        <w:t>Items furnished must be manufactured in compliance with all existing legal or governmental directives.</w:t>
      </w:r>
    </w:p>
    <w:p w14:paraId="183D46A2" w14:textId="77777777" w:rsidR="00174FC0" w:rsidRPr="00A4387C" w:rsidRDefault="00174FC0" w:rsidP="00521A2A">
      <w:pPr>
        <w:pStyle w:val="BodyTextIndent3"/>
        <w:rPr>
          <w:rFonts w:ascii="Times New Roman" w:hAnsi="Times New Roman"/>
          <w:sz w:val="18"/>
          <w:szCs w:val="18"/>
        </w:rPr>
      </w:pPr>
    </w:p>
    <w:p w14:paraId="01CB6722" w14:textId="77777777" w:rsidR="00174FC0"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Unless specified otherwise, all items bid are to be as a minimum but not necessarily limited to: new, current model year, and untitled prior to shipping and/or installation.</w:t>
      </w:r>
    </w:p>
    <w:p w14:paraId="73403241" w14:textId="77777777" w:rsidR="00174FC0" w:rsidRDefault="00174FC0" w:rsidP="00521A2A">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p w14:paraId="00D4DC95" w14:textId="77777777" w:rsidR="00174FC0" w:rsidRPr="009D5908" w:rsidRDefault="00174FC0" w:rsidP="00174FC0">
      <w:pPr>
        <w:pStyle w:val="BodyText"/>
        <w:numPr>
          <w:ilvl w:val="0"/>
          <w:numId w:val="14"/>
        </w:numPr>
        <w:autoSpaceDE/>
        <w:autoSpaceDN/>
        <w:adjustRightInd/>
        <w:spacing w:after="0"/>
        <w:rPr>
          <w:sz w:val="18"/>
        </w:rPr>
      </w:pPr>
      <w:r w:rsidRPr="009D5908">
        <w:rPr>
          <w:sz w:val="18"/>
        </w:rPr>
        <w:t>Sedgwick County is desirous of allowing as many Kansas vendors as possible the opportunity to participate including minority men and women-owned businesses, and small businesses in the roles of providing goods and services to Sedgwick County. If your company does not fall into any of these categories, your efforts to contract with vendors who do fall into these categories are appreciated. Construction projects utilizing subcontractors requires a subcontracting worksheet. Contact Purchasing for details.</w:t>
      </w:r>
    </w:p>
    <w:p w14:paraId="011EF901" w14:textId="77777777" w:rsidR="00174FC0" w:rsidRDefault="00174FC0" w:rsidP="00521A2A">
      <w:pPr>
        <w:pStyle w:val="BodyText"/>
        <w:autoSpaceDE/>
        <w:autoSpaceDN/>
        <w:adjustRightInd/>
        <w:spacing w:after="0"/>
        <w:rPr>
          <w:sz w:val="18"/>
        </w:rPr>
      </w:pPr>
    </w:p>
    <w:p w14:paraId="1C4349AC"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Contracts entered into on the basis of submitted bids are revocable if contrary to law.</w:t>
      </w:r>
    </w:p>
    <w:p w14:paraId="5C6E1433" w14:textId="77777777" w:rsidR="00174FC0" w:rsidRPr="00A4387C" w:rsidRDefault="00174FC0" w:rsidP="00521A2A">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p w14:paraId="0609C960" w14:textId="77777777" w:rsidR="00174FC0" w:rsidRPr="00A4387C" w:rsidRDefault="00174FC0" w:rsidP="00174FC0">
      <w:pPr>
        <w:pStyle w:val="BodyText"/>
        <w:numPr>
          <w:ilvl w:val="0"/>
          <w:numId w:val="14"/>
        </w:numPr>
        <w:autoSpaceDE/>
        <w:autoSpaceDN/>
        <w:adjustRightInd/>
        <w:spacing w:after="0"/>
        <w:rPr>
          <w:sz w:val="18"/>
          <w:szCs w:val="18"/>
        </w:rPr>
      </w:pPr>
      <w:r>
        <w:rPr>
          <w:sz w:val="18"/>
          <w:szCs w:val="18"/>
        </w:rPr>
        <w:br w:type="page"/>
      </w:r>
      <w:r w:rsidRPr="00A4387C">
        <w:rPr>
          <w:sz w:val="18"/>
          <w:szCs w:val="18"/>
        </w:rPr>
        <w:lastRenderedPageBreak/>
        <w:t>County reserves the right to enter into agreements subject to the provisions of the Cash Basis Law (K.S.A. 10-1112 and 10-1113), the Budget Law (K.S.A. 79-2935).</w:t>
      </w:r>
      <w:r>
        <w:rPr>
          <w:sz w:val="18"/>
          <w:szCs w:val="18"/>
        </w:rPr>
        <w:t xml:space="preserve"> </w:t>
      </w:r>
      <w:r w:rsidRPr="00A4387C">
        <w:rPr>
          <w:sz w:val="18"/>
          <w:szCs w:val="18"/>
        </w:rPr>
        <w:t xml:space="preserve">Agreements shall be construed and interpreted so as to ensure that the County shall at all times stay in conformity with such laws, and as a condition of agreements the County reserves the right to unilaterally sever, modify, or terminate agreements at any time if, in the opinion of its legal counsel, the Agreement may be deemed to violate the terms of such law. </w:t>
      </w:r>
    </w:p>
    <w:p w14:paraId="407F25C4"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sz w:val="18"/>
          <w:szCs w:val="18"/>
        </w:rPr>
      </w:pPr>
    </w:p>
    <w:p w14:paraId="68D8AB64" w14:textId="77777777" w:rsidR="00174FC0" w:rsidRPr="009D5908" w:rsidRDefault="00174FC0" w:rsidP="00174FC0">
      <w:pPr>
        <w:numPr>
          <w:ilvl w:val="0"/>
          <w:numId w:val="14"/>
        </w:numPr>
        <w:rPr>
          <w:sz w:val="18"/>
          <w:szCs w:val="18"/>
        </w:rPr>
      </w:pPr>
      <w:r w:rsidRPr="009D5908">
        <w:rPr>
          <w:sz w:val="18"/>
          <w:szCs w:val="18"/>
        </w:rPr>
        <w:t xml:space="preserve">The Bidder agrees to comply with K.S.A. 44-1030. </w:t>
      </w:r>
    </w:p>
    <w:p w14:paraId="5B33F757" w14:textId="77777777" w:rsidR="00174FC0" w:rsidRPr="009D5908" w:rsidRDefault="00174FC0" w:rsidP="00174FC0">
      <w:pPr>
        <w:numPr>
          <w:ilvl w:val="1"/>
          <w:numId w:val="14"/>
        </w:numPr>
        <w:rPr>
          <w:sz w:val="18"/>
          <w:szCs w:val="18"/>
        </w:rPr>
      </w:pPr>
      <w:r w:rsidRPr="009D5908">
        <w:rPr>
          <w:sz w:val="18"/>
          <w:szCs w:val="18"/>
        </w:rPr>
        <w:t xml:space="preserve">The contractor shall observe the provisions of the Kansas act against discrimination and shall not discriminate against any person in the performance of work under the present contract because of race, religion, color, sex, disability, national origin, or ancestry; </w:t>
      </w:r>
    </w:p>
    <w:p w14:paraId="73A4A08A" w14:textId="77777777" w:rsidR="00174FC0" w:rsidRPr="009D5908" w:rsidRDefault="00174FC0" w:rsidP="00174FC0">
      <w:pPr>
        <w:numPr>
          <w:ilvl w:val="1"/>
          <w:numId w:val="14"/>
        </w:numPr>
        <w:rPr>
          <w:color w:val="000000"/>
          <w:sz w:val="18"/>
          <w:szCs w:val="18"/>
        </w:rPr>
      </w:pPr>
      <w:r w:rsidRPr="009D5908">
        <w:rPr>
          <w:color w:val="000000"/>
          <w:sz w:val="18"/>
          <w:szCs w:val="18"/>
        </w:rPr>
        <w:t xml:space="preserve">In all solicitations or advertisements for employees, the contractor shall include the phrase, "equal opportunity employer," or a similar phrase to be approved by the commission; </w:t>
      </w:r>
    </w:p>
    <w:p w14:paraId="0DAFC978" w14:textId="77777777" w:rsidR="00174FC0" w:rsidRPr="009D5908" w:rsidRDefault="00174FC0" w:rsidP="00174FC0">
      <w:pPr>
        <w:numPr>
          <w:ilvl w:val="1"/>
          <w:numId w:val="14"/>
        </w:numPr>
        <w:rPr>
          <w:color w:val="000000"/>
          <w:sz w:val="18"/>
          <w:szCs w:val="18"/>
        </w:rPr>
      </w:pPr>
      <w:r w:rsidRPr="009D5908">
        <w:rPr>
          <w:color w:val="000000"/>
          <w:sz w:val="18"/>
          <w:szCs w:val="18"/>
        </w:rPr>
        <w:t xml:space="preserve">If the contractor fails to comply with the manner in which the contractor reports to the commission in accordance with the provisions of K.S.A. 44-1031 and amendments thereto, the contractor shall be deemed to have breached the present contract and it may be canceled, terminated or suspended, in whole or in part, by the contracting agency; </w:t>
      </w:r>
    </w:p>
    <w:p w14:paraId="2BD0B379" w14:textId="77777777" w:rsidR="00174FC0" w:rsidRPr="009D5908" w:rsidRDefault="00174FC0" w:rsidP="00174FC0">
      <w:pPr>
        <w:numPr>
          <w:ilvl w:val="1"/>
          <w:numId w:val="14"/>
        </w:numPr>
        <w:rPr>
          <w:color w:val="000000"/>
          <w:sz w:val="18"/>
          <w:szCs w:val="18"/>
        </w:rPr>
      </w:pPr>
      <w:r w:rsidRPr="009D5908">
        <w:rPr>
          <w:color w:val="000000"/>
          <w:sz w:val="18"/>
          <w:szCs w:val="18"/>
        </w:rPr>
        <w:t xml:space="preserve">If the contractor is found guilty of a violation of the Kansas act against discrimination under a decision or order of the commission which has become final, the contractor shall be deemed to have breached the present contract and it may be canceled, terminated or suspended, in whole or in part, by the contracting agency; and </w:t>
      </w:r>
    </w:p>
    <w:p w14:paraId="0081E940" w14:textId="77777777" w:rsidR="00174FC0" w:rsidRPr="009D5908" w:rsidRDefault="00174FC0" w:rsidP="00174FC0">
      <w:pPr>
        <w:numPr>
          <w:ilvl w:val="1"/>
          <w:numId w:val="14"/>
        </w:numPr>
        <w:rPr>
          <w:rStyle w:val="BodyTextIn"/>
          <w:rFonts w:ascii="Times New Roman" w:hAnsi="Times New Roman"/>
          <w:sz w:val="18"/>
          <w:szCs w:val="18"/>
        </w:rPr>
      </w:pPr>
      <w:r w:rsidRPr="009D5908">
        <w:rPr>
          <w:sz w:val="18"/>
          <w:szCs w:val="18"/>
        </w:rPr>
        <w:t xml:space="preserve">The contractor shall include the provisions of subsections (a) through (d) in every subcontract or purchase order so that such provisions will be binding upon such subcontractor or vendor. </w:t>
      </w:r>
    </w:p>
    <w:p w14:paraId="12DDE9E2" w14:textId="77777777" w:rsidR="00174FC0" w:rsidRPr="009D5908" w:rsidRDefault="00174FC0" w:rsidP="00521A2A">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rPr>
          <w:sz w:val="18"/>
          <w:szCs w:val="18"/>
        </w:rPr>
      </w:pPr>
    </w:p>
    <w:p w14:paraId="66624E54" w14:textId="77777777" w:rsidR="00174FC0" w:rsidRPr="009D5908"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9D5908">
        <w:rPr>
          <w:sz w:val="18"/>
          <w:szCs w:val="18"/>
        </w:rPr>
        <w:t xml:space="preserve">All project participants, consultants, engineers, contractors and subcontractors, must comply with all applicable Federal, State and County laws pertaining to contracts entered into by governmental agencies. All participants must comply with the Americans with Disabilities Act (ADA), including the 2008 ADA Amendments Act, and 2010 ADA Standards for Accessible Design.  </w:t>
      </w:r>
    </w:p>
    <w:p w14:paraId="6463DFF1" w14:textId="77777777" w:rsidR="00174FC0" w:rsidRPr="009D5908" w:rsidRDefault="00174FC0" w:rsidP="00521A2A">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p w14:paraId="6693069A" w14:textId="77777777" w:rsidR="00174FC0" w:rsidRPr="009D5908"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9D5908">
        <w:rPr>
          <w:sz w:val="18"/>
          <w:szCs w:val="18"/>
        </w:rPr>
        <w:t xml:space="preserve">Contractors/subcontractors performing new construction, maintenance, alterations, or additions to Sedgwick County buildings or facilities must comply with building guidelines/codes, and the 2010 ADA Standards for Accessible Design. Any violation of the provisions of the </w:t>
      </w:r>
      <w:smartTag w:uri="urn:schemas-microsoft-com:office:smarttags" w:element="City">
        <w:r w:rsidRPr="009D5908">
          <w:rPr>
            <w:sz w:val="18"/>
            <w:szCs w:val="18"/>
          </w:rPr>
          <w:t>ADA</w:t>
        </w:r>
      </w:smartTag>
      <w:r w:rsidRPr="009D5908">
        <w:rPr>
          <w:sz w:val="18"/>
          <w:szCs w:val="18"/>
        </w:rPr>
        <w:t xml:space="preserve"> or 504, or specification deficiencies, should be reported to the county’s </w:t>
      </w:r>
      <w:smartTag w:uri="urn:schemas-microsoft-com:office:smarttags" w:element="City">
        <w:smartTag w:uri="urn:schemas-microsoft-com:office:smarttags" w:element="place">
          <w:r w:rsidRPr="009D5908">
            <w:rPr>
              <w:sz w:val="18"/>
              <w:szCs w:val="18"/>
            </w:rPr>
            <w:t>ADA</w:t>
          </w:r>
        </w:smartTag>
      </w:smartTag>
      <w:r w:rsidRPr="009D5908">
        <w:rPr>
          <w:sz w:val="18"/>
          <w:szCs w:val="18"/>
        </w:rPr>
        <w:t xml:space="preserve"> coordinator.  Failure to notify the county’s </w:t>
      </w:r>
      <w:smartTag w:uri="urn:schemas-microsoft-com:office:smarttags" w:element="City">
        <w:smartTag w:uri="urn:schemas-microsoft-com:office:smarttags" w:element="place">
          <w:r w:rsidRPr="009D5908">
            <w:rPr>
              <w:sz w:val="18"/>
              <w:szCs w:val="18"/>
            </w:rPr>
            <w:t>ADA</w:t>
          </w:r>
        </w:smartTag>
      </w:smartTag>
      <w:r w:rsidRPr="009D5908">
        <w:rPr>
          <w:sz w:val="18"/>
          <w:szCs w:val="18"/>
        </w:rPr>
        <w:t xml:space="preserve"> coordinator for remedy may be considered a breach of contract and may be grounds for cancellation, termination for suspension, in whole or in any part of the contract. All construction plans will have the county’s </w:t>
      </w:r>
      <w:smartTag w:uri="urn:schemas-microsoft-com:office:smarttags" w:element="City">
        <w:smartTag w:uri="urn:schemas-microsoft-com:office:smarttags" w:element="place">
          <w:r w:rsidRPr="009D5908">
            <w:rPr>
              <w:sz w:val="18"/>
              <w:szCs w:val="18"/>
            </w:rPr>
            <w:t>ADA</w:t>
          </w:r>
        </w:smartTag>
      </w:smartTag>
      <w:r w:rsidRPr="009D5908">
        <w:rPr>
          <w:sz w:val="18"/>
          <w:szCs w:val="18"/>
        </w:rPr>
        <w:t xml:space="preserve"> coordinator approval prior to beginning any work.</w:t>
      </w:r>
    </w:p>
    <w:p w14:paraId="31712AEC" w14:textId="77777777" w:rsidR="00174FC0" w:rsidRPr="009D5908"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sz w:val="18"/>
          <w:szCs w:val="18"/>
        </w:rPr>
      </w:pPr>
    </w:p>
    <w:p w14:paraId="5D886591" w14:textId="77777777" w:rsidR="00174FC0" w:rsidRPr="009D5908"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rPr>
          <w:sz w:val="18"/>
          <w:szCs w:val="18"/>
        </w:rPr>
      </w:pPr>
      <w:r w:rsidRPr="009D5908">
        <w:rPr>
          <w:sz w:val="18"/>
          <w:szCs w:val="18"/>
        </w:rPr>
        <w:t xml:space="preserve">Contractors/vendors providing services to the public on behalf of Sedgwick County will agree that all personnel in their employment that have direct contact with the public will attend ADA Awareness and Sensitivity training provided by Sedgwick County or the Independent Living Resource Center. Training should be coordinated through the county’s </w:t>
      </w:r>
      <w:smartTag w:uri="urn:schemas-microsoft-com:office:smarttags" w:element="City">
        <w:r w:rsidRPr="009D5908">
          <w:rPr>
            <w:sz w:val="18"/>
            <w:szCs w:val="18"/>
          </w:rPr>
          <w:t>ADA</w:t>
        </w:r>
      </w:smartTag>
      <w:r w:rsidRPr="009D5908">
        <w:rPr>
          <w:sz w:val="18"/>
          <w:szCs w:val="18"/>
        </w:rPr>
        <w:t xml:space="preserve"> coordinator, (316) 660-7052 and evidence of training shall be provided to the county’s </w:t>
      </w:r>
      <w:smartTag w:uri="urn:schemas-microsoft-com:office:smarttags" w:element="City">
        <w:smartTag w:uri="urn:schemas-microsoft-com:office:smarttags" w:element="place">
          <w:r w:rsidRPr="009D5908">
            <w:rPr>
              <w:sz w:val="18"/>
              <w:szCs w:val="18"/>
            </w:rPr>
            <w:t>ADA</w:t>
          </w:r>
        </w:smartTag>
      </w:smartTag>
      <w:r w:rsidRPr="009D5908">
        <w:rPr>
          <w:sz w:val="18"/>
          <w:szCs w:val="18"/>
        </w:rPr>
        <w:t xml:space="preserve"> coordinator. Any violations of the provisions of ADA or section 504, will be deemed a breach of contract and be subject to termination of contract. </w:t>
      </w:r>
    </w:p>
    <w:p w14:paraId="54AD509A" w14:textId="77777777" w:rsidR="00174FC0" w:rsidRDefault="00174FC0" w:rsidP="009C1830">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36"/>
        <w:rPr>
          <w:sz w:val="18"/>
          <w:szCs w:val="18"/>
        </w:rPr>
      </w:pPr>
    </w:p>
    <w:p w14:paraId="17FA177D" w14:textId="77777777" w:rsidR="00174FC0" w:rsidRDefault="00174FC0" w:rsidP="00174FC0">
      <w:pPr>
        <w:pStyle w:val="BodyText"/>
        <w:numPr>
          <w:ilvl w:val="0"/>
          <w:numId w:val="14"/>
        </w:numPr>
        <w:autoSpaceDE/>
        <w:autoSpaceDN/>
        <w:adjustRightInd/>
        <w:spacing w:after="0"/>
        <w:rPr>
          <w:sz w:val="18"/>
        </w:rPr>
      </w:pPr>
      <w:r w:rsidRPr="00547CD0">
        <w:rPr>
          <w:sz w:val="18"/>
        </w:rPr>
        <w:t xml:space="preserve">The successful </w:t>
      </w:r>
      <w:r>
        <w:rPr>
          <w:sz w:val="18"/>
        </w:rPr>
        <w:t>bidder</w:t>
      </w:r>
      <w:r w:rsidRPr="00547CD0">
        <w:rPr>
          <w:sz w:val="18"/>
        </w:rPr>
        <w:t xml:space="preserve"> may have access to private or confidential data maintained by the County to the extent necessary to carry out its responsibilities of the contract.</w:t>
      </w:r>
      <w:r>
        <w:rPr>
          <w:sz w:val="18"/>
        </w:rPr>
        <w:t xml:space="preserve"> </w:t>
      </w:r>
      <w:r w:rsidRPr="00547CD0">
        <w:rPr>
          <w:sz w:val="18"/>
        </w:rPr>
        <w:t>Contractor shall be responsible for compliance with the privacy provision of the Health Insurance Portability and Accountability Act (HIPAA) and shall comply with all other HIPAA provisions and regulations applicable</w:t>
      </w:r>
      <w:r>
        <w:rPr>
          <w:sz w:val="18"/>
        </w:rPr>
        <w:t>. If the successful bidder is a business associate as that term is defined under HIPAA, the contract shall include the County’s standard business associate addendum. A copy of that standard addendum is available on request.</w:t>
      </w:r>
    </w:p>
    <w:p w14:paraId="7063CD54" w14:textId="77777777" w:rsidR="00174FC0" w:rsidRPr="00A4387C" w:rsidRDefault="00174FC0" w:rsidP="009C1830">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rPr>
          <w:sz w:val="18"/>
          <w:szCs w:val="18"/>
          <w:highlight w:val="yellow"/>
        </w:rPr>
      </w:pPr>
    </w:p>
    <w:p w14:paraId="3FC91530"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rPr>
          <w:sz w:val="18"/>
          <w:szCs w:val="18"/>
        </w:rPr>
      </w:pPr>
      <w:r w:rsidRPr="00A4387C">
        <w:rPr>
          <w:sz w:val="18"/>
          <w:szCs w:val="18"/>
        </w:rPr>
        <w:t>The bidder responding to this bid solicitation proposes to furnish all materials, labor, supplies, equipment and incidentals necessary to provide the equipment/materials/services described herein in accordance with the Notification of Solicitation (if applicable), Request for Information (if applicable), Request for Bid, Addenda, Contract, Bonds, Insurance, Plans, Specifications, any Instructions, Mandatory Requirements and Conditions.</w:t>
      </w:r>
      <w:r>
        <w:rPr>
          <w:sz w:val="18"/>
          <w:szCs w:val="18"/>
        </w:rPr>
        <w:t xml:space="preserve"> </w:t>
      </w:r>
    </w:p>
    <w:p w14:paraId="203EAE14"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hanging="360"/>
        <w:rPr>
          <w:sz w:val="18"/>
          <w:szCs w:val="18"/>
        </w:rPr>
      </w:pPr>
    </w:p>
    <w:p w14:paraId="1FA8EE5D" w14:textId="77777777" w:rsidR="00174FC0"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rPr>
          <w:sz w:val="18"/>
          <w:szCs w:val="18"/>
        </w:rPr>
      </w:pPr>
      <w:r>
        <w:rPr>
          <w:sz w:val="18"/>
          <w:szCs w:val="18"/>
        </w:rPr>
        <w:t xml:space="preserve">Unless specified elsewhere in the document, all prices quoted must be F.O.B. Destination, Freight Prepaid and Allowed, which will include all delivery, handling, and any other charges related to delivery including surcharges. </w:t>
      </w:r>
    </w:p>
    <w:p w14:paraId="2ECD28FF" w14:textId="77777777" w:rsidR="00174FC0" w:rsidRDefault="00174FC0" w:rsidP="00521A2A">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rPr>
          <w:sz w:val="18"/>
          <w:szCs w:val="18"/>
        </w:rPr>
      </w:pPr>
    </w:p>
    <w:p w14:paraId="0FAA95DB" w14:textId="77777777" w:rsidR="00174FC0"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rPr>
          <w:sz w:val="18"/>
          <w:szCs w:val="18"/>
        </w:rPr>
      </w:pPr>
      <w:r w:rsidRPr="00A4387C">
        <w:rPr>
          <w:sz w:val="18"/>
          <w:szCs w:val="18"/>
        </w:rPr>
        <w:t>It will be understood that the bidder's sureties and insurers</w:t>
      </w:r>
      <w:r>
        <w:rPr>
          <w:sz w:val="18"/>
          <w:szCs w:val="18"/>
        </w:rPr>
        <w:t>, as applicable,</w:t>
      </w:r>
      <w:r w:rsidRPr="00A4387C">
        <w:rPr>
          <w:sz w:val="18"/>
          <w:szCs w:val="18"/>
        </w:rPr>
        <w:t xml:space="preserve"> are subject to the approval of the County.</w:t>
      </w:r>
    </w:p>
    <w:p w14:paraId="1E43B685" w14:textId="77777777" w:rsidR="00174FC0" w:rsidRDefault="00174FC0" w:rsidP="00521A2A">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6"/>
        <w:rPr>
          <w:sz w:val="18"/>
          <w:szCs w:val="18"/>
        </w:rPr>
      </w:pPr>
    </w:p>
    <w:p w14:paraId="26BDDC7E" w14:textId="77777777" w:rsidR="00174FC0" w:rsidRDefault="00174FC0" w:rsidP="00174FC0">
      <w:pPr>
        <w:pStyle w:val="BodyText"/>
        <w:numPr>
          <w:ilvl w:val="0"/>
          <w:numId w:val="14"/>
        </w:numPr>
        <w:autoSpaceDE/>
        <w:autoSpaceDN/>
        <w:adjustRightInd/>
        <w:spacing w:after="0"/>
        <w:rPr>
          <w:sz w:val="18"/>
        </w:rPr>
      </w:pPr>
      <w:r>
        <w:rPr>
          <w:sz w:val="18"/>
        </w:rPr>
        <w:t xml:space="preserve">Prior to a vendor being awarded a contract, Domestic (Kansas) corporations shall 1) furnish evidence of good standing in the form of a Certificate signed by the Kansas Secretary of State. Foreign (non-Kansas) corporations shall furnish evidence of authority to transact business in </w:t>
      </w:r>
      <w:smartTag w:uri="urn:schemas-microsoft-com:office:smarttags" w:element="State">
        <w:smartTag w:uri="urn:schemas-microsoft-com:office:smarttags" w:element="place">
          <w:r>
            <w:rPr>
              <w:sz w:val="18"/>
            </w:rPr>
            <w:t>Kansas</w:t>
          </w:r>
        </w:smartTag>
      </w:smartTag>
      <w:r>
        <w:rPr>
          <w:sz w:val="18"/>
        </w:rPr>
        <w:t>, in the form of a Certificate signed by the Kansas Secretary of State; and 2) a copy of the Corporation Resolution evidencing the authority to sign the Contract Documents, executed by the Corporation's Secretary or Assistant Secretary.</w:t>
      </w:r>
    </w:p>
    <w:p w14:paraId="5CC08EE2" w14:textId="77777777" w:rsidR="00174FC0" w:rsidRDefault="00174FC0" w:rsidP="00896B1D">
      <w:pPr>
        <w:pStyle w:val="BodyText"/>
        <w:autoSpaceDE/>
        <w:autoSpaceDN/>
        <w:adjustRightInd/>
        <w:spacing w:after="0"/>
        <w:ind w:left="720"/>
        <w:rPr>
          <w:sz w:val="18"/>
        </w:rPr>
      </w:pPr>
    </w:p>
    <w:p w14:paraId="62366E62" w14:textId="77777777" w:rsidR="00174FC0" w:rsidRDefault="00174FC0" w:rsidP="00174FC0">
      <w:pPr>
        <w:pStyle w:val="BodyText"/>
        <w:numPr>
          <w:ilvl w:val="0"/>
          <w:numId w:val="14"/>
        </w:numPr>
        <w:autoSpaceDE/>
        <w:autoSpaceDN/>
        <w:adjustRightInd/>
        <w:spacing w:after="0"/>
        <w:rPr>
          <w:sz w:val="18"/>
        </w:rPr>
      </w:pPr>
      <w:r>
        <w:rPr>
          <w:sz w:val="18"/>
        </w:rPr>
        <w:br w:type="page"/>
      </w:r>
      <w:r>
        <w:rPr>
          <w:sz w:val="18"/>
        </w:rPr>
        <w:lastRenderedPageBreak/>
        <w:t>Sedgwick County will not award to any vendor that is currently listed in the exclusion records of the SAM (System for Award Management) website maintained by the General Services Administration (GSA) or to any vendor presently debarred, suspended, proposed for debarment, or declared ineligible for the award of contracts by any Federal agency.</w:t>
      </w:r>
    </w:p>
    <w:p w14:paraId="5D359039" w14:textId="77777777" w:rsidR="00174FC0" w:rsidRDefault="00174FC0" w:rsidP="00B67CED">
      <w:pPr>
        <w:pStyle w:val="ListParagraph"/>
        <w:rPr>
          <w:sz w:val="18"/>
        </w:rPr>
      </w:pPr>
    </w:p>
    <w:p w14:paraId="6AEAC6C0" w14:textId="77777777" w:rsidR="00174FC0" w:rsidRPr="009D5908" w:rsidRDefault="00174FC0" w:rsidP="00174FC0">
      <w:pPr>
        <w:pStyle w:val="BodyText"/>
        <w:numPr>
          <w:ilvl w:val="0"/>
          <w:numId w:val="14"/>
        </w:numPr>
        <w:autoSpaceDE/>
        <w:autoSpaceDN/>
        <w:adjustRightInd/>
        <w:spacing w:after="0"/>
        <w:rPr>
          <w:sz w:val="18"/>
        </w:rPr>
      </w:pPr>
      <w:r w:rsidRPr="009D5908">
        <w:rPr>
          <w:sz w:val="18"/>
        </w:rPr>
        <w:t>Sedgwick County reserves the right to conduct background checks at any time on new or existing vendors. Background checks will be used to evaluate eligibility to be engaged in a work capacity by Sedgwick County, and will not be used to discriminate on the basis of race, sex, age, color, religion, national origin, disability, genetic, sexual orientation or veteran status.</w:t>
      </w:r>
    </w:p>
    <w:p w14:paraId="4BD7B11B"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6"/>
        <w:rPr>
          <w:sz w:val="18"/>
          <w:szCs w:val="18"/>
        </w:rPr>
      </w:pPr>
    </w:p>
    <w:p w14:paraId="2CB22E4E"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00"/>
          <w:tab w:val="left" w:pos="10080"/>
        </w:tabs>
        <w:ind w:right="-36"/>
        <w:rPr>
          <w:sz w:val="18"/>
          <w:szCs w:val="18"/>
        </w:rPr>
      </w:pPr>
      <w:r w:rsidRPr="00A4387C">
        <w:rPr>
          <w:sz w:val="18"/>
          <w:szCs w:val="18"/>
        </w:rPr>
        <w:t>Upon award, the bidder agrees to execute and deliver to the County a contract in accordance with the contract documents (if applicable) within ten days of notice of the award to the bidder.</w:t>
      </w:r>
      <w:r>
        <w:rPr>
          <w:sz w:val="18"/>
          <w:szCs w:val="18"/>
        </w:rPr>
        <w:t xml:space="preserve"> </w:t>
      </w:r>
      <w:r w:rsidRPr="00A4387C">
        <w:rPr>
          <w:sz w:val="18"/>
          <w:szCs w:val="18"/>
        </w:rPr>
        <w:t>The bidder agrees that the surety/deposit given concurrently herewith will become the property of the County in the event the bidder fails to execute and deliver such contract within the specified time.</w:t>
      </w:r>
      <w:r>
        <w:rPr>
          <w:sz w:val="18"/>
          <w:szCs w:val="18"/>
        </w:rPr>
        <w:t xml:space="preserve"> </w:t>
      </w:r>
      <w:r w:rsidRPr="00A4387C">
        <w:rPr>
          <w:sz w:val="18"/>
          <w:szCs w:val="18"/>
        </w:rPr>
        <w:t>In the further event of such failure, the bidder will be liable for the County's actual damages that exceed the amount of the surety.</w:t>
      </w:r>
    </w:p>
    <w:p w14:paraId="4AA7237A"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288" w:hanging="360"/>
        <w:rPr>
          <w:sz w:val="18"/>
          <w:szCs w:val="18"/>
        </w:rPr>
      </w:pPr>
    </w:p>
    <w:p w14:paraId="0908E18E" w14:textId="77777777" w:rsidR="00174FC0" w:rsidRPr="00A4387C" w:rsidRDefault="00174FC0" w:rsidP="00174FC0">
      <w:pPr>
        <w:pStyle w:val="BlockText"/>
        <w:numPr>
          <w:ilvl w:val="0"/>
          <w:numId w:val="14"/>
        </w:numPr>
        <w:jc w:val="left"/>
        <w:rPr>
          <w:rFonts w:ascii="Times New Roman" w:hAnsi="Times New Roman"/>
          <w:sz w:val="18"/>
          <w:szCs w:val="18"/>
        </w:rPr>
      </w:pPr>
      <w:r w:rsidRPr="00A4387C">
        <w:rPr>
          <w:rFonts w:ascii="Times New Roman" w:hAnsi="Times New Roman"/>
          <w:sz w:val="18"/>
          <w:szCs w:val="18"/>
        </w:rPr>
        <w:t>It will be understood that time is of the essence in the bidder's performance.</w:t>
      </w:r>
      <w:r>
        <w:rPr>
          <w:rFonts w:ascii="Times New Roman" w:hAnsi="Times New Roman"/>
          <w:sz w:val="18"/>
          <w:szCs w:val="18"/>
        </w:rPr>
        <w:t xml:space="preserve"> </w:t>
      </w:r>
      <w:r w:rsidRPr="00A4387C">
        <w:rPr>
          <w:rFonts w:ascii="Times New Roman" w:hAnsi="Times New Roman"/>
          <w:sz w:val="18"/>
          <w:szCs w:val="18"/>
        </w:rPr>
        <w:t>The bidder agrees that the County's damages would be difficult or impossible to predict in the event of a default in the performance hereof; and it is therefore agreed that if the bidder defaults in the performance of the contract documents, the bidder will be liable for payment of the sums stipulated in the contract documents as liquidated damages, and not as a penalty.</w:t>
      </w:r>
    </w:p>
    <w:p w14:paraId="34C1BD15" w14:textId="77777777" w:rsidR="00174FC0" w:rsidRPr="00A4387C" w:rsidRDefault="00174FC0" w:rsidP="00521A2A">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sz w:val="18"/>
          <w:szCs w:val="18"/>
        </w:rPr>
      </w:pPr>
    </w:p>
    <w:p w14:paraId="077FA6D3" w14:textId="77777777" w:rsidR="00174FC0" w:rsidRPr="00A4387C" w:rsidRDefault="00174FC0" w:rsidP="00174FC0">
      <w:pPr>
        <w:pStyle w:val="BodyTextIndent3"/>
        <w:numPr>
          <w:ilvl w:val="0"/>
          <w:numId w:val="14"/>
        </w:numPr>
        <w:jc w:val="left"/>
        <w:rPr>
          <w:rFonts w:ascii="Times New Roman" w:hAnsi="Times New Roman"/>
          <w:sz w:val="18"/>
          <w:szCs w:val="18"/>
        </w:rPr>
      </w:pPr>
      <w:r w:rsidRPr="00A4387C">
        <w:rPr>
          <w:rFonts w:ascii="Times New Roman" w:hAnsi="Times New Roman"/>
          <w:sz w:val="18"/>
          <w:szCs w:val="18"/>
        </w:rPr>
        <w:t>The bidder hereby certifies that he or she has carefully examined all of the documents for the project, has carefully and thoroughly reviewed this Request for Bid, has inspected the location of the project (if applicable), and understands the nature and scope of the work to be done; and that this bid is based upon the terms, specifications, requirements, and conditions of the Request for Bid documents.</w:t>
      </w:r>
      <w:r>
        <w:rPr>
          <w:rFonts w:ascii="Times New Roman" w:hAnsi="Times New Roman"/>
          <w:sz w:val="18"/>
          <w:szCs w:val="18"/>
        </w:rPr>
        <w:t xml:space="preserve"> </w:t>
      </w:r>
      <w:r w:rsidRPr="00A4387C">
        <w:rPr>
          <w:rFonts w:ascii="Times New Roman" w:hAnsi="Times New Roman"/>
          <w:sz w:val="18"/>
          <w:szCs w:val="18"/>
        </w:rPr>
        <w:t>The bidder further agrees that the performance time specified is a reasonable time, having carefully considered the nature and scope of the project as aforesaid.</w:t>
      </w:r>
    </w:p>
    <w:p w14:paraId="472F981C"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18"/>
          <w:szCs w:val="18"/>
        </w:rPr>
      </w:pPr>
    </w:p>
    <w:p w14:paraId="07EB5180"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It will be understood that any bid and any and/or all referencing information submitted in response to this Request for Bid will become the property of Sedgwick County, and will not be returned.</w:t>
      </w:r>
      <w:r>
        <w:rPr>
          <w:sz w:val="18"/>
          <w:szCs w:val="18"/>
        </w:rPr>
        <w:t xml:space="preserve"> </w:t>
      </w:r>
      <w:r w:rsidRPr="00A4387C">
        <w:rPr>
          <w:sz w:val="18"/>
          <w:szCs w:val="18"/>
        </w:rPr>
        <w:t xml:space="preserve">As a governmental entity, </w:t>
      </w:r>
      <w:smartTag w:uri="urn:schemas-microsoft-com:office:smarttags" w:element="place">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smartTag>
      <w:r w:rsidRPr="00A4387C">
        <w:rPr>
          <w:sz w:val="18"/>
          <w:szCs w:val="18"/>
        </w:rPr>
        <w:t xml:space="preserve"> is subject to making records available for disclosure after Board of County Commission approval of the recommendation.</w:t>
      </w:r>
      <w:r>
        <w:rPr>
          <w:sz w:val="18"/>
          <w:szCs w:val="18"/>
        </w:rPr>
        <w:t xml:space="preserve">  </w:t>
      </w:r>
    </w:p>
    <w:p w14:paraId="69A2617B"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18"/>
          <w:szCs w:val="18"/>
        </w:rPr>
      </w:pPr>
    </w:p>
    <w:p w14:paraId="15829E8D"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r w:rsidRPr="00A4387C">
        <w:rPr>
          <w:sz w:val="18"/>
          <w:szCs w:val="18"/>
        </w:rPr>
        <w:t xml:space="preserve"> will not be responsible for any expenses incurred by any vendor in the development of a response to this Request for Bid including any onsite (or otherwise) interviews and/or presentations, and/or supplemental information provided, submitted, or given to </w:t>
      </w:r>
      <w:smartTag w:uri="urn:schemas-microsoft-com:office:smarttags" w:element="place">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smartTag>
      <w:r w:rsidRPr="00A4387C">
        <w:rPr>
          <w:sz w:val="18"/>
          <w:szCs w:val="18"/>
        </w:rPr>
        <w:t xml:space="preserve"> and/or its representatives.</w:t>
      </w:r>
      <w:r>
        <w:rPr>
          <w:sz w:val="18"/>
          <w:szCs w:val="18"/>
        </w:rPr>
        <w:t xml:space="preserve"> </w:t>
      </w:r>
      <w:r w:rsidRPr="00A4387C">
        <w:rPr>
          <w:sz w:val="18"/>
          <w:szCs w:val="18"/>
        </w:rPr>
        <w:t>Further, Sedgwick County will reserve the right to cancel the work described herein prior to issuance and acceptance of any contractual agreement/purchase order by the recommended vendor even if the Board of County Commissioners has formally accepted a recommendation.</w:t>
      </w:r>
      <w:r>
        <w:rPr>
          <w:sz w:val="18"/>
          <w:szCs w:val="18"/>
        </w:rPr>
        <w:t xml:space="preserve"> </w:t>
      </w:r>
    </w:p>
    <w:p w14:paraId="4F094C28"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18"/>
          <w:szCs w:val="18"/>
        </w:rPr>
      </w:pPr>
    </w:p>
    <w:p w14:paraId="32BB7891" w14:textId="77777777" w:rsidR="00174FC0"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By submission of a response, the bidder agrees that at the time of submittal, he or she: (1) has no interest (including financial benefit, commission, finder’s fee, or any other remuneration) and will not acquire any interest, either direct or indirect, that would conflict in any manner or degree with the performance of bidder’s services, or (2) benefit from an award resulting in a “Conflict of Interest”.</w:t>
      </w:r>
      <w:r>
        <w:rPr>
          <w:sz w:val="18"/>
          <w:szCs w:val="18"/>
        </w:rPr>
        <w:t xml:space="preserve">  </w:t>
      </w:r>
      <w:r w:rsidRPr="00A4387C">
        <w:rPr>
          <w:sz w:val="18"/>
          <w:szCs w:val="18"/>
        </w:rPr>
        <w:t xml:space="preserve">A “Conflict of Interest” will include holding or retaining membership, or employment, on a board, elected office, department, division or bureau, or committee sanctioned by and/or governed by the Sedgwick County Board of </w:t>
      </w:r>
      <w:smartTag w:uri="urn:schemas-microsoft-com:office:smarttags" w:element="place">
        <w:smartTag w:uri="urn:schemas-microsoft-com:office:smarttags" w:element="PlaceType">
          <w:r w:rsidRPr="00A4387C">
            <w:rPr>
              <w:sz w:val="18"/>
              <w:szCs w:val="18"/>
            </w:rPr>
            <w:t>County</w:t>
          </w:r>
        </w:smartTag>
        <w:r w:rsidRPr="00A4387C">
          <w:rPr>
            <w:sz w:val="18"/>
            <w:szCs w:val="18"/>
          </w:rPr>
          <w:t xml:space="preserve"> </w:t>
        </w:r>
        <w:smartTag w:uri="urn:schemas-microsoft-com:office:smarttags" w:element="PlaceName">
          <w:r w:rsidRPr="00A4387C">
            <w:rPr>
              <w:sz w:val="18"/>
              <w:szCs w:val="18"/>
            </w:rPr>
            <w:t>Commissioners</w:t>
          </w:r>
        </w:smartTag>
      </w:smartTag>
      <w:r w:rsidRPr="00A4387C">
        <w:rPr>
          <w:sz w:val="18"/>
          <w:szCs w:val="18"/>
        </w:rPr>
        <w:t>.</w:t>
      </w:r>
      <w:r>
        <w:rPr>
          <w:sz w:val="18"/>
          <w:szCs w:val="18"/>
        </w:rPr>
        <w:t xml:space="preserve"> </w:t>
      </w:r>
      <w:r w:rsidRPr="00A4387C">
        <w:rPr>
          <w:sz w:val="18"/>
          <w:szCs w:val="18"/>
        </w:rPr>
        <w:t xml:space="preserve">Bidders will identify any interests, and the individuals involved, on separate paper with the response and will understand that the County, at the discretion of the Purchasing Director in consultation with the </w:t>
      </w:r>
      <w:smartTag w:uri="urn:schemas-microsoft-com:office:smarttags" w:element="place">
        <w:smartTag w:uri="urn:schemas-microsoft-com:office:smarttags" w:element="PlaceType">
          <w:r w:rsidRPr="00A4387C">
            <w:rPr>
              <w:sz w:val="18"/>
              <w:szCs w:val="18"/>
            </w:rPr>
            <w:t>County</w:t>
          </w:r>
        </w:smartTag>
        <w:r w:rsidRPr="00A4387C">
          <w:rPr>
            <w:sz w:val="18"/>
            <w:szCs w:val="18"/>
          </w:rPr>
          <w:t xml:space="preserve"> </w:t>
        </w:r>
        <w:smartTag w:uri="urn:schemas-microsoft-com:office:smarttags" w:element="PlaceName">
          <w:r w:rsidRPr="00A4387C">
            <w:rPr>
              <w:sz w:val="18"/>
              <w:szCs w:val="18"/>
            </w:rPr>
            <w:t>Counselor</w:t>
          </w:r>
        </w:smartTag>
      </w:smartTag>
      <w:r w:rsidRPr="00A4387C">
        <w:rPr>
          <w:sz w:val="18"/>
          <w:szCs w:val="18"/>
        </w:rPr>
        <w:t>, may reject their bid/quotation.</w:t>
      </w:r>
      <w:r>
        <w:rPr>
          <w:sz w:val="18"/>
          <w:szCs w:val="18"/>
        </w:rPr>
        <w:t xml:space="preserve"> </w:t>
      </w:r>
      <w:r w:rsidRPr="00A4387C">
        <w:rPr>
          <w:sz w:val="18"/>
          <w:szCs w:val="18"/>
        </w:rPr>
        <w:t>The bidder certifies that this bid is submitted without collusion, fraud or misrepresentation as to other bidders, so that all bids for the project will result from free, open and competitive bidding among all vendors.</w:t>
      </w:r>
    </w:p>
    <w:p w14:paraId="5D0D2AF1" w14:textId="77777777" w:rsidR="00174FC0" w:rsidRDefault="00174FC0" w:rsidP="006B1CC4">
      <w:pPr>
        <w:pStyle w:val="ListParagraph"/>
        <w:rPr>
          <w:sz w:val="18"/>
          <w:szCs w:val="18"/>
        </w:rPr>
      </w:pPr>
    </w:p>
    <w:p w14:paraId="5D353857" w14:textId="77777777" w:rsidR="00174FC0" w:rsidRPr="006B1CC4" w:rsidRDefault="00174FC0" w:rsidP="00174FC0">
      <w:pPr>
        <w:pStyle w:val="BodyText"/>
        <w:numPr>
          <w:ilvl w:val="0"/>
          <w:numId w:val="14"/>
        </w:numPr>
        <w:autoSpaceDE/>
        <w:autoSpaceDN/>
        <w:adjustRightInd/>
        <w:spacing w:after="0"/>
        <w:rPr>
          <w:sz w:val="18"/>
        </w:rPr>
      </w:pPr>
      <w:r w:rsidRPr="006B1CC4">
        <w:rPr>
          <w:sz w:val="18"/>
        </w:rPr>
        <w:t>No gifts or gratuities of any kind shall be offered to any County employee at any time.</w:t>
      </w:r>
    </w:p>
    <w:p w14:paraId="5DBF44CF" w14:textId="77777777" w:rsidR="00174FC0" w:rsidRPr="00A4387C" w:rsidRDefault="00174FC0" w:rsidP="006B1C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p w14:paraId="0DBFA5EC"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smartTag w:uri="urn:schemas-microsoft-com:office:smarttags" w:element="place">
        <w:smartTag w:uri="urn:schemas-microsoft-com:office:smarttags" w:element="PlaceName">
          <w:r w:rsidRPr="00A4387C">
            <w:rPr>
              <w:sz w:val="18"/>
              <w:szCs w:val="18"/>
            </w:rPr>
            <w:t>Sedgwick</w:t>
          </w:r>
        </w:smartTag>
        <w:r w:rsidRPr="00A4387C">
          <w:rPr>
            <w:sz w:val="18"/>
            <w:szCs w:val="18"/>
          </w:rPr>
          <w:t xml:space="preserve"> </w:t>
        </w:r>
        <w:smartTag w:uri="urn:schemas-microsoft-com:office:smarttags" w:element="PlaceType">
          <w:r w:rsidRPr="00A4387C">
            <w:rPr>
              <w:sz w:val="18"/>
              <w:szCs w:val="18"/>
            </w:rPr>
            <w:t>County</w:t>
          </w:r>
        </w:smartTag>
      </w:smartTag>
      <w:r w:rsidRPr="00A4387C">
        <w:rPr>
          <w:sz w:val="18"/>
          <w:szCs w:val="18"/>
        </w:rPr>
        <w:t xml:space="preserve"> will issue a purchase order/contract for the acquisition of products/services specified as a result of an award made in reference to this document.</w:t>
      </w:r>
      <w:r>
        <w:rPr>
          <w:sz w:val="18"/>
          <w:szCs w:val="18"/>
        </w:rPr>
        <w:t xml:space="preserve"> </w:t>
      </w:r>
      <w:r w:rsidRPr="00A4387C">
        <w:rPr>
          <w:sz w:val="18"/>
          <w:szCs w:val="18"/>
        </w:rPr>
        <w:t xml:space="preserve">Contract documents will be subject to any regulations governed by the laws of the State of </w:t>
      </w:r>
      <w:smartTag w:uri="urn:schemas-microsoft-com:office:smarttags" w:element="State">
        <w:smartTag w:uri="urn:schemas-microsoft-com:office:smarttags" w:element="place">
          <w:r w:rsidRPr="00A4387C">
            <w:rPr>
              <w:sz w:val="18"/>
              <w:szCs w:val="18"/>
            </w:rPr>
            <w:t>Kansas</w:t>
          </w:r>
        </w:smartTag>
      </w:smartTag>
      <w:r w:rsidRPr="00A4387C">
        <w:rPr>
          <w:sz w:val="18"/>
          <w:szCs w:val="18"/>
        </w:rPr>
        <w:t xml:space="preserve"> and any local resolutions specifically applicable to the purchase.</w:t>
      </w:r>
    </w:p>
    <w:p w14:paraId="0C4D17B8"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18"/>
          <w:szCs w:val="18"/>
        </w:rPr>
      </w:pPr>
    </w:p>
    <w:p w14:paraId="04939E2D" w14:textId="77777777" w:rsidR="00174FC0" w:rsidRPr="00A4387C" w:rsidRDefault="00174FC0" w:rsidP="00174FC0">
      <w:pPr>
        <w:numPr>
          <w:ilvl w:val="0"/>
          <w:numId w:val="14"/>
        </w:num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A4387C">
        <w:rPr>
          <w:sz w:val="18"/>
          <w:szCs w:val="18"/>
        </w:rPr>
        <w:t xml:space="preserve">Any dispute arising out of the contract documents or their interpretation will be litigated only within the courts of the State of </w:t>
      </w:r>
      <w:smartTag w:uri="urn:schemas-microsoft-com:office:smarttags" w:element="State">
        <w:smartTag w:uri="urn:schemas-microsoft-com:office:smarttags" w:element="place">
          <w:r w:rsidRPr="00A4387C">
            <w:rPr>
              <w:sz w:val="18"/>
              <w:szCs w:val="18"/>
            </w:rPr>
            <w:t>Kansas</w:t>
          </w:r>
        </w:smartTag>
      </w:smartTag>
      <w:r w:rsidRPr="00A4387C">
        <w:rPr>
          <w:sz w:val="18"/>
          <w:szCs w:val="18"/>
        </w:rPr>
        <w:t>. No prepayment of any kind will be made prior to shipment.</w:t>
      </w:r>
      <w:r>
        <w:rPr>
          <w:sz w:val="18"/>
          <w:szCs w:val="18"/>
        </w:rPr>
        <w:t xml:space="preserve"> </w:t>
      </w:r>
      <w:r w:rsidRPr="00A4387C">
        <w:rPr>
          <w:sz w:val="18"/>
          <w:szCs w:val="18"/>
        </w:rPr>
        <w:t>Payment will be made upon verification of delivery, compliance with specifications, assurance that the product/service performs as specified and warranted, and receipt of correct invoicing.</w:t>
      </w:r>
    </w:p>
    <w:p w14:paraId="2E27DDE5" w14:textId="77777777" w:rsidR="00174FC0" w:rsidRPr="00A4387C" w:rsidRDefault="00174FC0" w:rsidP="00521A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sz w:val="18"/>
          <w:szCs w:val="18"/>
        </w:rPr>
      </w:pPr>
      <w:r>
        <w:rPr>
          <w:sz w:val="18"/>
          <w:szCs w:val="18"/>
        </w:rPr>
        <w:br w:type="page"/>
      </w:r>
    </w:p>
    <w:p w14:paraId="4A7860D9" w14:textId="77777777" w:rsidR="00174FC0" w:rsidRPr="006B1CC4" w:rsidRDefault="00174FC0" w:rsidP="00174FC0">
      <w:pPr>
        <w:pStyle w:val="BodyTextIndent2"/>
        <w:numPr>
          <w:ilvl w:val="0"/>
          <w:numId w:val="14"/>
        </w:numPr>
        <w:rPr>
          <w:sz w:val="18"/>
          <w:szCs w:val="18"/>
        </w:rPr>
      </w:pPr>
      <w:r w:rsidRPr="00A4387C">
        <w:rPr>
          <w:sz w:val="18"/>
          <w:szCs w:val="18"/>
        </w:rPr>
        <w:lastRenderedPageBreak/>
        <w:t>Sedgwick County will accept respo</w:t>
      </w:r>
      <w:r>
        <w:rPr>
          <w:sz w:val="18"/>
          <w:szCs w:val="18"/>
        </w:rPr>
        <w:t xml:space="preserve">nses transmitted via email to </w:t>
      </w:r>
      <w:hyperlink r:id="rId17" w:history="1">
        <w:r w:rsidRPr="00DA029F">
          <w:rPr>
            <w:rStyle w:val="Hyperlink"/>
            <w:sz w:val="18"/>
            <w:szCs w:val="18"/>
          </w:rPr>
          <w:t>purchasing@sedgwick.gov</w:t>
        </w:r>
      </w:hyperlink>
      <w:r>
        <w:rPr>
          <w:sz w:val="18"/>
          <w:szCs w:val="18"/>
        </w:rPr>
        <w:t xml:space="preserve"> </w:t>
      </w:r>
      <w:r w:rsidRPr="00A4387C">
        <w:rPr>
          <w:sz w:val="18"/>
          <w:szCs w:val="18"/>
        </w:rPr>
        <w:t>unless stated to the contrary within this document.</w:t>
      </w:r>
      <w:r>
        <w:rPr>
          <w:sz w:val="18"/>
          <w:szCs w:val="18"/>
        </w:rPr>
        <w:t xml:space="preserve"> </w:t>
      </w:r>
      <w:r w:rsidRPr="00A4387C">
        <w:rPr>
          <w:sz w:val="18"/>
          <w:szCs w:val="18"/>
        </w:rPr>
        <w:t>Bids must be received prior to the time and dates listed to be considered responsive.</w:t>
      </w:r>
      <w:r>
        <w:rPr>
          <w:sz w:val="18"/>
          <w:szCs w:val="18"/>
        </w:rPr>
        <w:t xml:space="preserve"> </w:t>
      </w:r>
      <w:r w:rsidRPr="00A4387C">
        <w:rPr>
          <w:sz w:val="18"/>
          <w:szCs w:val="18"/>
        </w:rPr>
        <w:t xml:space="preserve">Sedgwick </w:t>
      </w:r>
      <w:smartTag w:uri="urn:schemas-microsoft-com:office:smarttags" w:element="PlaceType">
        <w:r w:rsidRPr="00A4387C">
          <w:rPr>
            <w:sz w:val="18"/>
            <w:szCs w:val="18"/>
          </w:rPr>
          <w:t>County</w:t>
        </w:r>
      </w:smartTag>
      <w:r w:rsidRPr="00A4387C">
        <w:rPr>
          <w:sz w:val="18"/>
          <w:szCs w:val="18"/>
        </w:rPr>
        <w:t xml:space="preserve"> will not accept late responses and will return them to the sender.</w:t>
      </w:r>
      <w:r>
        <w:rPr>
          <w:sz w:val="18"/>
          <w:szCs w:val="18"/>
        </w:rPr>
        <w:t xml:space="preserve"> </w:t>
      </w:r>
      <w:r w:rsidRPr="00A4387C">
        <w:rPr>
          <w:sz w:val="18"/>
          <w:szCs w:val="18"/>
        </w:rPr>
        <w:t>Further, Sedgwick County will NOT: (1) guarantee security of the document received; (2) be held responsible for Bids which are NOT legible (and may choose to reject such responses); and, (3) guarantee that the receiving facsimile machine will accept transmission or that phone lines are functioning and available for transmission.</w:t>
      </w:r>
      <w:r>
        <w:rPr>
          <w:sz w:val="18"/>
          <w:szCs w:val="18"/>
        </w:rPr>
        <w:t xml:space="preserve"> </w:t>
      </w:r>
      <w:r w:rsidRPr="00A4387C">
        <w:rPr>
          <w:sz w:val="18"/>
          <w:szCs w:val="18"/>
        </w:rPr>
        <w:t>Submitt</w:t>
      </w:r>
      <w:r>
        <w:rPr>
          <w:sz w:val="18"/>
          <w:szCs w:val="18"/>
        </w:rPr>
        <w:t>ing a bid response via email</w:t>
      </w:r>
      <w:r w:rsidRPr="00A4387C">
        <w:rPr>
          <w:sz w:val="18"/>
          <w:szCs w:val="18"/>
        </w:rPr>
        <w:t xml:space="preserve"> does NOT relieve the bidder of: (1) responsibilities stated in the document (such as attendance at a mandatory pre-bid conference); (2) providing non-paper informational items which must be returned with the response (diskettes, large drawings, photographs, models, etc.); and, (3) providing original copies of bid sureties (bonds, certificates of insurance, etc.). </w:t>
      </w:r>
    </w:p>
    <w:p w14:paraId="072849B0" w14:textId="77777777" w:rsidR="00174FC0" w:rsidRDefault="00174FC0"/>
    <w:p w14:paraId="5B9B2BDE" w14:textId="2F43A35B" w:rsidR="00174FC0" w:rsidRDefault="00174FC0">
      <w:pPr>
        <w:rPr>
          <w:rFonts w:ascii="Arial" w:hAnsi="Arial" w:cs="Arial"/>
          <w:sz w:val="20"/>
          <w:szCs w:val="20"/>
        </w:rPr>
      </w:pPr>
      <w:r>
        <w:rPr>
          <w:rFonts w:ascii="Arial" w:hAnsi="Arial" w:cs="Arial"/>
          <w:sz w:val="20"/>
          <w:szCs w:val="20"/>
        </w:rPr>
        <w:br w:type="page"/>
      </w:r>
    </w:p>
    <w:p w14:paraId="64988064" w14:textId="77777777" w:rsidR="00174FC0" w:rsidRPr="001A166A" w:rsidRDefault="00174FC0" w:rsidP="00573EBD">
      <w:pPr>
        <w:rPr>
          <w:rFonts w:ascii="Arial" w:hAnsi="Arial" w:cs="Arial"/>
          <w:sz w:val="20"/>
          <w:szCs w:val="20"/>
        </w:rPr>
      </w:pPr>
      <w:r w:rsidRPr="001A166A">
        <w:rPr>
          <w:rFonts w:ascii="Arial" w:hAnsi="Arial" w:cs="Arial"/>
          <w:sz w:val="20"/>
          <w:szCs w:val="20"/>
        </w:rPr>
        <w:lastRenderedPageBreak/>
        <w:t>BONDS</w:t>
      </w:r>
    </w:p>
    <w:p w14:paraId="498273B0" w14:textId="77777777" w:rsidR="00174FC0" w:rsidRPr="001A166A" w:rsidRDefault="00174FC0">
      <w:pPr>
        <w:jc w:val="center"/>
        <w:rPr>
          <w:rFonts w:ascii="Arial" w:hAnsi="Arial" w:cs="Arial"/>
          <w:sz w:val="20"/>
          <w:szCs w:val="20"/>
        </w:rPr>
      </w:pPr>
    </w:p>
    <w:p w14:paraId="2C9D0E57" w14:textId="77777777" w:rsidR="00174FC0" w:rsidRPr="001A166A" w:rsidRDefault="00174FC0">
      <w:pPr>
        <w:jc w:val="center"/>
        <w:rPr>
          <w:rFonts w:ascii="Arial" w:hAnsi="Arial" w:cs="Arial"/>
          <w:sz w:val="20"/>
          <w:szCs w:val="20"/>
        </w:rPr>
      </w:pPr>
    </w:p>
    <w:p w14:paraId="203BEC8F" w14:textId="77777777" w:rsidR="00174FC0" w:rsidRPr="001A166A" w:rsidRDefault="00174FC0">
      <w:pPr>
        <w:rPr>
          <w:rFonts w:ascii="Arial" w:hAnsi="Arial" w:cs="Arial"/>
          <w:b/>
          <w:sz w:val="20"/>
          <w:szCs w:val="20"/>
        </w:rPr>
      </w:pPr>
      <w:r w:rsidRPr="001A166A">
        <w:rPr>
          <w:rFonts w:ascii="Arial" w:hAnsi="Arial" w:cs="Arial"/>
          <w:b/>
          <w:sz w:val="20"/>
          <w:szCs w:val="20"/>
        </w:rPr>
        <w:t>PERFORMANCE AND LABOR AND MATERIAL BONDS:</w:t>
      </w:r>
      <w:r>
        <w:rPr>
          <w:rFonts w:ascii="Arial" w:hAnsi="Arial" w:cs="Arial"/>
          <w:b/>
          <w:sz w:val="20"/>
          <w:szCs w:val="20"/>
        </w:rPr>
        <w:t xml:space="preserve"> </w:t>
      </w:r>
    </w:p>
    <w:p w14:paraId="35EEF255" w14:textId="77777777" w:rsidR="00174FC0" w:rsidRPr="001A166A" w:rsidRDefault="00174FC0">
      <w:pPr>
        <w:rPr>
          <w:rFonts w:ascii="Arial" w:hAnsi="Arial" w:cs="Arial"/>
          <w:sz w:val="20"/>
          <w:szCs w:val="20"/>
        </w:rPr>
      </w:pPr>
    </w:p>
    <w:p w14:paraId="2AD36C30" w14:textId="77777777" w:rsidR="00174FC0" w:rsidRPr="001A166A" w:rsidRDefault="00174FC0">
      <w:pPr>
        <w:pStyle w:val="BodyTextIndent"/>
        <w:rPr>
          <w:rFonts w:ascii="Arial" w:hAnsi="Arial" w:cs="Arial"/>
          <w:sz w:val="20"/>
          <w:szCs w:val="20"/>
        </w:rPr>
      </w:pPr>
      <w:r w:rsidRPr="001A166A">
        <w:rPr>
          <w:rFonts w:ascii="Arial" w:hAnsi="Arial" w:cs="Arial"/>
          <w:sz w:val="20"/>
          <w:szCs w:val="20"/>
        </w:rPr>
        <w:t>PERFORMANCE AND LABOR AND MATERIAL BONDS shall be furnished to the Owner by the Contractor, in an amount equal to 100 percent of the Contract Sum as security for the faithful performance of the contractor and payment of all persons performing labor and furnishing materials in connection with the contract.  Said payment bond shall also be executed as a statutory bond and filed in the office of the Clerk of the District Court of the County in which the Project is located.  Contractor shall provide the Owner with a certified copy of said statutory bond as so filed.</w:t>
      </w:r>
    </w:p>
    <w:p w14:paraId="0BEA47F4" w14:textId="77777777" w:rsidR="00174FC0" w:rsidRPr="001A166A" w:rsidRDefault="00174FC0">
      <w:pPr>
        <w:ind w:left="1440" w:hanging="720"/>
        <w:jc w:val="both"/>
        <w:rPr>
          <w:rFonts w:ascii="Arial" w:hAnsi="Arial" w:cs="Arial"/>
          <w:sz w:val="20"/>
          <w:szCs w:val="20"/>
        </w:rPr>
      </w:pPr>
    </w:p>
    <w:p w14:paraId="35D71F4D" w14:textId="77777777" w:rsidR="00174FC0" w:rsidRPr="001A166A" w:rsidRDefault="00174FC0">
      <w:pPr>
        <w:ind w:left="1440" w:hanging="720"/>
        <w:jc w:val="both"/>
        <w:rPr>
          <w:rFonts w:ascii="Arial" w:hAnsi="Arial" w:cs="Arial"/>
          <w:sz w:val="20"/>
          <w:szCs w:val="20"/>
        </w:rPr>
      </w:pPr>
      <w:r w:rsidRPr="001A166A">
        <w:rPr>
          <w:rFonts w:ascii="Arial" w:hAnsi="Arial" w:cs="Arial"/>
          <w:sz w:val="20"/>
          <w:szCs w:val="20"/>
        </w:rPr>
        <w:t xml:space="preserve">BONDS FURNISHED shall be written by a SURETY approved by the U.S. Treasury Dept. and licensed to do business in the State of </w:t>
      </w:r>
      <w:smartTag w:uri="urn:schemas-microsoft-com:office:smarttags" w:element="State">
        <w:smartTag w:uri="urn:schemas-microsoft-com:office:smarttags" w:element="place">
          <w:r w:rsidRPr="001A166A">
            <w:rPr>
              <w:rFonts w:ascii="Arial" w:hAnsi="Arial" w:cs="Arial"/>
              <w:sz w:val="20"/>
              <w:szCs w:val="20"/>
            </w:rPr>
            <w:t>Kansas</w:t>
          </w:r>
        </w:smartTag>
      </w:smartTag>
      <w:r w:rsidRPr="001A166A">
        <w:rPr>
          <w:rFonts w:ascii="Arial" w:hAnsi="Arial" w:cs="Arial"/>
          <w:sz w:val="20"/>
          <w:szCs w:val="20"/>
        </w:rPr>
        <w:t>.  No Work shall be commenced until bonds are in force.</w:t>
      </w:r>
    </w:p>
    <w:p w14:paraId="18D8A7A3" w14:textId="77777777" w:rsidR="00174FC0" w:rsidRPr="001A166A" w:rsidRDefault="00174FC0">
      <w:pPr>
        <w:ind w:left="1440" w:hanging="720"/>
        <w:jc w:val="both"/>
        <w:rPr>
          <w:rFonts w:ascii="Arial" w:hAnsi="Arial" w:cs="Arial"/>
          <w:sz w:val="20"/>
          <w:szCs w:val="20"/>
        </w:rPr>
      </w:pPr>
    </w:p>
    <w:p w14:paraId="4AA3E9D0" w14:textId="77777777" w:rsidR="00174FC0" w:rsidRPr="001A166A" w:rsidRDefault="00174FC0">
      <w:pPr>
        <w:ind w:left="1440" w:hanging="720"/>
        <w:jc w:val="both"/>
        <w:rPr>
          <w:rFonts w:ascii="Arial" w:hAnsi="Arial" w:cs="Arial"/>
          <w:sz w:val="20"/>
          <w:szCs w:val="20"/>
        </w:rPr>
      </w:pPr>
      <w:r w:rsidRPr="001A166A">
        <w:rPr>
          <w:rFonts w:ascii="Arial" w:hAnsi="Arial" w:cs="Arial"/>
          <w:sz w:val="20"/>
          <w:szCs w:val="20"/>
        </w:rPr>
        <w:t xml:space="preserve">FORM OF BOND shall be Statutory Payment Bond – State of </w:t>
      </w:r>
      <w:smartTag w:uri="urn:schemas-microsoft-com:office:smarttags" w:element="State">
        <w:smartTag w:uri="urn:schemas-microsoft-com:office:smarttags" w:element="place">
          <w:r w:rsidRPr="001A166A">
            <w:rPr>
              <w:rFonts w:ascii="Arial" w:hAnsi="Arial" w:cs="Arial"/>
              <w:sz w:val="20"/>
              <w:szCs w:val="20"/>
            </w:rPr>
            <w:t>Kansas</w:t>
          </w:r>
        </w:smartTag>
      </w:smartTag>
      <w:r w:rsidRPr="001A166A">
        <w:rPr>
          <w:rFonts w:ascii="Arial" w:hAnsi="Arial" w:cs="Arial"/>
          <w:sz w:val="20"/>
          <w:szCs w:val="20"/>
        </w:rPr>
        <w:t>.</w:t>
      </w:r>
    </w:p>
    <w:p w14:paraId="0D4DA2FD" w14:textId="77777777" w:rsidR="00174FC0" w:rsidRPr="001A166A" w:rsidRDefault="00174FC0">
      <w:pPr>
        <w:ind w:left="1440" w:hanging="720"/>
        <w:jc w:val="both"/>
        <w:rPr>
          <w:rFonts w:ascii="Arial" w:hAnsi="Arial" w:cs="Arial"/>
          <w:sz w:val="20"/>
          <w:szCs w:val="20"/>
        </w:rPr>
      </w:pPr>
    </w:p>
    <w:p w14:paraId="76726FE4" w14:textId="77777777" w:rsidR="00174FC0" w:rsidRPr="001A166A" w:rsidRDefault="00174FC0">
      <w:pPr>
        <w:ind w:left="1440" w:hanging="720"/>
        <w:jc w:val="both"/>
        <w:rPr>
          <w:rFonts w:ascii="Arial" w:hAnsi="Arial" w:cs="Arial"/>
          <w:sz w:val="20"/>
          <w:szCs w:val="20"/>
        </w:rPr>
      </w:pPr>
      <w:r w:rsidRPr="001A166A">
        <w:rPr>
          <w:rFonts w:ascii="Arial" w:hAnsi="Arial" w:cs="Arial"/>
          <w:sz w:val="20"/>
          <w:szCs w:val="20"/>
        </w:rPr>
        <w:t>POWER OF ATTORNEY for the surety company agent must accompany each bond issued, and must be certified to include the date of the bonds.</w:t>
      </w:r>
    </w:p>
    <w:p w14:paraId="1F3B6F92" w14:textId="77777777" w:rsidR="00174FC0" w:rsidRPr="001A166A" w:rsidRDefault="00174FC0">
      <w:pPr>
        <w:ind w:left="1440" w:hanging="720"/>
        <w:jc w:val="both"/>
        <w:rPr>
          <w:rFonts w:ascii="Arial" w:hAnsi="Arial" w:cs="Arial"/>
          <w:sz w:val="20"/>
          <w:szCs w:val="20"/>
        </w:rPr>
      </w:pPr>
    </w:p>
    <w:p w14:paraId="463403B0" w14:textId="77777777" w:rsidR="00174FC0" w:rsidRPr="001A166A" w:rsidRDefault="00174FC0">
      <w:pPr>
        <w:ind w:left="1440" w:hanging="720"/>
        <w:jc w:val="both"/>
        <w:rPr>
          <w:rFonts w:ascii="Arial" w:hAnsi="Arial" w:cs="Arial"/>
          <w:sz w:val="20"/>
          <w:szCs w:val="20"/>
        </w:rPr>
      </w:pPr>
      <w:r w:rsidRPr="001A166A">
        <w:rPr>
          <w:rFonts w:ascii="Arial" w:hAnsi="Arial" w:cs="Arial"/>
          <w:sz w:val="20"/>
          <w:szCs w:val="20"/>
        </w:rPr>
        <w:t>PROVIDE TRIPLICATE COPIES of the bond forms and power of attorney.</w:t>
      </w:r>
    </w:p>
    <w:p w14:paraId="547E53FF" w14:textId="77777777" w:rsidR="00174FC0" w:rsidRPr="001A166A" w:rsidRDefault="00174FC0">
      <w:pPr>
        <w:ind w:left="1440" w:hanging="720"/>
        <w:jc w:val="both"/>
        <w:rPr>
          <w:rFonts w:ascii="Arial" w:hAnsi="Arial" w:cs="Arial"/>
          <w:sz w:val="20"/>
          <w:szCs w:val="20"/>
        </w:rPr>
      </w:pPr>
    </w:p>
    <w:p w14:paraId="0D694E68" w14:textId="77777777" w:rsidR="00174FC0" w:rsidRPr="001A166A" w:rsidRDefault="00174FC0">
      <w:pPr>
        <w:ind w:left="1440" w:hanging="720"/>
        <w:jc w:val="both"/>
        <w:rPr>
          <w:rFonts w:ascii="Arial" w:hAnsi="Arial" w:cs="Arial"/>
          <w:sz w:val="20"/>
          <w:szCs w:val="20"/>
        </w:rPr>
      </w:pPr>
      <w:r w:rsidRPr="001A166A">
        <w:rPr>
          <w:rFonts w:ascii="Arial" w:hAnsi="Arial" w:cs="Arial"/>
          <w:sz w:val="20"/>
          <w:szCs w:val="20"/>
        </w:rPr>
        <w:t>COST of the bonds shall be included in the bid and paid for by the Contractor.</w:t>
      </w:r>
    </w:p>
    <w:p w14:paraId="1BF1AD6C" w14:textId="77777777" w:rsidR="00174FC0" w:rsidRPr="001A166A" w:rsidRDefault="00174FC0">
      <w:pPr>
        <w:ind w:left="1440" w:hanging="720"/>
        <w:jc w:val="both"/>
        <w:rPr>
          <w:rFonts w:ascii="Arial" w:hAnsi="Arial" w:cs="Arial"/>
          <w:sz w:val="20"/>
          <w:szCs w:val="20"/>
        </w:rPr>
      </w:pPr>
    </w:p>
    <w:p w14:paraId="2196C035" w14:textId="77777777" w:rsidR="00174FC0" w:rsidRPr="001A166A" w:rsidRDefault="00174FC0">
      <w:pPr>
        <w:ind w:left="1440" w:hanging="720"/>
        <w:jc w:val="both"/>
        <w:rPr>
          <w:rFonts w:ascii="Arial" w:hAnsi="Arial" w:cs="Arial"/>
          <w:sz w:val="20"/>
          <w:szCs w:val="20"/>
        </w:rPr>
      </w:pPr>
    </w:p>
    <w:p w14:paraId="2F587F08" w14:textId="77777777" w:rsidR="00174FC0" w:rsidRPr="001A166A" w:rsidRDefault="00174FC0">
      <w:pPr>
        <w:ind w:left="1440" w:hanging="720"/>
        <w:jc w:val="both"/>
        <w:rPr>
          <w:rFonts w:ascii="Arial" w:hAnsi="Arial" w:cs="Arial"/>
          <w:sz w:val="20"/>
          <w:szCs w:val="20"/>
        </w:rPr>
      </w:pPr>
    </w:p>
    <w:p w14:paraId="710E1E36" w14:textId="77777777" w:rsidR="00174FC0" w:rsidRPr="001A166A" w:rsidRDefault="00174FC0">
      <w:pPr>
        <w:ind w:left="1440" w:hanging="720"/>
        <w:jc w:val="both"/>
        <w:rPr>
          <w:rFonts w:ascii="Arial" w:hAnsi="Arial" w:cs="Arial"/>
          <w:sz w:val="20"/>
          <w:szCs w:val="20"/>
        </w:rPr>
      </w:pPr>
    </w:p>
    <w:p w14:paraId="45A9E252" w14:textId="77777777" w:rsidR="00174FC0" w:rsidRPr="001A166A" w:rsidRDefault="00174FC0">
      <w:pPr>
        <w:ind w:left="1440" w:hanging="720"/>
        <w:jc w:val="both"/>
        <w:rPr>
          <w:rFonts w:ascii="Arial" w:hAnsi="Arial" w:cs="Arial"/>
          <w:sz w:val="20"/>
          <w:szCs w:val="20"/>
        </w:rPr>
      </w:pPr>
    </w:p>
    <w:p w14:paraId="215C426D" w14:textId="77777777" w:rsidR="00174FC0" w:rsidRPr="001A166A" w:rsidRDefault="00174FC0">
      <w:pPr>
        <w:ind w:left="1440" w:hanging="720"/>
        <w:jc w:val="both"/>
        <w:rPr>
          <w:rFonts w:ascii="Arial" w:hAnsi="Arial" w:cs="Arial"/>
          <w:b/>
          <w:sz w:val="20"/>
          <w:szCs w:val="20"/>
        </w:rPr>
      </w:pPr>
      <w:r w:rsidRPr="001A166A">
        <w:rPr>
          <w:rFonts w:ascii="Arial" w:hAnsi="Arial" w:cs="Arial"/>
          <w:b/>
          <w:sz w:val="20"/>
          <w:szCs w:val="20"/>
        </w:rPr>
        <w:t>END OF SECTION</w:t>
      </w:r>
    </w:p>
    <w:p w14:paraId="50DEAB6E" w14:textId="6B24CD46" w:rsidR="00174FC0" w:rsidRDefault="00174FC0">
      <w:pPr>
        <w:rPr>
          <w:rFonts w:ascii="Arial" w:hAnsi="Arial" w:cs="Arial"/>
          <w:sz w:val="20"/>
          <w:szCs w:val="20"/>
        </w:rPr>
      </w:pPr>
      <w:r>
        <w:rPr>
          <w:rFonts w:ascii="Arial" w:hAnsi="Arial" w:cs="Arial"/>
          <w:sz w:val="20"/>
          <w:szCs w:val="20"/>
        </w:rPr>
        <w:br w:type="page"/>
      </w:r>
    </w:p>
    <w:p w14:paraId="663B045D" w14:textId="77777777" w:rsidR="00174FC0" w:rsidRPr="00A256F4" w:rsidRDefault="00174FC0">
      <w:pPr>
        <w:pStyle w:val="Title"/>
        <w:rPr>
          <w:rFonts w:ascii="Arial" w:hAnsi="Arial" w:cs="Arial"/>
          <w:sz w:val="22"/>
          <w:szCs w:val="22"/>
        </w:rPr>
      </w:pPr>
      <w:r w:rsidRPr="00A256F4">
        <w:rPr>
          <w:rFonts w:ascii="Arial" w:hAnsi="Arial" w:cs="Arial"/>
          <w:sz w:val="22"/>
          <w:szCs w:val="22"/>
        </w:rPr>
        <w:lastRenderedPageBreak/>
        <w:t xml:space="preserve">BOND TO THE STATE OF </w:t>
      </w:r>
      <w:smartTag w:uri="urn:schemas-microsoft-com:office:smarttags" w:element="place">
        <w:smartTag w:uri="urn:schemas-microsoft-com:office:smarttags" w:element="State">
          <w:r w:rsidRPr="00A256F4">
            <w:rPr>
              <w:rFonts w:ascii="Arial" w:hAnsi="Arial" w:cs="Arial"/>
              <w:sz w:val="22"/>
              <w:szCs w:val="22"/>
            </w:rPr>
            <w:t>KANSAS</w:t>
          </w:r>
        </w:smartTag>
      </w:smartTag>
    </w:p>
    <w:p w14:paraId="01235C20" w14:textId="77777777" w:rsidR="00174FC0" w:rsidRPr="00A256F4" w:rsidRDefault="00174FC0">
      <w:pPr>
        <w:jc w:val="center"/>
        <w:rPr>
          <w:rFonts w:ascii="Arial" w:hAnsi="Arial" w:cs="Arial"/>
          <w:b/>
          <w:bCs/>
          <w:sz w:val="22"/>
          <w:szCs w:val="22"/>
        </w:rPr>
      </w:pPr>
      <w:r w:rsidRPr="00A256F4">
        <w:rPr>
          <w:rFonts w:ascii="Arial" w:hAnsi="Arial" w:cs="Arial"/>
          <w:b/>
          <w:bCs/>
          <w:sz w:val="22"/>
          <w:szCs w:val="22"/>
        </w:rPr>
        <w:t>STATUTORY PAYMENT BOND</w:t>
      </w:r>
    </w:p>
    <w:p w14:paraId="4491EE8C" w14:textId="77777777" w:rsidR="00174FC0" w:rsidRPr="00A256F4" w:rsidRDefault="00174FC0">
      <w:pPr>
        <w:jc w:val="center"/>
        <w:rPr>
          <w:rFonts w:ascii="Arial" w:hAnsi="Arial" w:cs="Arial"/>
          <w:sz w:val="22"/>
          <w:szCs w:val="22"/>
        </w:rPr>
      </w:pPr>
      <w:r w:rsidRPr="00A256F4">
        <w:rPr>
          <w:rFonts w:ascii="Arial" w:hAnsi="Arial" w:cs="Arial"/>
          <w:sz w:val="22"/>
          <w:szCs w:val="22"/>
        </w:rPr>
        <w:t>(K.S.A. 60-1111, as amended)</w:t>
      </w:r>
    </w:p>
    <w:p w14:paraId="2D79502C" w14:textId="77777777" w:rsidR="00174FC0" w:rsidRPr="00A256F4" w:rsidRDefault="00174FC0">
      <w:pPr>
        <w:rPr>
          <w:rFonts w:ascii="Arial" w:hAnsi="Arial" w:cs="Arial"/>
          <w:sz w:val="22"/>
          <w:szCs w:val="22"/>
        </w:rPr>
      </w:pPr>
    </w:p>
    <w:p w14:paraId="220568B9" w14:textId="77777777" w:rsidR="00174FC0" w:rsidRPr="00A256F4" w:rsidRDefault="00174FC0">
      <w:pPr>
        <w:rPr>
          <w:rFonts w:ascii="Arial" w:hAnsi="Arial" w:cs="Arial"/>
          <w:sz w:val="22"/>
          <w:szCs w:val="22"/>
        </w:rPr>
      </w:pPr>
    </w:p>
    <w:p w14:paraId="448F58A6" w14:textId="77777777" w:rsidR="00174FC0" w:rsidRPr="00A256F4" w:rsidRDefault="00174FC0">
      <w:pPr>
        <w:rPr>
          <w:rFonts w:ascii="Arial" w:hAnsi="Arial" w:cs="Arial"/>
          <w:sz w:val="22"/>
          <w:szCs w:val="22"/>
        </w:rPr>
      </w:pPr>
      <w:r w:rsidRPr="00A256F4">
        <w:rPr>
          <w:rFonts w:ascii="Arial" w:hAnsi="Arial" w:cs="Arial"/>
          <w:sz w:val="22"/>
          <w:szCs w:val="22"/>
        </w:rPr>
        <w:t>WITNESSETH:  That ______________________________________________ (“Principal”), and _________________________________________________________ (“Surety”), are hereby jointly and severally held and firmly bound unto the STATE OF KANSAS in the sum of _______________________________________________ dollars ($______________________) lawful money of the United States of America, for the use and benefit of all persons entitled thereto and for the payment of which we hereby bind ourselves, our successors, assigns, heirs, executors and administrators.</w:t>
      </w:r>
    </w:p>
    <w:p w14:paraId="4A48B12B" w14:textId="77777777" w:rsidR="00174FC0" w:rsidRPr="00A256F4" w:rsidRDefault="00174FC0">
      <w:pPr>
        <w:rPr>
          <w:rFonts w:ascii="Arial" w:hAnsi="Arial" w:cs="Arial"/>
          <w:sz w:val="22"/>
          <w:szCs w:val="22"/>
        </w:rPr>
      </w:pPr>
    </w:p>
    <w:p w14:paraId="61C1A8CB" w14:textId="77777777" w:rsidR="00174FC0" w:rsidRPr="00A256F4" w:rsidRDefault="00174FC0">
      <w:pPr>
        <w:rPr>
          <w:rFonts w:ascii="Arial" w:hAnsi="Arial" w:cs="Arial"/>
          <w:sz w:val="22"/>
          <w:szCs w:val="22"/>
        </w:rPr>
      </w:pPr>
      <w:r w:rsidRPr="00A256F4">
        <w:rPr>
          <w:rFonts w:ascii="Arial" w:hAnsi="Arial" w:cs="Arial"/>
          <w:sz w:val="22"/>
          <w:szCs w:val="22"/>
        </w:rPr>
        <w:t>THE CONDITION OF THE OBLIGATION IS SUCH, THAT,</w:t>
      </w:r>
    </w:p>
    <w:p w14:paraId="5D755C58" w14:textId="77777777" w:rsidR="00174FC0" w:rsidRPr="00A256F4" w:rsidRDefault="00174FC0">
      <w:pPr>
        <w:rPr>
          <w:rFonts w:ascii="Arial" w:hAnsi="Arial" w:cs="Arial"/>
          <w:sz w:val="22"/>
          <w:szCs w:val="22"/>
        </w:rPr>
      </w:pPr>
    </w:p>
    <w:p w14:paraId="7A648BAF" w14:textId="77777777" w:rsidR="00174FC0" w:rsidRDefault="00174FC0">
      <w:pPr>
        <w:rPr>
          <w:rFonts w:ascii="Arial" w:hAnsi="Arial" w:cs="Arial"/>
          <w:sz w:val="22"/>
          <w:szCs w:val="22"/>
        </w:rPr>
      </w:pPr>
      <w:r w:rsidRPr="00A256F4">
        <w:rPr>
          <w:rFonts w:ascii="Arial" w:hAnsi="Arial" w:cs="Arial"/>
          <w:sz w:val="22"/>
          <w:szCs w:val="22"/>
        </w:rPr>
        <w:t>WHEREAS, the Principal has entered into an Agreement with Sedgwick County, Kansas dated ____________, 20</w:t>
      </w:r>
      <w:r>
        <w:rPr>
          <w:rFonts w:ascii="Arial" w:hAnsi="Arial" w:cs="Arial"/>
          <w:sz w:val="22"/>
          <w:szCs w:val="22"/>
        </w:rPr>
        <w:t>26</w:t>
      </w:r>
      <w:r w:rsidRPr="00A256F4">
        <w:rPr>
          <w:rFonts w:ascii="Arial" w:hAnsi="Arial" w:cs="Arial"/>
          <w:sz w:val="22"/>
          <w:szCs w:val="22"/>
        </w:rPr>
        <w:t xml:space="preserve">, for improvements described as the </w:t>
      </w:r>
    </w:p>
    <w:p w14:paraId="7E4FB21B" w14:textId="77777777" w:rsidR="00174FC0" w:rsidRPr="00A256F4" w:rsidRDefault="00174FC0">
      <w:pPr>
        <w:rPr>
          <w:rFonts w:ascii="Arial" w:hAnsi="Arial" w:cs="Arial"/>
          <w:sz w:val="22"/>
          <w:szCs w:val="22"/>
        </w:rPr>
      </w:pPr>
    </w:p>
    <w:p w14:paraId="5270A7A0" w14:textId="77777777" w:rsidR="00174FC0" w:rsidRPr="005F0E07" w:rsidRDefault="00174FC0" w:rsidP="00A37F95">
      <w:pPr>
        <w:pStyle w:val="Header"/>
        <w:jc w:val="center"/>
        <w:rPr>
          <w:rFonts w:ascii="Arial" w:hAnsi="Arial"/>
          <w:b/>
        </w:rPr>
      </w:pPr>
      <w:r>
        <w:rPr>
          <w:rFonts w:ascii="Arial" w:hAnsi="Arial"/>
          <w:b/>
          <w:sz w:val="28"/>
          <w:szCs w:val="28"/>
        </w:rPr>
        <w:t>Adult Detention Facility Building Automation System Replacement</w:t>
      </w:r>
    </w:p>
    <w:p w14:paraId="46DB7BAB" w14:textId="77777777" w:rsidR="00174FC0" w:rsidRPr="00BB2E52" w:rsidRDefault="00174FC0" w:rsidP="00BB2E52">
      <w:pPr>
        <w:autoSpaceDE w:val="0"/>
        <w:autoSpaceDN w:val="0"/>
        <w:adjustRightInd w:val="0"/>
        <w:jc w:val="center"/>
        <w:rPr>
          <w:rFonts w:ascii="Arial" w:hAnsi="Arial" w:cs="Arial"/>
          <w:b/>
          <w:color w:val="000000"/>
          <w:sz w:val="28"/>
          <w:szCs w:val="28"/>
        </w:rPr>
      </w:pPr>
      <w:r w:rsidRPr="00BB2E52">
        <w:rPr>
          <w:rFonts w:ascii="Arial" w:hAnsi="Arial" w:cs="Arial"/>
          <w:b/>
          <w:color w:val="000000"/>
          <w:sz w:val="28"/>
          <w:szCs w:val="28"/>
        </w:rPr>
        <w:t>141 W Elm St. Wichita, Ks 67203</w:t>
      </w:r>
    </w:p>
    <w:p w14:paraId="6D242117" w14:textId="77777777" w:rsidR="00174FC0" w:rsidRPr="00A256F4" w:rsidRDefault="00174FC0" w:rsidP="00D570C7">
      <w:pPr>
        <w:ind w:left="720"/>
        <w:rPr>
          <w:rFonts w:ascii="Arial" w:hAnsi="Arial" w:cs="Arial"/>
          <w:b/>
          <w:bCs/>
          <w:sz w:val="22"/>
          <w:szCs w:val="22"/>
        </w:rPr>
      </w:pPr>
    </w:p>
    <w:p w14:paraId="1E16649F" w14:textId="77777777" w:rsidR="00174FC0" w:rsidRPr="00A256F4" w:rsidRDefault="00174FC0" w:rsidP="00D570C7">
      <w:pPr>
        <w:ind w:left="720" w:hanging="720"/>
        <w:rPr>
          <w:rFonts w:ascii="Arial" w:hAnsi="Arial" w:cs="Arial"/>
          <w:sz w:val="22"/>
          <w:szCs w:val="22"/>
        </w:rPr>
      </w:pPr>
      <w:r w:rsidRPr="00A256F4">
        <w:rPr>
          <w:rFonts w:ascii="Arial" w:hAnsi="Arial" w:cs="Arial"/>
          <w:b/>
          <w:bCs/>
          <w:sz w:val="22"/>
          <w:szCs w:val="22"/>
        </w:rPr>
        <w:t>(</w:t>
      </w:r>
      <w:r w:rsidRPr="00A256F4">
        <w:rPr>
          <w:rFonts w:ascii="Arial" w:hAnsi="Arial" w:cs="Arial"/>
          <w:sz w:val="22"/>
          <w:szCs w:val="22"/>
        </w:rPr>
        <w:t>the “Work”) according to the Contract Documents, which are incorporated herein by reference.</w:t>
      </w:r>
    </w:p>
    <w:p w14:paraId="5C1EE594" w14:textId="77777777" w:rsidR="00174FC0" w:rsidRPr="00A256F4" w:rsidRDefault="00174FC0">
      <w:pPr>
        <w:rPr>
          <w:rFonts w:ascii="Arial" w:hAnsi="Arial" w:cs="Arial"/>
          <w:sz w:val="22"/>
          <w:szCs w:val="22"/>
        </w:rPr>
      </w:pPr>
    </w:p>
    <w:p w14:paraId="285A32FD" w14:textId="77777777" w:rsidR="00174FC0" w:rsidRPr="00A256F4" w:rsidRDefault="00174FC0">
      <w:pPr>
        <w:rPr>
          <w:rFonts w:ascii="Arial" w:hAnsi="Arial" w:cs="Arial"/>
          <w:sz w:val="22"/>
          <w:szCs w:val="22"/>
        </w:rPr>
      </w:pPr>
      <w:r w:rsidRPr="00A256F4">
        <w:rPr>
          <w:rFonts w:ascii="Arial" w:hAnsi="Arial" w:cs="Arial"/>
          <w:sz w:val="22"/>
          <w:szCs w:val="22"/>
        </w:rPr>
        <w:t>NOW, THEREFORE, if the Principal and its subcontractors shall pay all indebtedness incurred for supplies, materials or labor furnished, used or consumed in connection with the Work including gasoline, lubricating oils, fuel oils, grease, coal and similar items used or consumed directly in furtherance of the Work, then this obligation is to be null and void; otherwise to remain in full force and effect.</w:t>
      </w:r>
    </w:p>
    <w:p w14:paraId="2762CDAF" w14:textId="77777777" w:rsidR="00174FC0" w:rsidRPr="00A256F4" w:rsidRDefault="00174FC0">
      <w:pPr>
        <w:rPr>
          <w:rFonts w:ascii="Arial" w:hAnsi="Arial" w:cs="Arial"/>
          <w:sz w:val="22"/>
          <w:szCs w:val="22"/>
        </w:rPr>
      </w:pPr>
    </w:p>
    <w:p w14:paraId="147967C7" w14:textId="77777777" w:rsidR="00174FC0" w:rsidRPr="00A256F4" w:rsidRDefault="00174FC0">
      <w:pPr>
        <w:rPr>
          <w:rFonts w:ascii="Arial" w:hAnsi="Arial" w:cs="Arial"/>
          <w:sz w:val="22"/>
          <w:szCs w:val="22"/>
        </w:rPr>
      </w:pPr>
      <w:r w:rsidRPr="00A256F4">
        <w:rPr>
          <w:rFonts w:ascii="Arial" w:hAnsi="Arial" w:cs="Arial"/>
          <w:sz w:val="22"/>
          <w:szCs w:val="22"/>
        </w:rPr>
        <w:t>The Surety covenants and agrees that no change, extension of time, alteration or addition to the Contract Documents or to the Work shall in any way reduce, nullify, or affect the Surety’s obligations on this bond; and the Surety hereby waives notice on any such change, extension of time, alteration or additional to said Contract Documents or Work.</w:t>
      </w:r>
    </w:p>
    <w:p w14:paraId="108EEF6C" w14:textId="77777777" w:rsidR="00174FC0" w:rsidRPr="00A256F4" w:rsidRDefault="00174FC0">
      <w:pPr>
        <w:rPr>
          <w:rFonts w:ascii="Arial" w:hAnsi="Arial" w:cs="Arial"/>
          <w:sz w:val="22"/>
          <w:szCs w:val="22"/>
        </w:rPr>
      </w:pPr>
    </w:p>
    <w:p w14:paraId="5683C991" w14:textId="77777777" w:rsidR="00174FC0" w:rsidRPr="00A256F4" w:rsidRDefault="00174FC0">
      <w:pPr>
        <w:rPr>
          <w:rFonts w:ascii="Arial" w:hAnsi="Arial" w:cs="Arial"/>
          <w:sz w:val="22"/>
          <w:szCs w:val="22"/>
        </w:rPr>
      </w:pPr>
      <w:r w:rsidRPr="00A256F4">
        <w:rPr>
          <w:rFonts w:ascii="Arial" w:hAnsi="Arial" w:cs="Arial"/>
          <w:sz w:val="22"/>
          <w:szCs w:val="22"/>
        </w:rPr>
        <w:t xml:space="preserve">IN WITNESS WHEREOF, the parties hereto have caused this instrument to be executed and delivered this _______________________ day of ___________________, </w:t>
      </w:r>
      <w:r>
        <w:rPr>
          <w:rFonts w:ascii="Arial" w:hAnsi="Arial" w:cs="Arial"/>
          <w:sz w:val="22"/>
          <w:szCs w:val="22"/>
        </w:rPr>
        <w:t>2026</w:t>
      </w:r>
    </w:p>
    <w:p w14:paraId="18D89685" w14:textId="77777777" w:rsidR="00174FC0" w:rsidRPr="00A256F4" w:rsidRDefault="00174FC0">
      <w:pPr>
        <w:rPr>
          <w:rFonts w:ascii="Arial" w:hAnsi="Arial" w:cs="Arial"/>
          <w:sz w:val="22"/>
          <w:szCs w:val="22"/>
        </w:rPr>
      </w:pPr>
    </w:p>
    <w:p w14:paraId="481333CC" w14:textId="77777777" w:rsidR="00174FC0" w:rsidRPr="00A256F4" w:rsidRDefault="00174FC0">
      <w:pPr>
        <w:rPr>
          <w:rFonts w:ascii="Arial" w:hAnsi="Arial" w:cs="Arial"/>
          <w:sz w:val="22"/>
          <w:szCs w:val="22"/>
        </w:rPr>
      </w:pPr>
    </w:p>
    <w:p w14:paraId="23B6FDE4" w14:textId="77777777" w:rsidR="00174FC0" w:rsidRPr="00A256F4" w:rsidRDefault="00174FC0">
      <w:pPr>
        <w:rPr>
          <w:rFonts w:ascii="Arial" w:hAnsi="Arial" w:cs="Arial"/>
          <w:sz w:val="22"/>
          <w:szCs w:val="22"/>
        </w:rPr>
      </w:pPr>
      <w:r w:rsidRPr="00A256F4">
        <w:rPr>
          <w:rFonts w:ascii="Arial" w:hAnsi="Arial" w:cs="Arial"/>
          <w:sz w:val="22"/>
          <w:szCs w:val="22"/>
        </w:rPr>
        <w:t>Principal</w:t>
      </w:r>
      <w:r w:rsidRPr="00A256F4">
        <w:rPr>
          <w:rFonts w:ascii="Arial" w:hAnsi="Arial" w:cs="Arial"/>
          <w:sz w:val="22"/>
          <w:szCs w:val="22"/>
        </w:rPr>
        <w:tab/>
        <w:t>______________________________________________</w:t>
      </w:r>
    </w:p>
    <w:p w14:paraId="3E36D311" w14:textId="77777777" w:rsidR="00174FC0" w:rsidRPr="00A256F4" w:rsidRDefault="00174FC0">
      <w:pPr>
        <w:tabs>
          <w:tab w:val="left" w:pos="1440"/>
        </w:tabs>
        <w:rPr>
          <w:rFonts w:ascii="Arial" w:hAnsi="Arial" w:cs="Arial"/>
          <w:sz w:val="22"/>
          <w:szCs w:val="22"/>
        </w:rPr>
      </w:pPr>
    </w:p>
    <w:p w14:paraId="584C18B4" w14:textId="77777777" w:rsidR="00174FC0" w:rsidRPr="00A256F4" w:rsidRDefault="00174FC0">
      <w:pPr>
        <w:tabs>
          <w:tab w:val="left" w:pos="1440"/>
        </w:tabs>
        <w:rPr>
          <w:rFonts w:ascii="Arial" w:hAnsi="Arial" w:cs="Arial"/>
          <w:sz w:val="22"/>
          <w:szCs w:val="22"/>
        </w:rPr>
      </w:pPr>
      <w:r w:rsidRPr="00A256F4">
        <w:rPr>
          <w:rFonts w:ascii="Arial" w:hAnsi="Arial" w:cs="Arial"/>
          <w:sz w:val="22"/>
          <w:szCs w:val="22"/>
        </w:rPr>
        <w:t>Title</w:t>
      </w:r>
      <w:r w:rsidRPr="00A256F4">
        <w:rPr>
          <w:rFonts w:ascii="Arial" w:hAnsi="Arial" w:cs="Arial"/>
          <w:sz w:val="22"/>
          <w:szCs w:val="22"/>
        </w:rPr>
        <w:tab/>
        <w:t>______________________________________________</w:t>
      </w:r>
    </w:p>
    <w:p w14:paraId="7A5C8FF2" w14:textId="77777777" w:rsidR="00174FC0" w:rsidRPr="00A256F4" w:rsidRDefault="00174FC0">
      <w:pPr>
        <w:tabs>
          <w:tab w:val="left" w:pos="1440"/>
        </w:tabs>
        <w:rPr>
          <w:rFonts w:ascii="Arial" w:hAnsi="Arial" w:cs="Arial"/>
          <w:sz w:val="22"/>
          <w:szCs w:val="22"/>
        </w:rPr>
      </w:pPr>
    </w:p>
    <w:p w14:paraId="4C0B3FF5" w14:textId="77777777" w:rsidR="00174FC0" w:rsidRPr="00A256F4" w:rsidRDefault="00174FC0">
      <w:pPr>
        <w:tabs>
          <w:tab w:val="left" w:pos="1440"/>
        </w:tabs>
        <w:rPr>
          <w:rFonts w:ascii="Arial" w:hAnsi="Arial" w:cs="Arial"/>
          <w:sz w:val="22"/>
          <w:szCs w:val="22"/>
        </w:rPr>
      </w:pPr>
      <w:r w:rsidRPr="00A256F4">
        <w:rPr>
          <w:rFonts w:ascii="Arial" w:hAnsi="Arial" w:cs="Arial"/>
          <w:sz w:val="22"/>
          <w:szCs w:val="22"/>
        </w:rPr>
        <w:t>Surety</w:t>
      </w:r>
      <w:r w:rsidRPr="00A256F4">
        <w:rPr>
          <w:rFonts w:ascii="Arial" w:hAnsi="Arial" w:cs="Arial"/>
          <w:sz w:val="22"/>
          <w:szCs w:val="22"/>
        </w:rPr>
        <w:tab/>
        <w:t>______________________________________________</w:t>
      </w:r>
    </w:p>
    <w:p w14:paraId="66A17C62" w14:textId="77777777" w:rsidR="00174FC0" w:rsidRPr="00A256F4" w:rsidRDefault="00174FC0">
      <w:pPr>
        <w:tabs>
          <w:tab w:val="left" w:pos="1440"/>
        </w:tabs>
        <w:rPr>
          <w:rFonts w:ascii="Arial" w:hAnsi="Arial" w:cs="Arial"/>
          <w:sz w:val="22"/>
          <w:szCs w:val="22"/>
        </w:rPr>
      </w:pPr>
    </w:p>
    <w:p w14:paraId="5C2DA865" w14:textId="77777777" w:rsidR="00174FC0" w:rsidRPr="00A256F4" w:rsidRDefault="00174FC0">
      <w:pPr>
        <w:tabs>
          <w:tab w:val="left" w:pos="1440"/>
        </w:tabs>
        <w:rPr>
          <w:rFonts w:ascii="Arial" w:hAnsi="Arial" w:cs="Arial"/>
          <w:sz w:val="22"/>
          <w:szCs w:val="22"/>
        </w:rPr>
      </w:pPr>
      <w:r w:rsidRPr="00A256F4">
        <w:rPr>
          <w:rFonts w:ascii="Arial" w:hAnsi="Arial" w:cs="Arial"/>
          <w:sz w:val="22"/>
          <w:szCs w:val="22"/>
        </w:rPr>
        <w:t>Title</w:t>
      </w:r>
      <w:r w:rsidRPr="00A256F4">
        <w:rPr>
          <w:rFonts w:ascii="Arial" w:hAnsi="Arial" w:cs="Arial"/>
          <w:sz w:val="22"/>
          <w:szCs w:val="22"/>
        </w:rPr>
        <w:tab/>
        <w:t>______________________________________________</w:t>
      </w:r>
    </w:p>
    <w:p w14:paraId="7DE3E7CB" w14:textId="13DF7DAB" w:rsidR="00174FC0" w:rsidRDefault="00174FC0">
      <w:pPr>
        <w:rPr>
          <w:rFonts w:ascii="Arial" w:hAnsi="Arial" w:cs="Arial"/>
          <w:sz w:val="20"/>
          <w:szCs w:val="20"/>
        </w:rPr>
      </w:pPr>
      <w:r>
        <w:rPr>
          <w:rFonts w:ascii="Arial" w:hAnsi="Arial" w:cs="Arial"/>
          <w:sz w:val="20"/>
          <w:szCs w:val="20"/>
        </w:rPr>
        <w:br w:type="page"/>
      </w:r>
    </w:p>
    <w:p w14:paraId="1ABAAE86" w14:textId="77777777" w:rsidR="00174FC0" w:rsidRPr="0057026A" w:rsidRDefault="00174FC0">
      <w:pPr>
        <w:pStyle w:val="Title"/>
        <w:rPr>
          <w:rFonts w:ascii="Arial" w:hAnsi="Arial" w:cs="Arial"/>
          <w:sz w:val="22"/>
          <w:szCs w:val="22"/>
        </w:rPr>
      </w:pPr>
      <w:r w:rsidRPr="0057026A">
        <w:rPr>
          <w:rFonts w:ascii="Arial" w:hAnsi="Arial" w:cs="Arial"/>
          <w:sz w:val="22"/>
          <w:szCs w:val="22"/>
        </w:rPr>
        <w:lastRenderedPageBreak/>
        <w:t>PERFORMANCE BOND</w:t>
      </w:r>
    </w:p>
    <w:p w14:paraId="06C6032E" w14:textId="77777777" w:rsidR="00174FC0" w:rsidRPr="0057026A" w:rsidRDefault="00174FC0">
      <w:pPr>
        <w:rPr>
          <w:rFonts w:ascii="Arial" w:hAnsi="Arial" w:cs="Arial"/>
          <w:sz w:val="22"/>
          <w:szCs w:val="22"/>
        </w:rPr>
      </w:pPr>
    </w:p>
    <w:p w14:paraId="7574AD89" w14:textId="77777777" w:rsidR="00174FC0" w:rsidRPr="0057026A" w:rsidRDefault="00174FC0">
      <w:pPr>
        <w:rPr>
          <w:rFonts w:ascii="Arial" w:hAnsi="Arial" w:cs="Arial"/>
          <w:sz w:val="22"/>
          <w:szCs w:val="22"/>
        </w:rPr>
      </w:pPr>
      <w:r w:rsidRPr="0057026A">
        <w:rPr>
          <w:rFonts w:ascii="Arial" w:hAnsi="Arial" w:cs="Arial"/>
          <w:sz w:val="22"/>
          <w:szCs w:val="22"/>
        </w:rPr>
        <w:t xml:space="preserve">WITNESSETH THAT, _____________________________________________ (“Principal”) and __________________________________________________________ (“Surety”) ARE HELD AND FIRMLY BOUND UNTO THE BOARD OF COUNTY COMMISSIONERS OF </w:t>
      </w:r>
      <w:smartTag w:uri="urn:schemas-microsoft-com:office:smarttags" w:element="place">
        <w:smartTag w:uri="urn:schemas-microsoft-com:office:smarttags" w:element="City">
          <w:r w:rsidRPr="0057026A">
            <w:rPr>
              <w:rFonts w:ascii="Arial" w:hAnsi="Arial" w:cs="Arial"/>
              <w:sz w:val="22"/>
              <w:szCs w:val="22"/>
            </w:rPr>
            <w:t>SEDGWICK COUNTY</w:t>
          </w:r>
        </w:smartTag>
        <w:r w:rsidRPr="0057026A">
          <w:rPr>
            <w:rFonts w:ascii="Arial" w:hAnsi="Arial" w:cs="Arial"/>
            <w:sz w:val="22"/>
            <w:szCs w:val="22"/>
          </w:rPr>
          <w:t xml:space="preserve">, </w:t>
        </w:r>
        <w:smartTag w:uri="urn:schemas-microsoft-com:office:smarttags" w:element="State">
          <w:r w:rsidRPr="0057026A">
            <w:rPr>
              <w:rFonts w:ascii="Arial" w:hAnsi="Arial" w:cs="Arial"/>
              <w:sz w:val="22"/>
              <w:szCs w:val="22"/>
            </w:rPr>
            <w:t>KANSAS</w:t>
          </w:r>
        </w:smartTag>
      </w:smartTag>
      <w:r w:rsidRPr="0057026A">
        <w:rPr>
          <w:rFonts w:ascii="Arial" w:hAnsi="Arial" w:cs="Arial"/>
          <w:sz w:val="22"/>
          <w:szCs w:val="22"/>
        </w:rPr>
        <w:t>, (the “County”), for the use and benefit of claimants herein below identified in the amount of:</w:t>
      </w:r>
    </w:p>
    <w:p w14:paraId="183258F5" w14:textId="77777777" w:rsidR="00174FC0" w:rsidRPr="0057026A" w:rsidRDefault="00174FC0">
      <w:pPr>
        <w:rPr>
          <w:rFonts w:ascii="Arial" w:hAnsi="Arial" w:cs="Arial"/>
          <w:sz w:val="22"/>
          <w:szCs w:val="22"/>
        </w:rPr>
      </w:pPr>
      <w:r w:rsidRPr="0057026A">
        <w:rPr>
          <w:rFonts w:ascii="Arial" w:hAnsi="Arial" w:cs="Arial"/>
          <w:sz w:val="22"/>
          <w:szCs w:val="22"/>
        </w:rPr>
        <w:t xml:space="preserve"> _______________________________________________ dollars ($___________________).  and in the amount of any change orders issued for the Work, for which payment Principal and Surety bind themselves, their heirs, executors, administrators, successors and assigns, jointly and severally, firmly by these presents.</w:t>
      </w:r>
    </w:p>
    <w:p w14:paraId="5E8B6FF7" w14:textId="77777777" w:rsidR="00174FC0" w:rsidRPr="0057026A" w:rsidRDefault="00174FC0">
      <w:pPr>
        <w:rPr>
          <w:rFonts w:ascii="Arial" w:hAnsi="Arial" w:cs="Arial"/>
          <w:sz w:val="22"/>
          <w:szCs w:val="22"/>
        </w:rPr>
      </w:pPr>
    </w:p>
    <w:p w14:paraId="26534314" w14:textId="77777777" w:rsidR="00174FC0" w:rsidRPr="0057026A" w:rsidRDefault="00174FC0">
      <w:pPr>
        <w:rPr>
          <w:rFonts w:ascii="Arial" w:hAnsi="Arial" w:cs="Arial"/>
          <w:sz w:val="22"/>
          <w:szCs w:val="22"/>
        </w:rPr>
      </w:pPr>
      <w:r w:rsidRPr="0057026A">
        <w:rPr>
          <w:rFonts w:ascii="Arial" w:hAnsi="Arial" w:cs="Arial"/>
          <w:sz w:val="22"/>
          <w:szCs w:val="22"/>
        </w:rPr>
        <w:t>THE CONDITION OF THIS OBLIGATION IS SUCH, THAT,</w:t>
      </w:r>
    </w:p>
    <w:p w14:paraId="634122C4" w14:textId="77777777" w:rsidR="00174FC0" w:rsidRPr="0057026A" w:rsidRDefault="00174FC0">
      <w:pPr>
        <w:rPr>
          <w:rFonts w:ascii="Arial" w:hAnsi="Arial" w:cs="Arial"/>
          <w:sz w:val="22"/>
          <w:szCs w:val="22"/>
        </w:rPr>
      </w:pPr>
    </w:p>
    <w:p w14:paraId="54DFA480" w14:textId="77777777" w:rsidR="00174FC0" w:rsidRPr="00637660" w:rsidRDefault="00174FC0" w:rsidP="00637660">
      <w:pPr>
        <w:autoSpaceDE w:val="0"/>
        <w:autoSpaceDN w:val="0"/>
        <w:adjustRightInd w:val="0"/>
        <w:rPr>
          <w:rFonts w:ascii="Arial" w:hAnsi="Arial" w:cs="Arial"/>
          <w:bCs/>
          <w:color w:val="000000"/>
          <w:sz w:val="20"/>
          <w:szCs w:val="20"/>
        </w:rPr>
      </w:pPr>
      <w:r w:rsidRPr="0057026A">
        <w:rPr>
          <w:rFonts w:ascii="Arial" w:hAnsi="Arial" w:cs="Arial"/>
          <w:sz w:val="22"/>
          <w:szCs w:val="22"/>
        </w:rPr>
        <w:t xml:space="preserve">WHEREAS, Principal has by agreement dated _________________, </w:t>
      </w:r>
      <w:r>
        <w:rPr>
          <w:rFonts w:ascii="Arial" w:hAnsi="Arial" w:cs="Arial"/>
          <w:sz w:val="22"/>
          <w:szCs w:val="22"/>
        </w:rPr>
        <w:t>2026</w:t>
      </w:r>
      <w:r w:rsidRPr="0057026A">
        <w:rPr>
          <w:rFonts w:ascii="Arial" w:hAnsi="Arial" w:cs="Arial"/>
          <w:sz w:val="22"/>
          <w:szCs w:val="22"/>
        </w:rPr>
        <w:t xml:space="preserve"> entered into a contract with the County for the construction described as </w:t>
      </w:r>
      <w:r>
        <w:rPr>
          <w:rFonts w:ascii="Arial" w:hAnsi="Arial" w:cs="Arial"/>
          <w:bCs/>
          <w:color w:val="000000"/>
          <w:sz w:val="20"/>
          <w:szCs w:val="20"/>
        </w:rPr>
        <w:t>Building Automation System Replacement141 W Elm Street Wichita, Ks 67203</w:t>
      </w:r>
      <w:r w:rsidRPr="0057026A">
        <w:rPr>
          <w:rFonts w:ascii="Arial" w:hAnsi="Arial" w:cs="Arial"/>
          <w:sz w:val="22"/>
          <w:szCs w:val="22"/>
        </w:rPr>
        <w:t>in accordance with the Contract Documents</w:t>
      </w:r>
      <w:r>
        <w:rPr>
          <w:rFonts w:ascii="Arial" w:hAnsi="Arial" w:cs="Arial"/>
          <w:sz w:val="22"/>
          <w:szCs w:val="22"/>
        </w:rPr>
        <w:t xml:space="preserve">, </w:t>
      </w:r>
      <w:r w:rsidRPr="00637660">
        <w:rPr>
          <w:rFonts w:ascii="Arial" w:hAnsi="Arial" w:cs="Arial"/>
          <w:sz w:val="22"/>
          <w:szCs w:val="22"/>
        </w:rPr>
        <w:t>RFB #2</w:t>
      </w:r>
      <w:r>
        <w:rPr>
          <w:rFonts w:ascii="Arial" w:hAnsi="Arial" w:cs="Arial"/>
          <w:sz w:val="22"/>
          <w:szCs w:val="22"/>
        </w:rPr>
        <w:t>6-0074</w:t>
      </w:r>
      <w:r w:rsidRPr="0057026A">
        <w:rPr>
          <w:rFonts w:ascii="Arial" w:hAnsi="Arial" w:cs="Arial"/>
          <w:sz w:val="22"/>
          <w:szCs w:val="22"/>
        </w:rPr>
        <w:t>.</w:t>
      </w:r>
    </w:p>
    <w:p w14:paraId="22B6A08A" w14:textId="77777777" w:rsidR="00174FC0" w:rsidRPr="0057026A" w:rsidRDefault="00174FC0">
      <w:pPr>
        <w:rPr>
          <w:rFonts w:ascii="Arial" w:hAnsi="Arial" w:cs="Arial"/>
          <w:sz w:val="22"/>
          <w:szCs w:val="22"/>
        </w:rPr>
      </w:pPr>
    </w:p>
    <w:p w14:paraId="53398009" w14:textId="77777777" w:rsidR="00174FC0" w:rsidRPr="0057026A" w:rsidRDefault="00174FC0">
      <w:pPr>
        <w:rPr>
          <w:rFonts w:ascii="Arial" w:hAnsi="Arial" w:cs="Arial"/>
          <w:sz w:val="22"/>
          <w:szCs w:val="22"/>
        </w:rPr>
      </w:pPr>
      <w:r w:rsidRPr="0057026A">
        <w:rPr>
          <w:rFonts w:ascii="Arial" w:hAnsi="Arial" w:cs="Arial"/>
          <w:sz w:val="22"/>
          <w:szCs w:val="22"/>
        </w:rPr>
        <w:t>NOW, THEREFORE, if the Principal shall well and truly perform all the covenants, conditions, and obligations of the Contract Documents and any Addenda and Change Orders and shall hold the County and all interested property owners harmless against all claims, loss, damage, demands, or causes of actions which they may sustain or suffer by reason of any breach of said Contract Documents or of negligence of the Principal or of improper execution of the Work or use of inferior materials by the Principal; and if said Principal shall maintain the improvements as provided for in said Contract Documents and shall make good all defects in material and workmanship for a period of one year, or for such other period as provided for in the Contract Documents; then, this obligation shall be void: Otherwise to remain in full force and effect.</w:t>
      </w:r>
      <w:r>
        <w:rPr>
          <w:rFonts w:ascii="Arial" w:hAnsi="Arial" w:cs="Arial"/>
          <w:sz w:val="22"/>
          <w:szCs w:val="22"/>
        </w:rPr>
        <w:t xml:space="preserve"> </w:t>
      </w:r>
    </w:p>
    <w:p w14:paraId="5FF1B20F" w14:textId="77777777" w:rsidR="00174FC0" w:rsidRPr="0057026A" w:rsidRDefault="00174FC0">
      <w:pPr>
        <w:rPr>
          <w:rFonts w:ascii="Arial" w:hAnsi="Arial" w:cs="Arial"/>
          <w:sz w:val="22"/>
          <w:szCs w:val="22"/>
        </w:rPr>
      </w:pPr>
    </w:p>
    <w:p w14:paraId="5648CCA7" w14:textId="77777777" w:rsidR="00174FC0" w:rsidRPr="0057026A" w:rsidRDefault="00174FC0">
      <w:pPr>
        <w:rPr>
          <w:rFonts w:ascii="Arial" w:hAnsi="Arial" w:cs="Arial"/>
          <w:sz w:val="22"/>
          <w:szCs w:val="22"/>
        </w:rPr>
      </w:pPr>
      <w:r w:rsidRPr="0057026A">
        <w:rPr>
          <w:rFonts w:ascii="Arial" w:hAnsi="Arial" w:cs="Arial"/>
          <w:sz w:val="22"/>
          <w:szCs w:val="22"/>
        </w:rPr>
        <w:t>FURTHERMORE, the Surety convents and agrees that no price change, extension of time, alteration, or addition to the terms of the Contract Documents or to the Work to be performed thereunder shall in any way affect Surety’s obligation on this bond; and Surety hereby waives notice of any such change, extension of time, alteration or addition to said Contract Documents.</w:t>
      </w:r>
    </w:p>
    <w:p w14:paraId="41E00F64" w14:textId="77777777" w:rsidR="00174FC0" w:rsidRPr="0057026A" w:rsidRDefault="00174FC0">
      <w:pPr>
        <w:rPr>
          <w:rFonts w:ascii="Arial" w:hAnsi="Arial" w:cs="Arial"/>
          <w:sz w:val="22"/>
          <w:szCs w:val="22"/>
        </w:rPr>
      </w:pPr>
    </w:p>
    <w:p w14:paraId="4BBB384F" w14:textId="77777777" w:rsidR="00174FC0" w:rsidRPr="0057026A" w:rsidRDefault="00174FC0">
      <w:pPr>
        <w:rPr>
          <w:rFonts w:ascii="Arial" w:hAnsi="Arial" w:cs="Arial"/>
          <w:sz w:val="22"/>
          <w:szCs w:val="22"/>
        </w:rPr>
      </w:pPr>
      <w:r w:rsidRPr="0057026A">
        <w:rPr>
          <w:rFonts w:ascii="Arial" w:hAnsi="Arial" w:cs="Arial"/>
          <w:sz w:val="22"/>
          <w:szCs w:val="22"/>
        </w:rPr>
        <w:t>IN WITNESS WHEREOF, the Principal and Surety have duly executed these presents all as of the day and year first above written.</w:t>
      </w:r>
    </w:p>
    <w:p w14:paraId="686C0564" w14:textId="77777777" w:rsidR="00174FC0" w:rsidRPr="0057026A" w:rsidRDefault="00174FC0">
      <w:pPr>
        <w:rPr>
          <w:rFonts w:ascii="Arial" w:hAnsi="Arial" w:cs="Arial"/>
          <w:sz w:val="22"/>
          <w:szCs w:val="22"/>
        </w:rPr>
      </w:pPr>
    </w:p>
    <w:p w14:paraId="1317AD3D" w14:textId="77777777" w:rsidR="00174FC0" w:rsidRPr="0057026A" w:rsidRDefault="00174FC0">
      <w:pPr>
        <w:tabs>
          <w:tab w:val="left" w:pos="1440"/>
        </w:tabs>
        <w:rPr>
          <w:rFonts w:ascii="Arial" w:hAnsi="Arial" w:cs="Arial"/>
          <w:sz w:val="22"/>
          <w:szCs w:val="22"/>
        </w:rPr>
      </w:pPr>
      <w:r w:rsidRPr="0057026A">
        <w:rPr>
          <w:rFonts w:ascii="Arial" w:hAnsi="Arial" w:cs="Arial"/>
          <w:sz w:val="22"/>
          <w:szCs w:val="22"/>
        </w:rPr>
        <w:t>Principal</w:t>
      </w:r>
      <w:r w:rsidRPr="0057026A">
        <w:rPr>
          <w:rFonts w:ascii="Arial" w:hAnsi="Arial" w:cs="Arial"/>
          <w:sz w:val="22"/>
          <w:szCs w:val="22"/>
        </w:rPr>
        <w:tab/>
        <w:t>______________________________________________</w:t>
      </w:r>
    </w:p>
    <w:p w14:paraId="0E5DC3D2" w14:textId="77777777" w:rsidR="00174FC0" w:rsidRPr="0057026A" w:rsidRDefault="00174FC0">
      <w:pPr>
        <w:tabs>
          <w:tab w:val="left" w:pos="1440"/>
        </w:tabs>
        <w:rPr>
          <w:rFonts w:ascii="Arial" w:hAnsi="Arial" w:cs="Arial"/>
          <w:sz w:val="22"/>
          <w:szCs w:val="22"/>
        </w:rPr>
      </w:pPr>
    </w:p>
    <w:p w14:paraId="3E2E0DC8" w14:textId="77777777" w:rsidR="00174FC0" w:rsidRPr="0057026A" w:rsidRDefault="00174FC0">
      <w:pPr>
        <w:tabs>
          <w:tab w:val="left" w:pos="1440"/>
        </w:tabs>
        <w:rPr>
          <w:rFonts w:ascii="Arial" w:hAnsi="Arial" w:cs="Arial"/>
          <w:sz w:val="22"/>
          <w:szCs w:val="22"/>
        </w:rPr>
      </w:pPr>
      <w:r w:rsidRPr="0057026A">
        <w:rPr>
          <w:rFonts w:ascii="Arial" w:hAnsi="Arial" w:cs="Arial"/>
          <w:sz w:val="22"/>
          <w:szCs w:val="22"/>
        </w:rPr>
        <w:t>Title</w:t>
      </w:r>
      <w:r w:rsidRPr="0057026A">
        <w:rPr>
          <w:rFonts w:ascii="Arial" w:hAnsi="Arial" w:cs="Arial"/>
          <w:sz w:val="22"/>
          <w:szCs w:val="22"/>
        </w:rPr>
        <w:tab/>
        <w:t>______________________________________________</w:t>
      </w:r>
    </w:p>
    <w:p w14:paraId="07D377DE" w14:textId="77777777" w:rsidR="00174FC0" w:rsidRPr="0057026A" w:rsidRDefault="00174FC0">
      <w:pPr>
        <w:tabs>
          <w:tab w:val="left" w:pos="1440"/>
        </w:tabs>
        <w:rPr>
          <w:rFonts w:ascii="Arial" w:hAnsi="Arial" w:cs="Arial"/>
          <w:sz w:val="22"/>
          <w:szCs w:val="22"/>
        </w:rPr>
      </w:pPr>
    </w:p>
    <w:p w14:paraId="56AA3AB1" w14:textId="77777777" w:rsidR="00174FC0" w:rsidRPr="0057026A" w:rsidRDefault="00174FC0">
      <w:pPr>
        <w:tabs>
          <w:tab w:val="left" w:pos="1440"/>
        </w:tabs>
        <w:rPr>
          <w:rFonts w:ascii="Arial" w:hAnsi="Arial" w:cs="Arial"/>
          <w:sz w:val="22"/>
          <w:szCs w:val="22"/>
        </w:rPr>
      </w:pPr>
      <w:r w:rsidRPr="0057026A">
        <w:rPr>
          <w:rFonts w:ascii="Arial" w:hAnsi="Arial" w:cs="Arial"/>
          <w:sz w:val="22"/>
          <w:szCs w:val="22"/>
        </w:rPr>
        <w:t>Surety</w:t>
      </w:r>
      <w:r w:rsidRPr="0057026A">
        <w:rPr>
          <w:rFonts w:ascii="Arial" w:hAnsi="Arial" w:cs="Arial"/>
          <w:sz w:val="22"/>
          <w:szCs w:val="22"/>
        </w:rPr>
        <w:tab/>
        <w:t>______________________________________________</w:t>
      </w:r>
    </w:p>
    <w:p w14:paraId="5B9A773C" w14:textId="77777777" w:rsidR="00174FC0" w:rsidRPr="0057026A" w:rsidRDefault="00174FC0">
      <w:pPr>
        <w:tabs>
          <w:tab w:val="left" w:pos="1440"/>
        </w:tabs>
        <w:rPr>
          <w:rFonts w:ascii="Arial" w:hAnsi="Arial" w:cs="Arial"/>
          <w:sz w:val="22"/>
          <w:szCs w:val="22"/>
        </w:rPr>
      </w:pPr>
    </w:p>
    <w:p w14:paraId="4FDD17F5" w14:textId="77777777" w:rsidR="00174FC0" w:rsidRPr="0057026A" w:rsidRDefault="00174FC0">
      <w:pPr>
        <w:tabs>
          <w:tab w:val="left" w:pos="1440"/>
        </w:tabs>
        <w:rPr>
          <w:rFonts w:ascii="Arial" w:hAnsi="Arial" w:cs="Arial"/>
          <w:sz w:val="22"/>
          <w:szCs w:val="22"/>
        </w:rPr>
      </w:pPr>
      <w:r w:rsidRPr="0057026A">
        <w:rPr>
          <w:rFonts w:ascii="Arial" w:hAnsi="Arial" w:cs="Arial"/>
          <w:sz w:val="22"/>
          <w:szCs w:val="22"/>
        </w:rPr>
        <w:t>Title</w:t>
      </w:r>
      <w:r w:rsidRPr="0057026A">
        <w:rPr>
          <w:rFonts w:ascii="Arial" w:hAnsi="Arial" w:cs="Arial"/>
          <w:sz w:val="22"/>
          <w:szCs w:val="22"/>
        </w:rPr>
        <w:tab/>
        <w:t>______________________________________________</w:t>
      </w:r>
    </w:p>
    <w:p w14:paraId="7FE4CA15" w14:textId="7AF43882" w:rsidR="00174FC0" w:rsidRDefault="00174FC0">
      <w:pPr>
        <w:rPr>
          <w:rFonts w:ascii="Arial" w:hAnsi="Arial" w:cs="Arial"/>
          <w:sz w:val="20"/>
          <w:szCs w:val="20"/>
        </w:rPr>
      </w:pPr>
      <w:r>
        <w:rPr>
          <w:rFonts w:ascii="Arial" w:hAnsi="Arial" w:cs="Arial"/>
          <w:sz w:val="20"/>
          <w:szCs w:val="20"/>
        </w:rPr>
        <w:br w:type="page"/>
      </w:r>
    </w:p>
    <w:p w14:paraId="0C1B389B" w14:textId="77777777" w:rsidR="00174FC0" w:rsidRPr="008968D0" w:rsidRDefault="00174FC0">
      <w:pPr>
        <w:jc w:val="center"/>
        <w:rPr>
          <w:rFonts w:ascii="Arial" w:hAnsi="Arial" w:cs="Arial"/>
          <w:b/>
          <w:sz w:val="22"/>
          <w:szCs w:val="22"/>
        </w:rPr>
      </w:pPr>
      <w:r w:rsidRPr="008968D0">
        <w:rPr>
          <w:rFonts w:ascii="Arial" w:hAnsi="Arial" w:cs="Arial"/>
          <w:b/>
          <w:sz w:val="22"/>
          <w:szCs w:val="22"/>
        </w:rPr>
        <w:lastRenderedPageBreak/>
        <w:t>CERTIFIED COPY OF A RESOLUTION</w:t>
      </w:r>
      <w:r>
        <w:rPr>
          <w:rFonts w:ascii="Arial" w:hAnsi="Arial" w:cs="Arial"/>
          <w:b/>
          <w:sz w:val="22"/>
          <w:szCs w:val="22"/>
        </w:rPr>
        <w:t xml:space="preserve"> </w:t>
      </w:r>
    </w:p>
    <w:p w14:paraId="0B57547A" w14:textId="77777777" w:rsidR="00174FC0" w:rsidRPr="008968D0" w:rsidRDefault="00174FC0">
      <w:pPr>
        <w:jc w:val="center"/>
        <w:rPr>
          <w:rFonts w:ascii="Arial" w:hAnsi="Arial" w:cs="Arial"/>
          <w:b/>
          <w:sz w:val="22"/>
          <w:szCs w:val="22"/>
        </w:rPr>
      </w:pPr>
      <w:r w:rsidRPr="008968D0">
        <w:rPr>
          <w:rFonts w:ascii="Arial" w:hAnsi="Arial" w:cs="Arial"/>
          <w:b/>
          <w:sz w:val="22"/>
          <w:szCs w:val="22"/>
        </w:rPr>
        <w:t>OF THE BOARD OF DIRECTORS</w:t>
      </w:r>
    </w:p>
    <w:p w14:paraId="30507F57" w14:textId="77777777" w:rsidR="00174FC0" w:rsidRPr="008968D0" w:rsidRDefault="00174FC0">
      <w:pPr>
        <w:jc w:val="center"/>
        <w:rPr>
          <w:rFonts w:ascii="Arial" w:hAnsi="Arial" w:cs="Arial"/>
          <w:b/>
          <w:sz w:val="22"/>
          <w:szCs w:val="22"/>
        </w:rPr>
      </w:pPr>
      <w:r w:rsidRPr="008968D0">
        <w:rPr>
          <w:rFonts w:ascii="Arial" w:hAnsi="Arial" w:cs="Arial"/>
          <w:b/>
          <w:sz w:val="22"/>
          <w:szCs w:val="22"/>
        </w:rPr>
        <w:t>OF ________________________________</w:t>
      </w:r>
    </w:p>
    <w:p w14:paraId="1B31EB93" w14:textId="77777777" w:rsidR="00174FC0" w:rsidRPr="008968D0" w:rsidRDefault="00174FC0">
      <w:pPr>
        <w:rPr>
          <w:rFonts w:ascii="Arial" w:hAnsi="Arial" w:cs="Arial"/>
          <w:b/>
          <w:sz w:val="22"/>
          <w:szCs w:val="22"/>
        </w:rPr>
      </w:pPr>
      <w:r w:rsidRPr="008968D0">
        <w:rPr>
          <w:rFonts w:ascii="Arial" w:hAnsi="Arial" w:cs="Arial"/>
          <w:b/>
          <w:sz w:val="22"/>
          <w:szCs w:val="22"/>
        </w:rPr>
        <w:tab/>
      </w:r>
      <w:r w:rsidRPr="008968D0">
        <w:rPr>
          <w:rFonts w:ascii="Arial" w:hAnsi="Arial" w:cs="Arial"/>
          <w:b/>
          <w:sz w:val="22"/>
          <w:szCs w:val="22"/>
        </w:rPr>
        <w:tab/>
      </w:r>
      <w:r w:rsidRPr="008968D0">
        <w:rPr>
          <w:rFonts w:ascii="Arial" w:hAnsi="Arial" w:cs="Arial"/>
          <w:b/>
          <w:sz w:val="22"/>
          <w:szCs w:val="22"/>
        </w:rPr>
        <w:tab/>
      </w:r>
      <w:r w:rsidRPr="008968D0">
        <w:rPr>
          <w:rFonts w:ascii="Arial" w:hAnsi="Arial" w:cs="Arial"/>
          <w:b/>
          <w:sz w:val="22"/>
          <w:szCs w:val="22"/>
        </w:rPr>
        <w:tab/>
        <w:t>A KANSAS CORPORATION</w:t>
      </w:r>
    </w:p>
    <w:p w14:paraId="65273779" w14:textId="77777777" w:rsidR="00174FC0" w:rsidRPr="008968D0" w:rsidRDefault="00174FC0">
      <w:pPr>
        <w:rPr>
          <w:rFonts w:ascii="Arial" w:hAnsi="Arial" w:cs="Arial"/>
          <w:sz w:val="22"/>
          <w:szCs w:val="22"/>
        </w:rPr>
      </w:pPr>
    </w:p>
    <w:p w14:paraId="2C880B54" w14:textId="77777777" w:rsidR="00174FC0" w:rsidRPr="008968D0" w:rsidRDefault="00174FC0">
      <w:pPr>
        <w:jc w:val="both"/>
        <w:rPr>
          <w:rFonts w:ascii="Arial" w:hAnsi="Arial" w:cs="Arial"/>
          <w:sz w:val="22"/>
          <w:szCs w:val="22"/>
        </w:rPr>
      </w:pPr>
      <w:r w:rsidRPr="008968D0">
        <w:rPr>
          <w:rFonts w:ascii="Arial" w:hAnsi="Arial" w:cs="Arial"/>
          <w:sz w:val="22"/>
          <w:szCs w:val="22"/>
        </w:rPr>
        <w:tab/>
        <w:t xml:space="preserve">The undersigned, being the duly elected qualified and acting Secretary of ___________________________, a </w:t>
      </w:r>
      <w:smartTag w:uri="urn:schemas-microsoft-com:office:smarttags" w:element="State">
        <w:smartTag w:uri="urn:schemas-microsoft-com:office:smarttags" w:element="place">
          <w:r w:rsidRPr="008968D0">
            <w:rPr>
              <w:rFonts w:ascii="Arial" w:hAnsi="Arial" w:cs="Arial"/>
              <w:sz w:val="22"/>
              <w:szCs w:val="22"/>
            </w:rPr>
            <w:t>Kansas</w:t>
          </w:r>
        </w:smartTag>
      </w:smartTag>
      <w:r w:rsidRPr="008968D0">
        <w:rPr>
          <w:rFonts w:ascii="Arial" w:hAnsi="Arial" w:cs="Arial"/>
          <w:sz w:val="22"/>
          <w:szCs w:val="22"/>
        </w:rPr>
        <w:t xml:space="preserve"> corporation (the “Corporation”), hereby certifies as follows:</w:t>
      </w:r>
    </w:p>
    <w:p w14:paraId="7A275E58" w14:textId="77777777" w:rsidR="00174FC0" w:rsidRPr="008968D0" w:rsidRDefault="00174FC0">
      <w:pPr>
        <w:jc w:val="both"/>
        <w:rPr>
          <w:rFonts w:ascii="Arial" w:hAnsi="Arial" w:cs="Arial"/>
          <w:sz w:val="22"/>
          <w:szCs w:val="22"/>
        </w:rPr>
      </w:pPr>
    </w:p>
    <w:p w14:paraId="535B4516" w14:textId="77777777" w:rsidR="00174FC0" w:rsidRPr="008968D0" w:rsidRDefault="00174FC0">
      <w:pPr>
        <w:jc w:val="both"/>
        <w:rPr>
          <w:rFonts w:ascii="Arial" w:hAnsi="Arial" w:cs="Arial"/>
          <w:sz w:val="22"/>
          <w:szCs w:val="22"/>
        </w:rPr>
      </w:pPr>
      <w:r w:rsidRPr="008968D0">
        <w:rPr>
          <w:rFonts w:ascii="Arial" w:hAnsi="Arial" w:cs="Arial"/>
          <w:sz w:val="22"/>
          <w:szCs w:val="22"/>
        </w:rPr>
        <w:tab/>
        <w:t xml:space="preserve">At a special meeting of the board of directors of the Corporation, held ______________________, </w:t>
      </w:r>
      <w:r w:rsidRPr="0031196C">
        <w:rPr>
          <w:rFonts w:ascii="Arial" w:hAnsi="Arial" w:cs="Arial"/>
          <w:sz w:val="22"/>
          <w:szCs w:val="22"/>
        </w:rPr>
        <w:t>202</w:t>
      </w:r>
      <w:r>
        <w:rPr>
          <w:rFonts w:ascii="Arial" w:hAnsi="Arial" w:cs="Arial"/>
          <w:sz w:val="22"/>
          <w:szCs w:val="22"/>
        </w:rPr>
        <w:t>6</w:t>
      </w:r>
      <w:r w:rsidRPr="008968D0">
        <w:rPr>
          <w:rFonts w:ascii="Arial" w:hAnsi="Arial" w:cs="Arial"/>
          <w:sz w:val="22"/>
          <w:szCs w:val="22"/>
        </w:rPr>
        <w:t>, when meeting was duly and properly called according to the by-laws of the Corporation and at which a quorum of said board was present, the following resolution was passed and adopted:</w:t>
      </w:r>
    </w:p>
    <w:p w14:paraId="6F764537" w14:textId="77777777" w:rsidR="00174FC0" w:rsidRPr="008968D0" w:rsidRDefault="00174FC0">
      <w:pPr>
        <w:jc w:val="both"/>
        <w:rPr>
          <w:rFonts w:ascii="Arial" w:hAnsi="Arial" w:cs="Arial"/>
          <w:sz w:val="22"/>
          <w:szCs w:val="22"/>
        </w:rPr>
      </w:pPr>
    </w:p>
    <w:p w14:paraId="274A4239" w14:textId="77777777" w:rsidR="00174FC0" w:rsidRPr="008968D0" w:rsidRDefault="00174FC0">
      <w:pPr>
        <w:ind w:left="720"/>
        <w:jc w:val="both"/>
        <w:rPr>
          <w:rFonts w:ascii="Arial" w:hAnsi="Arial" w:cs="Arial"/>
          <w:sz w:val="22"/>
          <w:szCs w:val="22"/>
        </w:rPr>
      </w:pPr>
      <w:r w:rsidRPr="008968D0">
        <w:rPr>
          <w:rFonts w:ascii="Arial" w:hAnsi="Arial" w:cs="Arial"/>
          <w:sz w:val="22"/>
          <w:szCs w:val="22"/>
        </w:rPr>
        <w:t xml:space="preserve">“WHEREAS, the Corporation desires to contract with </w:t>
      </w:r>
      <w:smartTag w:uri="urn:schemas-microsoft-com:office:smarttags" w:element="place">
        <w:smartTag w:uri="urn:schemas-microsoft-com:office:smarttags" w:element="City">
          <w:r w:rsidRPr="008968D0">
            <w:rPr>
              <w:rFonts w:ascii="Arial" w:hAnsi="Arial" w:cs="Arial"/>
              <w:sz w:val="22"/>
              <w:szCs w:val="22"/>
            </w:rPr>
            <w:t>Sedgwick County</w:t>
          </w:r>
        </w:smartTag>
        <w:r w:rsidRPr="008968D0">
          <w:rPr>
            <w:rFonts w:ascii="Arial" w:hAnsi="Arial" w:cs="Arial"/>
            <w:sz w:val="22"/>
            <w:szCs w:val="22"/>
          </w:rPr>
          <w:t xml:space="preserve">, </w:t>
        </w:r>
        <w:smartTag w:uri="urn:schemas-microsoft-com:office:smarttags" w:element="State">
          <w:r w:rsidRPr="008968D0">
            <w:rPr>
              <w:rFonts w:ascii="Arial" w:hAnsi="Arial" w:cs="Arial"/>
              <w:sz w:val="22"/>
              <w:szCs w:val="22"/>
            </w:rPr>
            <w:t>Kansas</w:t>
          </w:r>
        </w:smartTag>
      </w:smartTag>
      <w:r w:rsidRPr="008968D0">
        <w:rPr>
          <w:rFonts w:ascii="Arial" w:hAnsi="Arial" w:cs="Arial"/>
          <w:sz w:val="22"/>
          <w:szCs w:val="22"/>
        </w:rPr>
        <w:t xml:space="preserve"> (the “County”) for the construction of certain public improvements, and,</w:t>
      </w:r>
    </w:p>
    <w:p w14:paraId="66DB4644" w14:textId="77777777" w:rsidR="00174FC0" w:rsidRPr="008968D0" w:rsidRDefault="00174FC0">
      <w:pPr>
        <w:jc w:val="both"/>
        <w:rPr>
          <w:rFonts w:ascii="Arial" w:hAnsi="Arial" w:cs="Arial"/>
          <w:sz w:val="22"/>
          <w:szCs w:val="22"/>
        </w:rPr>
      </w:pPr>
    </w:p>
    <w:p w14:paraId="05239C70" w14:textId="77777777" w:rsidR="00174FC0" w:rsidRPr="008968D0" w:rsidRDefault="00174FC0">
      <w:pPr>
        <w:ind w:left="720"/>
        <w:jc w:val="both"/>
        <w:rPr>
          <w:rFonts w:ascii="Arial" w:hAnsi="Arial" w:cs="Arial"/>
          <w:sz w:val="22"/>
          <w:szCs w:val="22"/>
        </w:rPr>
      </w:pPr>
      <w:r w:rsidRPr="008968D0">
        <w:rPr>
          <w:rFonts w:ascii="Arial" w:hAnsi="Arial" w:cs="Arial"/>
          <w:sz w:val="22"/>
          <w:szCs w:val="22"/>
        </w:rPr>
        <w:t>“WHEREAS, the Corporation desires to authorize certain officers of the Corporation to execute and deliver to the County all agreements and documents related thereto.</w:t>
      </w:r>
    </w:p>
    <w:p w14:paraId="42352039" w14:textId="77777777" w:rsidR="00174FC0" w:rsidRPr="008968D0" w:rsidRDefault="00174FC0">
      <w:pPr>
        <w:jc w:val="both"/>
        <w:rPr>
          <w:rFonts w:ascii="Arial" w:hAnsi="Arial" w:cs="Arial"/>
          <w:sz w:val="22"/>
          <w:szCs w:val="22"/>
        </w:rPr>
      </w:pPr>
    </w:p>
    <w:p w14:paraId="0B21F2A4" w14:textId="77777777" w:rsidR="00174FC0" w:rsidRDefault="00174FC0">
      <w:pPr>
        <w:ind w:left="720"/>
        <w:jc w:val="both"/>
        <w:rPr>
          <w:rFonts w:ascii="Arial" w:hAnsi="Arial" w:cs="Arial"/>
          <w:sz w:val="22"/>
          <w:szCs w:val="22"/>
        </w:rPr>
      </w:pPr>
      <w:r w:rsidRPr="008968D0">
        <w:rPr>
          <w:rFonts w:ascii="Arial" w:hAnsi="Arial" w:cs="Arial"/>
          <w:sz w:val="22"/>
          <w:szCs w:val="22"/>
        </w:rPr>
        <w:t>“NOW, THEREFORE, BE IT RESOLVED BY THE BOARD OF DIRECTORS OF _________________________________, a Kansas corporation, that _______________________(name),__________________________(title), of the Corporation, be and is hereby authorized to execute and deliver to the County all contracts and documents incidental thereto, including but not limited to statutory bonds, construction bonds, insurance agreements and policies, plans and specifications, and any further documents required thereby, relating or pertaining to the following described project</w:t>
      </w:r>
    </w:p>
    <w:p w14:paraId="30663F71" w14:textId="77777777" w:rsidR="00174FC0" w:rsidRPr="008968D0" w:rsidRDefault="00174FC0">
      <w:pPr>
        <w:ind w:left="720"/>
        <w:jc w:val="both"/>
        <w:rPr>
          <w:rFonts w:ascii="Arial" w:hAnsi="Arial" w:cs="Arial"/>
          <w:sz w:val="22"/>
          <w:szCs w:val="22"/>
        </w:rPr>
      </w:pPr>
    </w:p>
    <w:p w14:paraId="5D9C9EED" w14:textId="77777777" w:rsidR="00174FC0" w:rsidRPr="00761725" w:rsidRDefault="00174FC0" w:rsidP="000C6C9A">
      <w:pPr>
        <w:pStyle w:val="Header"/>
        <w:rPr>
          <w:rFonts w:ascii="Arial" w:hAnsi="Arial"/>
          <w:b/>
        </w:rPr>
      </w:pPr>
      <w:r w:rsidRPr="00761725">
        <w:rPr>
          <w:rFonts w:ascii="Arial" w:hAnsi="Arial"/>
          <w:b/>
        </w:rPr>
        <w:t xml:space="preserve">         Adult Detention Facility Building Automation System Replacement</w:t>
      </w:r>
    </w:p>
    <w:p w14:paraId="5C89D1DF" w14:textId="77777777" w:rsidR="00174FC0" w:rsidRPr="0031196C" w:rsidRDefault="00174FC0" w:rsidP="0031196C">
      <w:pPr>
        <w:autoSpaceDE w:val="0"/>
        <w:autoSpaceDN w:val="0"/>
        <w:adjustRightInd w:val="0"/>
        <w:rPr>
          <w:rFonts w:ascii="Arial" w:hAnsi="Arial" w:cs="Arial"/>
          <w:b/>
          <w:color w:val="000000"/>
        </w:rPr>
      </w:pPr>
      <w:r>
        <w:rPr>
          <w:rFonts w:ascii="Arial" w:hAnsi="Arial" w:cs="Arial"/>
          <w:bCs/>
          <w:color w:val="000000"/>
          <w:sz w:val="20"/>
          <w:szCs w:val="20"/>
        </w:rPr>
        <w:t xml:space="preserve">            </w:t>
      </w:r>
      <w:r w:rsidRPr="0031196C">
        <w:rPr>
          <w:rFonts w:ascii="Arial" w:hAnsi="Arial" w:cs="Arial"/>
          <w:b/>
          <w:color w:val="000000"/>
        </w:rPr>
        <w:t>141 W Elm St. Wichita, Ks 67203</w:t>
      </w:r>
    </w:p>
    <w:p w14:paraId="2E4547CE" w14:textId="77777777" w:rsidR="00174FC0" w:rsidRDefault="00174FC0" w:rsidP="000A3F84">
      <w:pPr>
        <w:ind w:left="720"/>
        <w:rPr>
          <w:rFonts w:ascii="Arial" w:hAnsi="Arial" w:cs="Arial"/>
          <w:b/>
          <w:bCs/>
          <w:sz w:val="22"/>
          <w:szCs w:val="22"/>
        </w:rPr>
      </w:pPr>
      <w:r w:rsidRPr="0031196C">
        <w:rPr>
          <w:rFonts w:ascii="Arial" w:hAnsi="Arial" w:cs="Arial"/>
          <w:b/>
          <w:bCs/>
          <w:sz w:val="22"/>
          <w:szCs w:val="22"/>
        </w:rPr>
        <w:t>RFB #</w:t>
      </w:r>
      <w:r>
        <w:rPr>
          <w:rFonts w:ascii="Arial" w:hAnsi="Arial" w:cs="Arial"/>
          <w:b/>
          <w:bCs/>
          <w:sz w:val="22"/>
          <w:szCs w:val="22"/>
        </w:rPr>
        <w:t xml:space="preserve"> </w:t>
      </w:r>
      <w:r>
        <w:rPr>
          <w:rFonts w:ascii="Arial" w:hAnsi="Arial" w:cs="Arial"/>
          <w:b/>
          <w:sz w:val="20"/>
          <w:szCs w:val="20"/>
        </w:rPr>
        <w:t>26-0074</w:t>
      </w:r>
    </w:p>
    <w:p w14:paraId="32E083FA" w14:textId="77777777" w:rsidR="00174FC0" w:rsidRPr="008968D0" w:rsidRDefault="00174FC0" w:rsidP="00F82231">
      <w:pPr>
        <w:ind w:left="1440" w:hanging="720"/>
        <w:jc w:val="center"/>
        <w:rPr>
          <w:rFonts w:ascii="Arial" w:hAnsi="Arial" w:cs="Arial"/>
          <w:sz w:val="22"/>
          <w:szCs w:val="22"/>
        </w:rPr>
      </w:pPr>
    </w:p>
    <w:p w14:paraId="6A33D500" w14:textId="77777777" w:rsidR="00174FC0" w:rsidRPr="008968D0" w:rsidRDefault="00174FC0">
      <w:pPr>
        <w:ind w:left="720"/>
        <w:jc w:val="both"/>
        <w:rPr>
          <w:rFonts w:ascii="Arial" w:hAnsi="Arial" w:cs="Arial"/>
          <w:sz w:val="22"/>
          <w:szCs w:val="22"/>
        </w:rPr>
      </w:pPr>
      <w:r w:rsidRPr="008968D0">
        <w:rPr>
          <w:rFonts w:ascii="Arial" w:hAnsi="Arial" w:cs="Arial"/>
          <w:sz w:val="22"/>
          <w:szCs w:val="22"/>
        </w:rPr>
        <w:t>“BE IT FURTHER RESOLVED BY THE BOARD OF DIRECTORS OF THE CORPORATION that the authority conferred hereby upon such officer is continuing unless notice in writing be given by the Corporation to the County.”</w:t>
      </w:r>
    </w:p>
    <w:p w14:paraId="617F5044" w14:textId="77777777" w:rsidR="00174FC0" w:rsidRPr="008968D0" w:rsidRDefault="00174FC0">
      <w:pPr>
        <w:jc w:val="both"/>
        <w:rPr>
          <w:rFonts w:ascii="Arial" w:hAnsi="Arial" w:cs="Arial"/>
          <w:sz w:val="22"/>
          <w:szCs w:val="22"/>
        </w:rPr>
      </w:pPr>
    </w:p>
    <w:p w14:paraId="6C3736CA" w14:textId="77777777" w:rsidR="00174FC0" w:rsidRPr="008968D0" w:rsidRDefault="00174FC0">
      <w:pPr>
        <w:jc w:val="both"/>
        <w:rPr>
          <w:rFonts w:ascii="Arial" w:hAnsi="Arial" w:cs="Arial"/>
          <w:sz w:val="22"/>
          <w:szCs w:val="22"/>
        </w:rPr>
      </w:pPr>
      <w:r w:rsidRPr="008968D0">
        <w:rPr>
          <w:rFonts w:ascii="Arial" w:hAnsi="Arial" w:cs="Arial"/>
          <w:sz w:val="22"/>
          <w:szCs w:val="22"/>
        </w:rPr>
        <w:tab/>
        <w:t xml:space="preserve">DATED this ______________________ day of __________________, </w:t>
      </w:r>
      <w:r w:rsidRPr="0031196C">
        <w:rPr>
          <w:rFonts w:ascii="Arial" w:hAnsi="Arial" w:cs="Arial"/>
          <w:sz w:val="22"/>
          <w:szCs w:val="22"/>
        </w:rPr>
        <w:t>2026</w:t>
      </w:r>
      <w:r w:rsidRPr="008968D0">
        <w:rPr>
          <w:rFonts w:ascii="Arial" w:hAnsi="Arial" w:cs="Arial"/>
          <w:sz w:val="22"/>
          <w:szCs w:val="22"/>
        </w:rPr>
        <w:t>.</w:t>
      </w:r>
    </w:p>
    <w:p w14:paraId="1D3DC76A" w14:textId="77777777" w:rsidR="00174FC0" w:rsidRPr="008968D0" w:rsidRDefault="00174FC0">
      <w:pPr>
        <w:jc w:val="both"/>
        <w:rPr>
          <w:rFonts w:ascii="Arial" w:hAnsi="Arial" w:cs="Arial"/>
          <w:sz w:val="22"/>
          <w:szCs w:val="22"/>
        </w:rPr>
      </w:pPr>
    </w:p>
    <w:p w14:paraId="6617F3DD" w14:textId="77777777" w:rsidR="00174FC0" w:rsidRPr="008968D0" w:rsidRDefault="00174FC0">
      <w:pPr>
        <w:jc w:val="both"/>
        <w:rPr>
          <w:rFonts w:ascii="Arial" w:hAnsi="Arial" w:cs="Arial"/>
          <w:sz w:val="22"/>
          <w:szCs w:val="22"/>
        </w:rPr>
      </w:pPr>
    </w:p>
    <w:p w14:paraId="3FF354A1" w14:textId="77777777" w:rsidR="00174FC0" w:rsidRPr="008968D0" w:rsidRDefault="00174FC0">
      <w:pPr>
        <w:jc w:val="both"/>
        <w:rPr>
          <w:rFonts w:ascii="Arial" w:hAnsi="Arial" w:cs="Arial"/>
          <w:sz w:val="22"/>
          <w:szCs w:val="22"/>
        </w:rPr>
      </w:pPr>
    </w:p>
    <w:p w14:paraId="75027B2D" w14:textId="77777777" w:rsidR="00174FC0" w:rsidRPr="008968D0" w:rsidRDefault="00174FC0">
      <w:pPr>
        <w:jc w:val="both"/>
        <w:rPr>
          <w:rFonts w:ascii="Arial" w:hAnsi="Arial" w:cs="Arial"/>
          <w:sz w:val="22"/>
          <w:szCs w:val="22"/>
        </w:rPr>
      </w:pP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t>______________________________</w:t>
      </w:r>
    </w:p>
    <w:p w14:paraId="7B3C739E" w14:textId="77777777" w:rsidR="00174FC0" w:rsidRPr="008968D0" w:rsidRDefault="00174FC0">
      <w:pPr>
        <w:jc w:val="both"/>
        <w:rPr>
          <w:rFonts w:ascii="Arial" w:hAnsi="Arial" w:cs="Arial"/>
          <w:sz w:val="22"/>
          <w:szCs w:val="22"/>
        </w:rPr>
      </w:pP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r>
      <w:r w:rsidRPr="008968D0">
        <w:rPr>
          <w:rFonts w:ascii="Arial" w:hAnsi="Arial" w:cs="Arial"/>
          <w:sz w:val="22"/>
          <w:szCs w:val="22"/>
        </w:rPr>
        <w:tab/>
        <w:t>Secretary</w:t>
      </w:r>
    </w:p>
    <w:p w14:paraId="592C616B" w14:textId="77777777" w:rsidR="00174FC0" w:rsidRPr="008968D0" w:rsidRDefault="00174FC0">
      <w:pPr>
        <w:jc w:val="both"/>
        <w:rPr>
          <w:rFonts w:ascii="Arial" w:hAnsi="Arial" w:cs="Arial"/>
          <w:sz w:val="22"/>
          <w:szCs w:val="22"/>
        </w:rPr>
      </w:pPr>
      <w:r w:rsidRPr="008968D0">
        <w:rPr>
          <w:rFonts w:ascii="Arial" w:hAnsi="Arial" w:cs="Arial"/>
          <w:sz w:val="22"/>
          <w:szCs w:val="22"/>
        </w:rPr>
        <w:t>(SEAL)</w:t>
      </w:r>
    </w:p>
    <w:p w14:paraId="0628DCE0" w14:textId="4DA5B148" w:rsidR="00174FC0" w:rsidRDefault="00174FC0">
      <w:pPr>
        <w:rPr>
          <w:rFonts w:ascii="Arial" w:hAnsi="Arial" w:cs="Arial"/>
          <w:sz w:val="20"/>
          <w:szCs w:val="20"/>
        </w:rPr>
      </w:pPr>
      <w:r>
        <w:rPr>
          <w:rFonts w:ascii="Arial" w:hAnsi="Arial" w:cs="Arial"/>
          <w:sz w:val="20"/>
          <w:szCs w:val="20"/>
        </w:rPr>
        <w:br w:type="page"/>
      </w:r>
    </w:p>
    <w:p w14:paraId="34FD3DF0" w14:textId="3F18C5F6" w:rsidR="00174FC0" w:rsidRDefault="00174FC0" w:rsidP="00D64918">
      <w:pPr>
        <w:pStyle w:val="BodyText"/>
        <w:spacing w:before="45"/>
        <w:ind w:right="422"/>
        <w:rPr>
          <w:szCs w:val="20"/>
        </w:rPr>
      </w:pPr>
      <w:r>
        <w:lastRenderedPageBreak/>
        <w:t>Liability</w:t>
      </w:r>
      <w:r>
        <w:rPr>
          <w:spacing w:val="-7"/>
        </w:rPr>
        <w:t xml:space="preserve"> </w:t>
      </w:r>
      <w:r>
        <w:rPr>
          <w:spacing w:val="-1"/>
        </w:rPr>
        <w:t>insurance</w:t>
      </w:r>
      <w:r>
        <w:rPr>
          <w:spacing w:val="-5"/>
        </w:rPr>
        <w:t xml:space="preserve"> </w:t>
      </w:r>
      <w:r>
        <w:t>coverage</w:t>
      </w:r>
      <w:r>
        <w:rPr>
          <w:spacing w:val="-5"/>
        </w:rPr>
        <w:t xml:space="preserve"> </w:t>
      </w:r>
      <w:r>
        <w:t>indicated</w:t>
      </w:r>
      <w:r>
        <w:rPr>
          <w:spacing w:val="-1"/>
        </w:rPr>
        <w:t xml:space="preserve"> </w:t>
      </w:r>
      <w:r>
        <w:t>below</w:t>
      </w:r>
      <w:r>
        <w:rPr>
          <w:spacing w:val="-7"/>
        </w:rPr>
        <w:t xml:space="preserve"> </w:t>
      </w:r>
      <w:r>
        <w:rPr>
          <w:spacing w:val="-1"/>
        </w:rPr>
        <w:t>must</w:t>
      </w:r>
      <w:r>
        <w:rPr>
          <w:spacing w:val="-7"/>
        </w:rPr>
        <w:t xml:space="preserve"> </w:t>
      </w:r>
      <w:r>
        <w:t>be</w:t>
      </w:r>
      <w:r>
        <w:rPr>
          <w:spacing w:val="-5"/>
        </w:rPr>
        <w:t xml:space="preserve"> </w:t>
      </w:r>
      <w:r>
        <w:t>considered</w:t>
      </w:r>
      <w:r>
        <w:rPr>
          <w:spacing w:val="-4"/>
        </w:rPr>
        <w:t xml:space="preserve"> </w:t>
      </w:r>
      <w:r>
        <w:t>as</w:t>
      </w:r>
      <w:r>
        <w:rPr>
          <w:spacing w:val="-7"/>
        </w:rPr>
        <w:t xml:space="preserve"> </w:t>
      </w:r>
      <w:r>
        <w:t>primary</w:t>
      </w:r>
      <w:r>
        <w:rPr>
          <w:spacing w:val="-8"/>
        </w:rPr>
        <w:t xml:space="preserve"> </w:t>
      </w:r>
      <w:r>
        <w:rPr>
          <w:spacing w:val="-1"/>
        </w:rPr>
        <w:t>and</w:t>
      </w:r>
      <w:r>
        <w:rPr>
          <w:spacing w:val="-3"/>
        </w:rPr>
        <w:t xml:space="preserve"> </w:t>
      </w:r>
      <w:r>
        <w:rPr>
          <w:spacing w:val="-1"/>
        </w:rPr>
        <w:t>not</w:t>
      </w:r>
      <w:r>
        <w:rPr>
          <w:spacing w:val="-6"/>
        </w:rPr>
        <w:t xml:space="preserve"> </w:t>
      </w:r>
      <w:r>
        <w:t>as</w:t>
      </w:r>
      <w:r>
        <w:rPr>
          <w:spacing w:val="-7"/>
        </w:rPr>
        <w:t xml:space="preserve"> </w:t>
      </w:r>
      <w:r>
        <w:t>excess</w:t>
      </w:r>
      <w:r>
        <w:rPr>
          <w:spacing w:val="-6"/>
        </w:rPr>
        <w:t xml:space="preserve"> </w:t>
      </w:r>
      <w:r>
        <w:rPr>
          <w:spacing w:val="-1"/>
        </w:rPr>
        <w:t>insurance.</w:t>
      </w:r>
      <w:r>
        <w:t xml:space="preserve"> If</w:t>
      </w:r>
      <w:r>
        <w:rPr>
          <w:spacing w:val="-7"/>
        </w:rPr>
        <w:t xml:space="preserve"> </w:t>
      </w:r>
      <w:r>
        <w:t>required,</w:t>
      </w:r>
      <w:r>
        <w:rPr>
          <w:spacing w:val="58"/>
          <w:w w:val="99"/>
        </w:rPr>
        <w:t xml:space="preserve"> </w:t>
      </w:r>
      <w:r>
        <w:rPr>
          <w:spacing w:val="-1"/>
        </w:rPr>
        <w:t>Contractor’s</w:t>
      </w:r>
      <w:r>
        <w:rPr>
          <w:spacing w:val="-7"/>
        </w:rPr>
        <w:t xml:space="preserve"> </w:t>
      </w:r>
      <w:r>
        <w:t>professional</w:t>
      </w:r>
      <w:r>
        <w:rPr>
          <w:spacing w:val="-5"/>
        </w:rPr>
        <w:t xml:space="preserve"> </w:t>
      </w:r>
      <w:r>
        <w:t>liability/errors</w:t>
      </w:r>
      <w:r>
        <w:rPr>
          <w:spacing w:val="-6"/>
        </w:rPr>
        <w:t xml:space="preserve"> </w:t>
      </w:r>
      <w:r>
        <w:rPr>
          <w:spacing w:val="-1"/>
        </w:rPr>
        <w:t>and</w:t>
      </w:r>
      <w:r>
        <w:rPr>
          <w:spacing w:val="-5"/>
        </w:rPr>
        <w:t xml:space="preserve"> </w:t>
      </w:r>
      <w:r>
        <w:t>omissions</w:t>
      </w:r>
      <w:r>
        <w:rPr>
          <w:spacing w:val="-6"/>
        </w:rPr>
        <w:t xml:space="preserve"> </w:t>
      </w:r>
      <w:r>
        <w:t>insurance</w:t>
      </w:r>
      <w:r>
        <w:rPr>
          <w:spacing w:val="-6"/>
        </w:rPr>
        <w:t xml:space="preserve"> </w:t>
      </w:r>
      <w:r>
        <w:rPr>
          <w:spacing w:val="-1"/>
        </w:rPr>
        <w:t>shall</w:t>
      </w:r>
      <w:r>
        <w:rPr>
          <w:spacing w:val="-5"/>
        </w:rPr>
        <w:t xml:space="preserve"> </w:t>
      </w:r>
      <w:r>
        <w:t>(i)</w:t>
      </w:r>
      <w:r>
        <w:rPr>
          <w:spacing w:val="-6"/>
        </w:rPr>
        <w:t xml:space="preserve"> </w:t>
      </w:r>
      <w:r>
        <w:rPr>
          <w:spacing w:val="-1"/>
        </w:rPr>
        <w:t>have</w:t>
      </w:r>
      <w:r>
        <w:rPr>
          <w:spacing w:val="-5"/>
        </w:rPr>
        <w:t xml:space="preserve"> </w:t>
      </w:r>
      <w:r>
        <w:t>a</w:t>
      </w:r>
      <w:r>
        <w:rPr>
          <w:spacing w:val="-5"/>
        </w:rPr>
        <w:t xml:space="preserve"> </w:t>
      </w:r>
      <w:r>
        <w:t>policy</w:t>
      </w:r>
      <w:r>
        <w:rPr>
          <w:spacing w:val="-9"/>
        </w:rPr>
        <w:t xml:space="preserve"> </w:t>
      </w:r>
      <w:r>
        <w:t>retroactive</w:t>
      </w:r>
      <w:r>
        <w:rPr>
          <w:spacing w:val="-6"/>
        </w:rPr>
        <w:t xml:space="preserve"> </w:t>
      </w:r>
      <w:r>
        <w:t>date</w:t>
      </w:r>
      <w:r>
        <w:rPr>
          <w:spacing w:val="-5"/>
        </w:rPr>
        <w:t xml:space="preserve"> </w:t>
      </w:r>
      <w:r>
        <w:t>prior</w:t>
      </w:r>
      <w:r>
        <w:rPr>
          <w:spacing w:val="-6"/>
        </w:rPr>
        <w:t xml:space="preserve"> </w:t>
      </w:r>
      <w:r>
        <w:t>to</w:t>
      </w:r>
      <w:r>
        <w:rPr>
          <w:spacing w:val="-7"/>
        </w:rPr>
        <w:t xml:space="preserve"> </w:t>
      </w:r>
      <w:r>
        <w:rPr>
          <w:spacing w:val="-1"/>
        </w:rPr>
        <w:t>the</w:t>
      </w:r>
      <w:r>
        <w:rPr>
          <w:spacing w:val="-5"/>
        </w:rPr>
        <w:t xml:space="preserve"> </w:t>
      </w:r>
      <w:r>
        <w:t>date</w:t>
      </w:r>
      <w:r>
        <w:rPr>
          <w:spacing w:val="-6"/>
        </w:rPr>
        <w:t xml:space="preserve"> </w:t>
      </w:r>
      <w:r>
        <w:t>any</w:t>
      </w:r>
      <w:r>
        <w:rPr>
          <w:spacing w:val="64"/>
          <w:w w:val="99"/>
        </w:rPr>
        <w:t xml:space="preserve"> </w:t>
      </w:r>
      <w:r>
        <w:rPr>
          <w:spacing w:val="-1"/>
        </w:rPr>
        <w:t>professional</w:t>
      </w:r>
      <w:r>
        <w:rPr>
          <w:spacing w:val="-3"/>
        </w:rPr>
        <w:t xml:space="preserve"> </w:t>
      </w:r>
      <w:r>
        <w:t>services</w:t>
      </w:r>
      <w:r>
        <w:rPr>
          <w:spacing w:val="-5"/>
        </w:rPr>
        <w:t xml:space="preserve"> </w:t>
      </w:r>
      <w:r>
        <w:t>are</w:t>
      </w:r>
      <w:r>
        <w:rPr>
          <w:spacing w:val="-5"/>
        </w:rPr>
        <w:t xml:space="preserve"> </w:t>
      </w:r>
      <w:r>
        <w:t>provided</w:t>
      </w:r>
      <w:r>
        <w:rPr>
          <w:spacing w:val="-3"/>
        </w:rPr>
        <w:t xml:space="preserve"> </w:t>
      </w:r>
      <w:r>
        <w:rPr>
          <w:spacing w:val="-1"/>
        </w:rPr>
        <w:t>for</w:t>
      </w:r>
      <w:r>
        <w:rPr>
          <w:spacing w:val="-4"/>
        </w:rPr>
        <w:t xml:space="preserve"> </w:t>
      </w:r>
      <w:r>
        <w:rPr>
          <w:spacing w:val="-1"/>
        </w:rPr>
        <w:t>this</w:t>
      </w:r>
      <w:r>
        <w:rPr>
          <w:spacing w:val="-6"/>
        </w:rPr>
        <w:t xml:space="preserve"> </w:t>
      </w:r>
      <w:r>
        <w:t>project,</w:t>
      </w:r>
      <w:r>
        <w:rPr>
          <w:spacing w:val="-6"/>
        </w:rPr>
        <w:t xml:space="preserve"> </w:t>
      </w:r>
      <w:r>
        <w:rPr>
          <w:spacing w:val="-1"/>
        </w:rPr>
        <w:t>and</w:t>
      </w:r>
      <w:r>
        <w:rPr>
          <w:spacing w:val="-3"/>
        </w:rPr>
        <w:t xml:space="preserve"> </w:t>
      </w:r>
      <w:r>
        <w:t>(ii)</w:t>
      </w:r>
      <w:r>
        <w:rPr>
          <w:spacing w:val="-5"/>
        </w:rPr>
        <w:t xml:space="preserve"> </w:t>
      </w:r>
      <w:r>
        <w:t>be</w:t>
      </w:r>
      <w:r>
        <w:rPr>
          <w:spacing w:val="-4"/>
        </w:rPr>
        <w:t xml:space="preserve"> </w:t>
      </w:r>
      <w:r>
        <w:rPr>
          <w:spacing w:val="-1"/>
        </w:rPr>
        <w:t>maintained for</w:t>
      </w:r>
      <w:r>
        <w:rPr>
          <w:spacing w:val="-4"/>
        </w:rPr>
        <w:t xml:space="preserve"> </w:t>
      </w:r>
      <w:r>
        <w:t>a</w:t>
      </w:r>
      <w:r>
        <w:rPr>
          <w:spacing w:val="-2"/>
        </w:rPr>
        <w:t xml:space="preserve"> </w:t>
      </w:r>
      <w:r>
        <w:rPr>
          <w:spacing w:val="-1"/>
        </w:rPr>
        <w:t>minimum</w:t>
      </w:r>
      <w:r>
        <w:rPr>
          <w:spacing w:val="-6"/>
        </w:rPr>
        <w:t xml:space="preserve"> </w:t>
      </w:r>
      <w:r>
        <w:t>of</w:t>
      </w:r>
      <w:r>
        <w:rPr>
          <w:spacing w:val="-3"/>
        </w:rPr>
        <w:t xml:space="preserve"> </w:t>
      </w:r>
      <w:r>
        <w:t>3</w:t>
      </w:r>
      <w:r>
        <w:rPr>
          <w:spacing w:val="-4"/>
        </w:rPr>
        <w:t xml:space="preserve"> </w:t>
      </w:r>
      <w:r>
        <w:rPr>
          <w:spacing w:val="-1"/>
        </w:rPr>
        <w:t>years</w:t>
      </w:r>
      <w:r>
        <w:rPr>
          <w:spacing w:val="-5"/>
        </w:rPr>
        <w:t xml:space="preserve"> </w:t>
      </w:r>
      <w:r>
        <w:t>past</w:t>
      </w:r>
      <w:r>
        <w:rPr>
          <w:spacing w:val="-5"/>
        </w:rPr>
        <w:t xml:space="preserve"> </w:t>
      </w:r>
      <w:r>
        <w:t>completion</w:t>
      </w:r>
      <w:r>
        <w:rPr>
          <w:spacing w:val="-6"/>
        </w:rPr>
        <w:t xml:space="preserve"> </w:t>
      </w:r>
      <w:r>
        <w:t>of</w:t>
      </w:r>
      <w:r>
        <w:rPr>
          <w:spacing w:val="-6"/>
        </w:rPr>
        <w:t xml:space="preserve"> </w:t>
      </w:r>
      <w:r>
        <w:t>the</w:t>
      </w:r>
      <w:r>
        <w:rPr>
          <w:spacing w:val="81"/>
          <w:w w:val="99"/>
        </w:rPr>
        <w:t xml:space="preserve"> </w:t>
      </w:r>
      <w:r>
        <w:t>project.</w:t>
      </w:r>
      <w:r>
        <w:rPr>
          <w:spacing w:val="-4"/>
        </w:rPr>
        <w:t xml:space="preserve"> </w:t>
      </w:r>
      <w:r>
        <w:rPr>
          <w:spacing w:val="-1"/>
        </w:rPr>
        <w:t>Contractor</w:t>
      </w:r>
      <w:r>
        <w:rPr>
          <w:spacing w:val="-6"/>
        </w:rPr>
        <w:t xml:space="preserve"> </w:t>
      </w:r>
      <w:r>
        <w:rPr>
          <w:spacing w:val="-1"/>
        </w:rPr>
        <w:t>shall</w:t>
      </w:r>
      <w:r>
        <w:rPr>
          <w:spacing w:val="-6"/>
        </w:rPr>
        <w:t xml:space="preserve"> </w:t>
      </w:r>
      <w:r>
        <w:t>furnish</w:t>
      </w:r>
      <w:r>
        <w:rPr>
          <w:spacing w:val="-6"/>
        </w:rPr>
        <w:t xml:space="preserve"> </w:t>
      </w:r>
      <w:r>
        <w:t>a</w:t>
      </w:r>
      <w:r>
        <w:rPr>
          <w:spacing w:val="-6"/>
        </w:rPr>
        <w:t xml:space="preserve"> </w:t>
      </w:r>
      <w:r>
        <w:rPr>
          <w:spacing w:val="-1"/>
        </w:rPr>
        <w:t>certificate</w:t>
      </w:r>
      <w:r>
        <w:rPr>
          <w:spacing w:val="-5"/>
        </w:rPr>
        <w:t xml:space="preserve"> </w:t>
      </w:r>
      <w:r>
        <w:t>evidencing</w:t>
      </w:r>
      <w:r>
        <w:rPr>
          <w:spacing w:val="-7"/>
        </w:rPr>
        <w:t xml:space="preserve"> </w:t>
      </w:r>
      <w:r>
        <w:rPr>
          <w:spacing w:val="-1"/>
        </w:rPr>
        <w:t>such</w:t>
      </w:r>
      <w:r>
        <w:rPr>
          <w:spacing w:val="-5"/>
        </w:rPr>
        <w:t xml:space="preserve"> </w:t>
      </w:r>
      <w:r>
        <w:rPr>
          <w:spacing w:val="-1"/>
        </w:rPr>
        <w:t>coverage,</w:t>
      </w:r>
      <w:r>
        <w:rPr>
          <w:spacing w:val="-3"/>
        </w:rPr>
        <w:t xml:space="preserve"> </w:t>
      </w:r>
      <w:r>
        <w:rPr>
          <w:spacing w:val="-1"/>
        </w:rPr>
        <w:t>with</w:t>
      </w:r>
      <w:r>
        <w:rPr>
          <w:spacing w:val="-4"/>
        </w:rPr>
        <w:t xml:space="preserve"> </w:t>
      </w:r>
      <w:r>
        <w:t>County</w:t>
      </w:r>
      <w:r>
        <w:rPr>
          <w:spacing w:val="-7"/>
        </w:rPr>
        <w:t xml:space="preserve"> </w:t>
      </w:r>
      <w:r>
        <w:rPr>
          <w:spacing w:val="-1"/>
        </w:rPr>
        <w:t>listed</w:t>
      </w:r>
      <w:r>
        <w:rPr>
          <w:spacing w:val="-3"/>
        </w:rPr>
        <w:t xml:space="preserve"> </w:t>
      </w:r>
      <w:r>
        <w:t>as</w:t>
      </w:r>
      <w:r>
        <w:rPr>
          <w:spacing w:val="-6"/>
        </w:rPr>
        <w:t xml:space="preserve"> </w:t>
      </w:r>
      <w:r>
        <w:t>an</w:t>
      </w:r>
      <w:r>
        <w:rPr>
          <w:spacing w:val="-7"/>
        </w:rPr>
        <w:t xml:space="preserve"> </w:t>
      </w:r>
      <w:r>
        <w:t>additional</w:t>
      </w:r>
      <w:r>
        <w:rPr>
          <w:spacing w:val="-5"/>
        </w:rPr>
        <w:t xml:space="preserve"> </w:t>
      </w:r>
      <w:r>
        <w:rPr>
          <w:spacing w:val="-1"/>
        </w:rPr>
        <w:t>insured</w:t>
      </w:r>
      <w:r>
        <w:rPr>
          <w:spacing w:val="4"/>
        </w:rPr>
        <w:t xml:space="preserve"> </w:t>
      </w:r>
      <w:r>
        <w:rPr>
          <w:spacing w:val="-1"/>
        </w:rPr>
        <w:t>including</w:t>
      </w:r>
      <w:r>
        <w:rPr>
          <w:spacing w:val="103"/>
          <w:w w:val="99"/>
        </w:rPr>
        <w:t xml:space="preserve"> </w:t>
      </w:r>
      <w:r>
        <w:t>both</w:t>
      </w:r>
      <w:r>
        <w:rPr>
          <w:spacing w:val="-9"/>
        </w:rPr>
        <w:t xml:space="preserve"> </w:t>
      </w:r>
      <w:r>
        <w:rPr>
          <w:spacing w:val="-1"/>
        </w:rPr>
        <w:t>ongoing</w:t>
      </w:r>
      <w:r>
        <w:rPr>
          <w:spacing w:val="-7"/>
        </w:rPr>
        <w:t xml:space="preserve"> </w:t>
      </w:r>
      <w:r>
        <w:t>and</w:t>
      </w:r>
      <w:r>
        <w:rPr>
          <w:spacing w:val="-6"/>
        </w:rPr>
        <w:t xml:space="preserve"> </w:t>
      </w:r>
      <w:r>
        <w:t>completed</w:t>
      </w:r>
      <w:r>
        <w:rPr>
          <w:spacing w:val="-7"/>
        </w:rPr>
        <w:t xml:space="preserve"> </w:t>
      </w:r>
      <w:r>
        <w:t>operations,</w:t>
      </w:r>
      <w:r>
        <w:rPr>
          <w:spacing w:val="-7"/>
        </w:rPr>
        <w:t xml:space="preserve"> </w:t>
      </w:r>
      <w:r>
        <w:t>except</w:t>
      </w:r>
      <w:r>
        <w:rPr>
          <w:spacing w:val="-7"/>
        </w:rPr>
        <w:t xml:space="preserve"> </w:t>
      </w:r>
      <w:r>
        <w:rPr>
          <w:spacing w:val="-1"/>
        </w:rPr>
        <w:t>for</w:t>
      </w:r>
      <w:r>
        <w:rPr>
          <w:spacing w:val="-7"/>
        </w:rPr>
        <w:t xml:space="preserve"> </w:t>
      </w:r>
      <w:r>
        <w:t>professional</w:t>
      </w:r>
      <w:r>
        <w:rPr>
          <w:spacing w:val="-7"/>
        </w:rPr>
        <w:t xml:space="preserve"> </w:t>
      </w:r>
      <w:r>
        <w:t>liability,</w:t>
      </w:r>
      <w:r>
        <w:rPr>
          <w:spacing w:val="-5"/>
        </w:rPr>
        <w:t xml:space="preserve"> </w:t>
      </w:r>
      <w:r>
        <w:t>workers’</w:t>
      </w:r>
      <w:r>
        <w:rPr>
          <w:spacing w:val="-9"/>
        </w:rPr>
        <w:t xml:space="preserve"> </w:t>
      </w:r>
      <w:r>
        <w:t>compensation</w:t>
      </w:r>
      <w:r>
        <w:rPr>
          <w:spacing w:val="-7"/>
        </w:rPr>
        <w:t xml:space="preserve"> </w:t>
      </w:r>
      <w:r>
        <w:t>and</w:t>
      </w:r>
      <w:r>
        <w:rPr>
          <w:spacing w:val="-7"/>
        </w:rPr>
        <w:t xml:space="preserve"> </w:t>
      </w:r>
      <w:r>
        <w:rPr>
          <w:spacing w:val="-1"/>
        </w:rPr>
        <w:t>employer’s</w:t>
      </w:r>
      <w:r>
        <w:rPr>
          <w:spacing w:val="-8"/>
        </w:rPr>
        <w:t xml:space="preserve"> </w:t>
      </w:r>
      <w:r>
        <w:t>liability.</w:t>
      </w:r>
      <w:r w:rsidR="00D64918">
        <w:t xml:space="preserve"> </w:t>
      </w:r>
      <w:r>
        <w:rPr>
          <w:b/>
        </w:rPr>
        <w:t>Certificate</w:t>
      </w:r>
      <w:r>
        <w:rPr>
          <w:b/>
          <w:spacing w:val="-5"/>
        </w:rPr>
        <w:t xml:space="preserve"> </w:t>
      </w:r>
      <w:r>
        <w:rPr>
          <w:b/>
          <w:spacing w:val="-1"/>
        </w:rPr>
        <w:t>shall</w:t>
      </w:r>
      <w:r>
        <w:rPr>
          <w:b/>
          <w:spacing w:val="-5"/>
        </w:rPr>
        <w:t xml:space="preserve"> </w:t>
      </w:r>
      <w:r>
        <w:rPr>
          <w:b/>
        </w:rPr>
        <w:t>be</w:t>
      </w:r>
      <w:r>
        <w:rPr>
          <w:b/>
          <w:spacing w:val="-5"/>
        </w:rPr>
        <w:t xml:space="preserve"> </w:t>
      </w:r>
      <w:r>
        <w:rPr>
          <w:b/>
        </w:rPr>
        <w:t>provided</w:t>
      </w:r>
      <w:r>
        <w:rPr>
          <w:b/>
          <w:spacing w:val="-1"/>
        </w:rPr>
        <w:t xml:space="preserve"> </w:t>
      </w:r>
      <w:r>
        <w:rPr>
          <w:b/>
        </w:rPr>
        <w:t>prior</w:t>
      </w:r>
      <w:r>
        <w:rPr>
          <w:b/>
          <w:spacing w:val="-4"/>
        </w:rPr>
        <w:t xml:space="preserve"> </w:t>
      </w:r>
      <w:r>
        <w:rPr>
          <w:b/>
        </w:rPr>
        <w:t>to</w:t>
      </w:r>
      <w:r>
        <w:rPr>
          <w:b/>
          <w:spacing w:val="-4"/>
        </w:rPr>
        <w:t xml:space="preserve"> </w:t>
      </w:r>
      <w:r>
        <w:rPr>
          <w:b/>
        </w:rPr>
        <w:t>award</w:t>
      </w:r>
      <w:r>
        <w:rPr>
          <w:b/>
          <w:spacing w:val="-6"/>
        </w:rPr>
        <w:t xml:space="preserve"> </w:t>
      </w:r>
      <w:r>
        <w:rPr>
          <w:b/>
        </w:rPr>
        <w:t>of</w:t>
      </w:r>
      <w:r>
        <w:rPr>
          <w:b/>
          <w:spacing w:val="-5"/>
        </w:rPr>
        <w:t xml:space="preserve"> </w:t>
      </w:r>
      <w:r>
        <w:rPr>
          <w:b/>
        </w:rPr>
        <w:t>contract.</w:t>
      </w:r>
      <w:r>
        <w:rPr>
          <w:b/>
          <w:spacing w:val="40"/>
        </w:rPr>
        <w:t xml:space="preserve"> </w:t>
      </w:r>
      <w:r>
        <w:t>Certificate</w:t>
      </w:r>
      <w:r>
        <w:rPr>
          <w:spacing w:val="-4"/>
        </w:rPr>
        <w:t xml:space="preserve"> </w:t>
      </w:r>
      <w:r>
        <w:rPr>
          <w:spacing w:val="-1"/>
        </w:rPr>
        <w:t>shall</w:t>
      </w:r>
      <w:r>
        <w:rPr>
          <w:spacing w:val="-5"/>
        </w:rPr>
        <w:t xml:space="preserve"> </w:t>
      </w:r>
      <w:r>
        <w:t>remain</w:t>
      </w:r>
      <w:r>
        <w:rPr>
          <w:spacing w:val="-5"/>
        </w:rPr>
        <w:t xml:space="preserve"> </w:t>
      </w:r>
      <w:r>
        <w:rPr>
          <w:spacing w:val="1"/>
        </w:rPr>
        <w:t>in</w:t>
      </w:r>
      <w:r>
        <w:rPr>
          <w:spacing w:val="-6"/>
        </w:rPr>
        <w:t xml:space="preserve"> </w:t>
      </w:r>
      <w:r>
        <w:t>force</w:t>
      </w:r>
      <w:r>
        <w:rPr>
          <w:spacing w:val="-4"/>
        </w:rPr>
        <w:t xml:space="preserve"> </w:t>
      </w:r>
      <w:r>
        <w:rPr>
          <w:spacing w:val="-1"/>
        </w:rPr>
        <w:t>during</w:t>
      </w:r>
      <w:r>
        <w:rPr>
          <w:spacing w:val="-6"/>
        </w:rPr>
        <w:t xml:space="preserve"> </w:t>
      </w:r>
      <w:r>
        <w:t>the</w:t>
      </w:r>
      <w:r>
        <w:rPr>
          <w:spacing w:val="-4"/>
        </w:rPr>
        <w:t xml:space="preserve"> </w:t>
      </w:r>
      <w:r>
        <w:t>duration</w:t>
      </w:r>
      <w:r>
        <w:rPr>
          <w:spacing w:val="-6"/>
        </w:rPr>
        <w:t xml:space="preserve"> </w:t>
      </w:r>
      <w:r>
        <w:t>of</w:t>
      </w:r>
      <w:r>
        <w:rPr>
          <w:spacing w:val="-6"/>
        </w:rPr>
        <w:t xml:space="preserve"> </w:t>
      </w:r>
      <w:r>
        <w:t>the</w:t>
      </w:r>
      <w:r>
        <w:rPr>
          <w:spacing w:val="48"/>
          <w:w w:val="99"/>
        </w:rPr>
        <w:t xml:space="preserve"> </w:t>
      </w:r>
      <w:r>
        <w:rPr>
          <w:spacing w:val="-1"/>
        </w:rPr>
        <w:t>project/services</w:t>
      </w:r>
      <w:r>
        <w:rPr>
          <w:spacing w:val="-7"/>
        </w:rPr>
        <w:t xml:space="preserve"> </w:t>
      </w:r>
      <w:r>
        <w:rPr>
          <w:spacing w:val="-1"/>
        </w:rPr>
        <w:t>and</w:t>
      </w:r>
      <w:r>
        <w:rPr>
          <w:spacing w:val="-3"/>
        </w:rPr>
        <w:t xml:space="preserve"> </w:t>
      </w:r>
      <w:r>
        <w:rPr>
          <w:spacing w:val="-1"/>
        </w:rPr>
        <w:t>will</w:t>
      </w:r>
      <w:r>
        <w:rPr>
          <w:spacing w:val="-6"/>
        </w:rPr>
        <w:t xml:space="preserve"> </w:t>
      </w:r>
      <w:r>
        <w:t>not</w:t>
      </w:r>
      <w:r>
        <w:rPr>
          <w:spacing w:val="-6"/>
        </w:rPr>
        <w:t xml:space="preserve"> </w:t>
      </w:r>
      <w:r>
        <w:t>be</w:t>
      </w:r>
      <w:r>
        <w:rPr>
          <w:spacing w:val="-6"/>
        </w:rPr>
        <w:t xml:space="preserve"> </w:t>
      </w:r>
      <w:r>
        <w:rPr>
          <w:spacing w:val="-1"/>
        </w:rPr>
        <w:t>canceled,</w:t>
      </w:r>
      <w:r>
        <w:rPr>
          <w:spacing w:val="-5"/>
        </w:rPr>
        <w:t xml:space="preserve"> </w:t>
      </w:r>
      <w:r>
        <w:t>reduced,</w:t>
      </w:r>
      <w:r>
        <w:rPr>
          <w:spacing w:val="-5"/>
        </w:rPr>
        <w:t xml:space="preserve"> </w:t>
      </w:r>
      <w:r>
        <w:rPr>
          <w:spacing w:val="-1"/>
        </w:rPr>
        <w:t>modified,</w:t>
      </w:r>
      <w:r>
        <w:rPr>
          <w:spacing w:val="-6"/>
        </w:rPr>
        <w:t xml:space="preserve"> </w:t>
      </w:r>
      <w:r>
        <w:rPr>
          <w:spacing w:val="-1"/>
        </w:rPr>
        <w:t>limited,</w:t>
      </w:r>
      <w:r>
        <w:rPr>
          <w:spacing w:val="-5"/>
        </w:rPr>
        <w:t xml:space="preserve"> </w:t>
      </w:r>
      <w:r>
        <w:t>or</w:t>
      </w:r>
      <w:r>
        <w:rPr>
          <w:spacing w:val="-6"/>
        </w:rPr>
        <w:t xml:space="preserve"> </w:t>
      </w:r>
      <w:r>
        <w:t>restricted</w:t>
      </w:r>
      <w:r>
        <w:rPr>
          <w:spacing w:val="-4"/>
        </w:rPr>
        <w:t xml:space="preserve"> </w:t>
      </w:r>
      <w:r>
        <w:rPr>
          <w:spacing w:val="-1"/>
        </w:rPr>
        <w:t>until</w:t>
      </w:r>
      <w:r>
        <w:rPr>
          <w:spacing w:val="-6"/>
        </w:rPr>
        <w:t xml:space="preserve"> </w:t>
      </w:r>
      <w:r>
        <w:t>thirty</w:t>
      </w:r>
      <w:r>
        <w:rPr>
          <w:spacing w:val="-9"/>
        </w:rPr>
        <w:t xml:space="preserve"> </w:t>
      </w:r>
      <w:r>
        <w:t>(30)</w:t>
      </w:r>
      <w:r>
        <w:rPr>
          <w:spacing w:val="-6"/>
        </w:rPr>
        <w:t xml:space="preserve"> </w:t>
      </w:r>
      <w:r>
        <w:rPr>
          <w:spacing w:val="-1"/>
        </w:rPr>
        <w:t>days</w:t>
      </w:r>
      <w:r>
        <w:rPr>
          <w:spacing w:val="-6"/>
        </w:rPr>
        <w:t xml:space="preserve"> </w:t>
      </w:r>
      <w:r>
        <w:t>after</w:t>
      </w:r>
      <w:r>
        <w:rPr>
          <w:spacing w:val="-5"/>
        </w:rPr>
        <w:t xml:space="preserve"> </w:t>
      </w:r>
      <w:r>
        <w:t>County</w:t>
      </w:r>
      <w:r>
        <w:rPr>
          <w:spacing w:val="-6"/>
        </w:rPr>
        <w:t xml:space="preserve"> </w:t>
      </w:r>
      <w:r>
        <w:t>receives</w:t>
      </w:r>
      <w:r>
        <w:rPr>
          <w:spacing w:val="109"/>
          <w:w w:val="99"/>
        </w:rPr>
        <w:t xml:space="preserve"> </w:t>
      </w:r>
      <w:r>
        <w:rPr>
          <w:spacing w:val="-1"/>
        </w:rPr>
        <w:t>written</w:t>
      </w:r>
      <w:r>
        <w:rPr>
          <w:spacing w:val="-4"/>
        </w:rPr>
        <w:t xml:space="preserve"> </w:t>
      </w:r>
      <w:r>
        <w:rPr>
          <w:spacing w:val="-1"/>
        </w:rPr>
        <w:t>notice</w:t>
      </w:r>
      <w:r>
        <w:rPr>
          <w:spacing w:val="-4"/>
        </w:rPr>
        <w:t xml:space="preserve"> </w:t>
      </w:r>
      <w:r>
        <w:t>of</w:t>
      </w:r>
      <w:r>
        <w:rPr>
          <w:spacing w:val="-6"/>
        </w:rPr>
        <w:t xml:space="preserve"> </w:t>
      </w:r>
      <w:r>
        <w:rPr>
          <w:spacing w:val="-1"/>
        </w:rPr>
        <w:t>such</w:t>
      </w:r>
      <w:r>
        <w:rPr>
          <w:spacing w:val="-6"/>
        </w:rPr>
        <w:t xml:space="preserve"> </w:t>
      </w:r>
      <w:r>
        <w:rPr>
          <w:spacing w:val="-1"/>
        </w:rPr>
        <w:t>change.</w:t>
      </w:r>
      <w:r>
        <w:rPr>
          <w:spacing w:val="44"/>
        </w:rPr>
        <w:t xml:space="preserve"> </w:t>
      </w:r>
      <w:r>
        <w:rPr>
          <w:spacing w:val="-1"/>
        </w:rPr>
        <w:t>All</w:t>
      </w:r>
      <w:r>
        <w:rPr>
          <w:spacing w:val="-5"/>
        </w:rPr>
        <w:t xml:space="preserve"> </w:t>
      </w:r>
      <w:r>
        <w:rPr>
          <w:spacing w:val="-1"/>
        </w:rPr>
        <w:t>insurance</w:t>
      </w:r>
      <w:r>
        <w:rPr>
          <w:spacing w:val="-2"/>
        </w:rPr>
        <w:t xml:space="preserve"> must</w:t>
      </w:r>
      <w:r>
        <w:rPr>
          <w:spacing w:val="-5"/>
        </w:rPr>
        <w:t xml:space="preserve"> </w:t>
      </w:r>
      <w:r>
        <w:t>be</w:t>
      </w:r>
      <w:r>
        <w:rPr>
          <w:spacing w:val="-1"/>
        </w:rPr>
        <w:t xml:space="preserve"> with</w:t>
      </w:r>
      <w:r>
        <w:rPr>
          <w:spacing w:val="-6"/>
        </w:rPr>
        <w:t xml:space="preserve"> </w:t>
      </w:r>
      <w:r>
        <w:t>an</w:t>
      </w:r>
      <w:r>
        <w:rPr>
          <w:spacing w:val="-3"/>
        </w:rPr>
        <w:t xml:space="preserve"> </w:t>
      </w:r>
      <w:r>
        <w:rPr>
          <w:spacing w:val="-1"/>
        </w:rPr>
        <w:t>insurance</w:t>
      </w:r>
      <w:r>
        <w:rPr>
          <w:spacing w:val="-4"/>
        </w:rPr>
        <w:t xml:space="preserve"> </w:t>
      </w:r>
      <w:r>
        <w:t>company</w:t>
      </w:r>
      <w:r>
        <w:rPr>
          <w:spacing w:val="-6"/>
        </w:rPr>
        <w:t xml:space="preserve"> </w:t>
      </w:r>
      <w:r>
        <w:rPr>
          <w:spacing w:val="-1"/>
        </w:rPr>
        <w:t>with</w:t>
      </w:r>
      <w:r>
        <w:rPr>
          <w:spacing w:val="-6"/>
        </w:rPr>
        <w:t xml:space="preserve"> </w:t>
      </w:r>
      <w:r>
        <w:t>a</w:t>
      </w:r>
      <w:r>
        <w:rPr>
          <w:spacing w:val="-2"/>
        </w:rPr>
        <w:t xml:space="preserve"> </w:t>
      </w:r>
      <w:r>
        <w:rPr>
          <w:spacing w:val="-1"/>
        </w:rPr>
        <w:t>minimum</w:t>
      </w:r>
      <w:r>
        <w:rPr>
          <w:spacing w:val="-6"/>
        </w:rPr>
        <w:t xml:space="preserve"> </w:t>
      </w:r>
      <w:r>
        <w:t>BEST</w:t>
      </w:r>
      <w:r>
        <w:rPr>
          <w:spacing w:val="-2"/>
        </w:rPr>
        <w:t xml:space="preserve"> </w:t>
      </w:r>
      <w:r>
        <w:rPr>
          <w:spacing w:val="-1"/>
        </w:rPr>
        <w:t>rating</w:t>
      </w:r>
      <w:r>
        <w:rPr>
          <w:spacing w:val="-6"/>
        </w:rPr>
        <w:t xml:space="preserve"> </w:t>
      </w:r>
      <w:r>
        <w:t>of</w:t>
      </w:r>
      <w:r>
        <w:rPr>
          <w:spacing w:val="-3"/>
        </w:rPr>
        <w:t xml:space="preserve"> </w:t>
      </w:r>
      <w:r>
        <w:rPr>
          <w:spacing w:val="1"/>
        </w:rPr>
        <w:t>A-VIII</w:t>
      </w:r>
      <w:r>
        <w:rPr>
          <w:spacing w:val="121"/>
          <w:w w:val="99"/>
        </w:rPr>
        <w:t xml:space="preserve"> </w:t>
      </w:r>
      <w:r>
        <w:rPr>
          <w:spacing w:val="-1"/>
        </w:rPr>
        <w:t>and</w:t>
      </w:r>
      <w:r>
        <w:rPr>
          <w:spacing w:val="-4"/>
        </w:rPr>
        <w:t xml:space="preserve"> </w:t>
      </w:r>
      <w:r>
        <w:t>licensed</w:t>
      </w:r>
      <w:r>
        <w:rPr>
          <w:spacing w:val="-4"/>
        </w:rPr>
        <w:t xml:space="preserve"> </w:t>
      </w:r>
      <w:r>
        <w:t>to</w:t>
      </w:r>
      <w:r>
        <w:rPr>
          <w:spacing w:val="-4"/>
        </w:rPr>
        <w:t xml:space="preserve"> </w:t>
      </w:r>
      <w:r>
        <w:t>do</w:t>
      </w:r>
      <w:r>
        <w:rPr>
          <w:spacing w:val="-4"/>
        </w:rPr>
        <w:t xml:space="preserve"> </w:t>
      </w:r>
      <w:r>
        <w:rPr>
          <w:spacing w:val="-1"/>
        </w:rPr>
        <w:t>business</w:t>
      </w:r>
      <w:r>
        <w:rPr>
          <w:spacing w:val="-6"/>
        </w:rPr>
        <w:t xml:space="preserve"> </w:t>
      </w:r>
      <w:r>
        <w:rPr>
          <w:spacing w:val="1"/>
        </w:rPr>
        <w:t>in</w:t>
      </w:r>
      <w:r>
        <w:rPr>
          <w:spacing w:val="-4"/>
        </w:rPr>
        <w:t xml:space="preserve"> </w:t>
      </w:r>
      <w:r>
        <w:rPr>
          <w:spacing w:val="-1"/>
        </w:rPr>
        <w:t>the</w:t>
      </w:r>
      <w:r>
        <w:rPr>
          <w:spacing w:val="-5"/>
        </w:rPr>
        <w:t xml:space="preserve"> </w:t>
      </w:r>
      <w:r>
        <w:t>State</w:t>
      </w:r>
      <w:r>
        <w:rPr>
          <w:spacing w:val="-5"/>
        </w:rPr>
        <w:t xml:space="preserve"> </w:t>
      </w:r>
      <w:r>
        <w:rPr>
          <w:spacing w:val="1"/>
        </w:rPr>
        <w:t>of</w:t>
      </w:r>
      <w:r>
        <w:rPr>
          <w:spacing w:val="-6"/>
        </w:rPr>
        <w:t xml:space="preserve"> </w:t>
      </w:r>
      <w:r>
        <w:t>Kansas</w:t>
      </w:r>
      <w:r>
        <w:rPr>
          <w:spacing w:val="-5"/>
        </w:rPr>
        <w:t xml:space="preserve"> </w:t>
      </w:r>
      <w:r>
        <w:rPr>
          <w:b/>
        </w:rPr>
        <w:t>(must</w:t>
      </w:r>
      <w:r>
        <w:rPr>
          <w:b/>
          <w:spacing w:val="-5"/>
        </w:rPr>
        <w:t xml:space="preserve"> </w:t>
      </w:r>
      <w:r>
        <w:rPr>
          <w:b/>
        </w:rPr>
        <w:t>be</w:t>
      </w:r>
      <w:r>
        <w:rPr>
          <w:b/>
          <w:spacing w:val="-3"/>
        </w:rPr>
        <w:t xml:space="preserve"> </w:t>
      </w:r>
      <w:r>
        <w:rPr>
          <w:b/>
        </w:rPr>
        <w:t>acknowledged</w:t>
      </w:r>
      <w:r>
        <w:rPr>
          <w:b/>
          <w:spacing w:val="-5"/>
        </w:rPr>
        <w:t xml:space="preserve"> </w:t>
      </w:r>
      <w:r>
        <w:rPr>
          <w:b/>
        </w:rPr>
        <w:t>on</w:t>
      </w:r>
      <w:r>
        <w:rPr>
          <w:b/>
          <w:spacing w:val="-6"/>
        </w:rPr>
        <w:t xml:space="preserve"> </w:t>
      </w:r>
      <w:r>
        <w:rPr>
          <w:b/>
        </w:rPr>
        <w:t>the</w:t>
      </w:r>
      <w:r>
        <w:rPr>
          <w:b/>
          <w:spacing w:val="-4"/>
        </w:rPr>
        <w:t xml:space="preserve"> </w:t>
      </w:r>
      <w:r>
        <w:rPr>
          <w:b/>
        </w:rPr>
        <w:t>bid/proposal</w:t>
      </w:r>
      <w:r>
        <w:rPr>
          <w:b/>
          <w:spacing w:val="-6"/>
        </w:rPr>
        <w:t xml:space="preserve"> </w:t>
      </w:r>
      <w:r>
        <w:rPr>
          <w:b/>
          <w:spacing w:val="-1"/>
        </w:rPr>
        <w:t>response</w:t>
      </w:r>
      <w:r>
        <w:rPr>
          <w:b/>
          <w:spacing w:val="-5"/>
        </w:rPr>
        <w:t xml:space="preserve"> </w:t>
      </w:r>
      <w:r>
        <w:rPr>
          <w:b/>
          <w:spacing w:val="-1"/>
        </w:rPr>
        <w:t>form).</w:t>
      </w:r>
    </w:p>
    <w:p w14:paraId="723DEEC9" w14:textId="77777777" w:rsidR="00174FC0" w:rsidRDefault="00174FC0">
      <w:pPr>
        <w:spacing w:before="10"/>
        <w:rPr>
          <w:b/>
          <w:bCs/>
          <w:sz w:val="19"/>
          <w:szCs w:val="19"/>
        </w:rPr>
      </w:pPr>
    </w:p>
    <w:p w14:paraId="4CFE839D" w14:textId="77777777" w:rsidR="00174FC0" w:rsidRDefault="00174FC0">
      <w:pPr>
        <w:pStyle w:val="BodyText"/>
        <w:ind w:right="422"/>
      </w:pPr>
      <w:r>
        <w:rPr>
          <w:b/>
          <w:spacing w:val="-1"/>
          <w:u w:val="thick" w:color="000000"/>
        </w:rPr>
        <w:t>NOTE:</w:t>
      </w:r>
      <w:r>
        <w:rPr>
          <w:b/>
          <w:spacing w:val="42"/>
          <w:u w:val="thick" w:color="000000"/>
        </w:rPr>
        <w:t xml:space="preserve"> </w:t>
      </w:r>
      <w:r>
        <w:t>If</w:t>
      </w:r>
      <w:r>
        <w:rPr>
          <w:spacing w:val="-6"/>
        </w:rPr>
        <w:t xml:space="preserve"> </w:t>
      </w:r>
      <w:r>
        <w:rPr>
          <w:spacing w:val="1"/>
        </w:rPr>
        <w:t>any</w:t>
      </w:r>
      <w:r>
        <w:rPr>
          <w:spacing w:val="-8"/>
        </w:rPr>
        <w:t xml:space="preserve"> </w:t>
      </w:r>
      <w:r>
        <w:rPr>
          <w:spacing w:val="-1"/>
        </w:rPr>
        <w:t>insurance</w:t>
      </w:r>
      <w:r>
        <w:rPr>
          <w:spacing w:val="-5"/>
        </w:rPr>
        <w:t xml:space="preserve"> </w:t>
      </w:r>
      <w:r>
        <w:rPr>
          <w:spacing w:val="1"/>
        </w:rPr>
        <w:t>is</w:t>
      </w:r>
      <w:r>
        <w:rPr>
          <w:spacing w:val="-5"/>
        </w:rPr>
        <w:t xml:space="preserve"> </w:t>
      </w:r>
      <w:r>
        <w:t>subject</w:t>
      </w:r>
      <w:r>
        <w:rPr>
          <w:spacing w:val="-6"/>
        </w:rPr>
        <w:t xml:space="preserve"> </w:t>
      </w:r>
      <w:r>
        <w:t>to</w:t>
      </w:r>
      <w:r>
        <w:rPr>
          <w:spacing w:val="-5"/>
        </w:rPr>
        <w:t xml:space="preserve"> </w:t>
      </w:r>
      <w:r>
        <w:t>a</w:t>
      </w:r>
      <w:r>
        <w:rPr>
          <w:spacing w:val="-5"/>
        </w:rPr>
        <w:t xml:space="preserve"> </w:t>
      </w:r>
      <w:r>
        <w:t>deductible</w:t>
      </w:r>
      <w:r>
        <w:rPr>
          <w:spacing w:val="-4"/>
        </w:rPr>
        <w:t xml:space="preserve"> </w:t>
      </w:r>
      <w:r>
        <w:t>or</w:t>
      </w:r>
      <w:r>
        <w:rPr>
          <w:spacing w:val="-7"/>
        </w:rPr>
        <w:t xml:space="preserve"> </w:t>
      </w:r>
      <w:r>
        <w:t>self-insured</w:t>
      </w:r>
      <w:r>
        <w:rPr>
          <w:spacing w:val="-3"/>
        </w:rPr>
        <w:t xml:space="preserve"> </w:t>
      </w:r>
      <w:r>
        <w:t>retention,</w:t>
      </w:r>
      <w:r>
        <w:rPr>
          <w:spacing w:val="-2"/>
        </w:rPr>
        <w:t xml:space="preserve"> </w:t>
      </w:r>
      <w:r>
        <w:rPr>
          <w:spacing w:val="-1"/>
        </w:rPr>
        <w:t>written</w:t>
      </w:r>
      <w:r>
        <w:rPr>
          <w:spacing w:val="-6"/>
        </w:rPr>
        <w:t xml:space="preserve"> </w:t>
      </w:r>
      <w:r>
        <w:rPr>
          <w:spacing w:val="-1"/>
        </w:rPr>
        <w:t>disclosure</w:t>
      </w:r>
      <w:r>
        <w:rPr>
          <w:spacing w:val="-2"/>
        </w:rPr>
        <w:t xml:space="preserve"> </w:t>
      </w:r>
      <w:r>
        <w:rPr>
          <w:spacing w:val="-1"/>
        </w:rPr>
        <w:t>must</w:t>
      </w:r>
      <w:r>
        <w:rPr>
          <w:spacing w:val="-5"/>
        </w:rPr>
        <w:t xml:space="preserve"> </w:t>
      </w:r>
      <w:r>
        <w:t>be</w:t>
      </w:r>
      <w:r>
        <w:rPr>
          <w:spacing w:val="-5"/>
        </w:rPr>
        <w:t xml:space="preserve"> </w:t>
      </w:r>
      <w:r>
        <w:rPr>
          <w:spacing w:val="-1"/>
        </w:rPr>
        <w:t>included</w:t>
      </w:r>
      <w:r>
        <w:rPr>
          <w:spacing w:val="-3"/>
        </w:rPr>
        <w:t xml:space="preserve"> </w:t>
      </w:r>
      <w:r>
        <w:t>in</w:t>
      </w:r>
      <w:r>
        <w:rPr>
          <w:spacing w:val="-4"/>
        </w:rPr>
        <w:t xml:space="preserve"> </w:t>
      </w:r>
      <w:r>
        <w:rPr>
          <w:spacing w:val="-1"/>
        </w:rPr>
        <w:t>your</w:t>
      </w:r>
      <w:r>
        <w:rPr>
          <w:spacing w:val="86"/>
          <w:w w:val="99"/>
        </w:rPr>
        <w:t xml:space="preserve"> </w:t>
      </w:r>
      <w:r>
        <w:t>proposal</w:t>
      </w:r>
      <w:r>
        <w:rPr>
          <w:spacing w:val="-5"/>
        </w:rPr>
        <w:t xml:space="preserve"> </w:t>
      </w:r>
      <w:r>
        <w:rPr>
          <w:spacing w:val="-1"/>
        </w:rPr>
        <w:t>response</w:t>
      </w:r>
      <w:r>
        <w:rPr>
          <w:spacing w:val="-5"/>
        </w:rPr>
        <w:t xml:space="preserve"> </w:t>
      </w:r>
      <w:r>
        <w:rPr>
          <w:spacing w:val="-1"/>
        </w:rPr>
        <w:t>and</w:t>
      </w:r>
      <w:r>
        <w:rPr>
          <w:spacing w:val="-4"/>
        </w:rPr>
        <w:t xml:space="preserve"> </w:t>
      </w:r>
      <w:r>
        <w:t>also</w:t>
      </w:r>
      <w:r>
        <w:rPr>
          <w:spacing w:val="-5"/>
        </w:rPr>
        <w:t xml:space="preserve"> </w:t>
      </w:r>
      <w:r>
        <w:t>be</w:t>
      </w:r>
      <w:r>
        <w:rPr>
          <w:spacing w:val="-5"/>
        </w:rPr>
        <w:t xml:space="preserve"> </w:t>
      </w:r>
      <w:r>
        <w:rPr>
          <w:spacing w:val="-1"/>
        </w:rPr>
        <w:t>noted</w:t>
      </w:r>
      <w:r>
        <w:rPr>
          <w:spacing w:val="-4"/>
        </w:rPr>
        <w:t xml:space="preserve"> </w:t>
      </w:r>
      <w:r>
        <w:t>on</w:t>
      </w:r>
      <w:r>
        <w:rPr>
          <w:spacing w:val="-6"/>
        </w:rPr>
        <w:t xml:space="preserve"> </w:t>
      </w:r>
      <w:r>
        <w:rPr>
          <w:spacing w:val="-1"/>
        </w:rPr>
        <w:t>the</w:t>
      </w:r>
      <w:r>
        <w:rPr>
          <w:spacing w:val="-5"/>
        </w:rPr>
        <w:t xml:space="preserve"> </w:t>
      </w:r>
      <w:r>
        <w:rPr>
          <w:spacing w:val="-1"/>
        </w:rPr>
        <w:t>certificate</w:t>
      </w:r>
      <w:r>
        <w:rPr>
          <w:spacing w:val="-4"/>
        </w:rPr>
        <w:t xml:space="preserve"> </w:t>
      </w:r>
      <w:r>
        <w:t>of</w:t>
      </w:r>
      <w:r>
        <w:rPr>
          <w:spacing w:val="-7"/>
        </w:rPr>
        <w:t xml:space="preserve"> </w:t>
      </w:r>
      <w:r>
        <w:t>insurance.</w:t>
      </w:r>
    </w:p>
    <w:p w14:paraId="75C69752" w14:textId="77777777" w:rsidR="00174FC0" w:rsidRDefault="00174FC0">
      <w:pPr>
        <w:pStyle w:val="BodyText"/>
        <w:ind w:right="422"/>
      </w:pPr>
      <w:r>
        <w:t>It</w:t>
      </w:r>
      <w:r>
        <w:rPr>
          <w:spacing w:val="-6"/>
        </w:rPr>
        <w:t xml:space="preserve"> </w:t>
      </w:r>
      <w:r>
        <w:t>is</w:t>
      </w:r>
      <w:r>
        <w:rPr>
          <w:spacing w:val="-6"/>
        </w:rPr>
        <w:t xml:space="preserve"> </w:t>
      </w:r>
      <w:r>
        <w:rPr>
          <w:spacing w:val="-1"/>
        </w:rPr>
        <w:t>the</w:t>
      </w:r>
      <w:r>
        <w:rPr>
          <w:spacing w:val="-5"/>
        </w:rPr>
        <w:t xml:space="preserve"> </w:t>
      </w:r>
      <w:r>
        <w:t>responsibility</w:t>
      </w:r>
      <w:r>
        <w:rPr>
          <w:spacing w:val="-9"/>
        </w:rPr>
        <w:t xml:space="preserve"> </w:t>
      </w:r>
      <w:r>
        <w:rPr>
          <w:spacing w:val="1"/>
        </w:rPr>
        <w:t>of</w:t>
      </w:r>
      <w:r>
        <w:rPr>
          <w:spacing w:val="-7"/>
        </w:rPr>
        <w:t xml:space="preserve"> </w:t>
      </w:r>
      <w:r>
        <w:t>Contractor</w:t>
      </w:r>
      <w:r>
        <w:rPr>
          <w:spacing w:val="-5"/>
        </w:rPr>
        <w:t xml:space="preserve"> </w:t>
      </w:r>
      <w:r>
        <w:t>to</w:t>
      </w:r>
      <w:r>
        <w:rPr>
          <w:spacing w:val="-4"/>
        </w:rPr>
        <w:t xml:space="preserve"> </w:t>
      </w:r>
      <w:r>
        <w:rPr>
          <w:spacing w:val="-1"/>
        </w:rPr>
        <w:t>require</w:t>
      </w:r>
      <w:r>
        <w:rPr>
          <w:spacing w:val="-5"/>
        </w:rPr>
        <w:t xml:space="preserve"> </w:t>
      </w:r>
      <w:r>
        <w:rPr>
          <w:spacing w:val="-1"/>
        </w:rPr>
        <w:t>that</w:t>
      </w:r>
      <w:r>
        <w:rPr>
          <w:spacing w:val="-5"/>
        </w:rPr>
        <w:t xml:space="preserve"> </w:t>
      </w:r>
      <w:r>
        <w:t>any</w:t>
      </w:r>
      <w:r>
        <w:rPr>
          <w:spacing w:val="-6"/>
        </w:rPr>
        <w:t xml:space="preserve"> </w:t>
      </w:r>
      <w:r>
        <w:rPr>
          <w:spacing w:val="-1"/>
        </w:rPr>
        <w:t>and</w:t>
      </w:r>
      <w:r>
        <w:rPr>
          <w:spacing w:val="-4"/>
        </w:rPr>
        <w:t xml:space="preserve"> </w:t>
      </w:r>
      <w:r>
        <w:t>all</w:t>
      </w:r>
      <w:r>
        <w:rPr>
          <w:spacing w:val="-6"/>
        </w:rPr>
        <w:t xml:space="preserve"> </w:t>
      </w:r>
      <w:r>
        <w:t>approved</w:t>
      </w:r>
      <w:r>
        <w:rPr>
          <w:spacing w:val="-4"/>
        </w:rPr>
        <w:t xml:space="preserve"> </w:t>
      </w:r>
      <w:r>
        <w:rPr>
          <w:spacing w:val="-1"/>
        </w:rPr>
        <w:t>subcontractors</w:t>
      </w:r>
      <w:r>
        <w:rPr>
          <w:spacing w:val="-3"/>
        </w:rPr>
        <w:t xml:space="preserve"> </w:t>
      </w:r>
      <w:r>
        <w:rPr>
          <w:spacing w:val="-1"/>
        </w:rPr>
        <w:t>meet</w:t>
      </w:r>
      <w:r>
        <w:rPr>
          <w:spacing w:val="-5"/>
        </w:rPr>
        <w:t xml:space="preserve"> </w:t>
      </w:r>
      <w:r>
        <w:rPr>
          <w:spacing w:val="-1"/>
        </w:rPr>
        <w:t>the</w:t>
      </w:r>
      <w:r>
        <w:rPr>
          <w:spacing w:val="-3"/>
        </w:rPr>
        <w:t xml:space="preserve"> </w:t>
      </w:r>
      <w:r>
        <w:rPr>
          <w:spacing w:val="-1"/>
        </w:rPr>
        <w:t>minimum</w:t>
      </w:r>
      <w:r>
        <w:rPr>
          <w:spacing w:val="-6"/>
        </w:rPr>
        <w:t xml:space="preserve"> </w:t>
      </w:r>
      <w:r>
        <w:rPr>
          <w:spacing w:val="-1"/>
        </w:rPr>
        <w:t>insurance</w:t>
      </w:r>
      <w:r>
        <w:rPr>
          <w:spacing w:val="89"/>
          <w:w w:val="99"/>
        </w:rPr>
        <w:t xml:space="preserve"> </w:t>
      </w:r>
      <w:r>
        <w:rPr>
          <w:spacing w:val="-1"/>
        </w:rPr>
        <w:t>requirements.</w:t>
      </w:r>
    </w:p>
    <w:p w14:paraId="5EA80E10" w14:textId="77777777" w:rsidR="00174FC0" w:rsidRDefault="00174FC0">
      <w:pPr>
        <w:spacing w:before="11"/>
      </w:pPr>
    </w:p>
    <w:tbl>
      <w:tblPr>
        <w:tblW w:w="0" w:type="auto"/>
        <w:tblInd w:w="118" w:type="dxa"/>
        <w:tblLayout w:type="fixed"/>
        <w:tblCellMar>
          <w:left w:w="0" w:type="dxa"/>
          <w:right w:w="0" w:type="dxa"/>
        </w:tblCellMar>
        <w:tblLook w:val="01E0" w:firstRow="1" w:lastRow="1" w:firstColumn="1" w:lastColumn="1" w:noHBand="0" w:noVBand="0"/>
      </w:tblPr>
      <w:tblGrid>
        <w:gridCol w:w="6229"/>
        <w:gridCol w:w="4069"/>
      </w:tblGrid>
      <w:tr w:rsidR="00174FC0" w14:paraId="0A836BA3" w14:textId="77777777">
        <w:trPr>
          <w:trHeight w:hRule="exact" w:val="240"/>
        </w:trPr>
        <w:tc>
          <w:tcPr>
            <w:tcW w:w="10298" w:type="dxa"/>
            <w:gridSpan w:val="2"/>
            <w:tcBorders>
              <w:top w:val="single" w:sz="5" w:space="0" w:color="000000"/>
              <w:left w:val="single" w:sz="5" w:space="0" w:color="000000"/>
              <w:bottom w:val="single" w:sz="5" w:space="0" w:color="000000"/>
              <w:right w:val="single" w:sz="5" w:space="0" w:color="000000"/>
            </w:tcBorders>
          </w:tcPr>
          <w:p w14:paraId="70305D97" w14:textId="77777777" w:rsidR="00174FC0" w:rsidRDefault="00174FC0">
            <w:pPr>
              <w:pStyle w:val="TableParagraph"/>
              <w:spacing w:line="227" w:lineRule="exact"/>
              <w:ind w:lef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Workers’</w:t>
            </w:r>
            <w:r>
              <w:rPr>
                <w:rFonts w:ascii="Times New Roman" w:eastAsia="Times New Roman" w:hAnsi="Times New Roman" w:cs="Times New Roman"/>
                <w:b/>
                <w:bCs/>
                <w:spacing w:val="-21"/>
                <w:sz w:val="20"/>
                <w:szCs w:val="20"/>
              </w:rPr>
              <w:t xml:space="preserve"> </w:t>
            </w:r>
            <w:r>
              <w:rPr>
                <w:rFonts w:ascii="Times New Roman" w:eastAsia="Times New Roman" w:hAnsi="Times New Roman" w:cs="Times New Roman"/>
                <w:b/>
                <w:bCs/>
                <w:sz w:val="20"/>
                <w:szCs w:val="20"/>
              </w:rPr>
              <w:t>Compensation:</w:t>
            </w:r>
          </w:p>
        </w:tc>
      </w:tr>
      <w:tr w:rsidR="00174FC0" w14:paraId="1447955C" w14:textId="77777777">
        <w:trPr>
          <w:trHeight w:hRule="exact" w:val="240"/>
        </w:trPr>
        <w:tc>
          <w:tcPr>
            <w:tcW w:w="10298" w:type="dxa"/>
            <w:gridSpan w:val="2"/>
            <w:tcBorders>
              <w:top w:val="single" w:sz="5" w:space="0" w:color="000000"/>
              <w:left w:val="single" w:sz="5" w:space="0" w:color="000000"/>
              <w:bottom w:val="single" w:sz="5" w:space="0" w:color="000000"/>
              <w:right w:val="single" w:sz="5" w:space="0" w:color="000000"/>
            </w:tcBorders>
          </w:tcPr>
          <w:p w14:paraId="6EC4F067" w14:textId="77777777" w:rsidR="00174FC0" w:rsidRDefault="00174FC0">
            <w:pPr>
              <w:pStyle w:val="TableParagraph"/>
              <w:spacing w:line="222" w:lineRule="exact"/>
              <w:ind w:left="1182"/>
              <w:rPr>
                <w:rFonts w:ascii="Times New Roman" w:eastAsia="Times New Roman" w:hAnsi="Times New Roman" w:cs="Times New Roman"/>
                <w:sz w:val="20"/>
                <w:szCs w:val="20"/>
              </w:rPr>
            </w:pPr>
            <w:r>
              <w:rPr>
                <w:rFonts w:ascii="Times New Roman"/>
                <w:sz w:val="20"/>
              </w:rPr>
              <w:t>Applicable</w:t>
            </w:r>
            <w:r>
              <w:rPr>
                <w:rFonts w:ascii="Times New Roman"/>
                <w:spacing w:val="-7"/>
                <w:sz w:val="20"/>
              </w:rPr>
              <w:t xml:space="preserve"> </w:t>
            </w:r>
            <w:r>
              <w:rPr>
                <w:rFonts w:ascii="Times New Roman"/>
                <w:spacing w:val="-1"/>
                <w:sz w:val="20"/>
              </w:rPr>
              <w:t>coverage</w:t>
            </w:r>
            <w:r>
              <w:rPr>
                <w:rFonts w:ascii="Times New Roman"/>
                <w:spacing w:val="-7"/>
                <w:sz w:val="20"/>
              </w:rPr>
              <w:t xml:space="preserve"> </w:t>
            </w:r>
            <w:r>
              <w:rPr>
                <w:rFonts w:ascii="Times New Roman"/>
                <w:sz w:val="20"/>
              </w:rPr>
              <w:t>per</w:t>
            </w:r>
            <w:r>
              <w:rPr>
                <w:rFonts w:ascii="Times New Roman"/>
                <w:spacing w:val="-5"/>
                <w:sz w:val="20"/>
              </w:rPr>
              <w:t xml:space="preserve"> </w:t>
            </w:r>
            <w:r>
              <w:rPr>
                <w:rFonts w:ascii="Times New Roman"/>
                <w:sz w:val="20"/>
              </w:rPr>
              <w:t>State</w:t>
            </w:r>
            <w:r>
              <w:rPr>
                <w:rFonts w:ascii="Times New Roman"/>
                <w:spacing w:val="-5"/>
                <w:sz w:val="20"/>
              </w:rPr>
              <w:t xml:space="preserve"> </w:t>
            </w:r>
            <w:r>
              <w:rPr>
                <w:rFonts w:ascii="Times New Roman"/>
                <w:sz w:val="20"/>
              </w:rPr>
              <w:t>Statutes</w:t>
            </w:r>
          </w:p>
        </w:tc>
      </w:tr>
      <w:tr w:rsidR="00174FC0" w14:paraId="4D0A79B5" w14:textId="77777777">
        <w:trPr>
          <w:trHeight w:hRule="exact" w:val="240"/>
        </w:trPr>
        <w:tc>
          <w:tcPr>
            <w:tcW w:w="6229" w:type="dxa"/>
            <w:tcBorders>
              <w:top w:val="single" w:sz="5" w:space="0" w:color="000000"/>
              <w:left w:val="single" w:sz="5" w:space="0" w:color="000000"/>
              <w:bottom w:val="single" w:sz="5" w:space="0" w:color="000000"/>
              <w:right w:val="single" w:sz="5" w:space="0" w:color="000000"/>
            </w:tcBorders>
          </w:tcPr>
          <w:p w14:paraId="19399A4E" w14:textId="77777777" w:rsidR="00174FC0" w:rsidRDefault="00174FC0">
            <w:pPr>
              <w:pStyle w:val="TableParagraph"/>
              <w:spacing w:line="227" w:lineRule="exact"/>
              <w:ind w:left="1105"/>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Employer’s</w:t>
            </w:r>
            <w:r>
              <w:rPr>
                <w:rFonts w:ascii="Times New Roman" w:eastAsia="Times New Roman" w:hAnsi="Times New Roman" w:cs="Times New Roman"/>
                <w:b/>
                <w:bCs/>
                <w:spacing w:val="-14"/>
                <w:sz w:val="20"/>
                <w:szCs w:val="20"/>
              </w:rPr>
              <w:t xml:space="preserve"> </w:t>
            </w:r>
            <w:r>
              <w:rPr>
                <w:rFonts w:ascii="Times New Roman" w:eastAsia="Times New Roman" w:hAnsi="Times New Roman" w:cs="Times New Roman"/>
                <w:b/>
                <w:bCs/>
                <w:sz w:val="20"/>
                <w:szCs w:val="20"/>
              </w:rPr>
              <w:t>Liability</w:t>
            </w:r>
            <w:r>
              <w:rPr>
                <w:rFonts w:ascii="Times New Roman" w:eastAsia="Times New Roman" w:hAnsi="Times New Roman" w:cs="Times New Roman"/>
                <w:b/>
                <w:bCs/>
                <w:spacing w:val="-13"/>
                <w:sz w:val="20"/>
                <w:szCs w:val="20"/>
              </w:rPr>
              <w:t xml:space="preserve"> </w:t>
            </w:r>
            <w:r>
              <w:rPr>
                <w:rFonts w:ascii="Times New Roman" w:eastAsia="Times New Roman" w:hAnsi="Times New Roman" w:cs="Times New Roman"/>
                <w:b/>
                <w:bCs/>
                <w:sz w:val="20"/>
                <w:szCs w:val="20"/>
              </w:rPr>
              <w:t>Insurance:</w:t>
            </w:r>
          </w:p>
        </w:tc>
        <w:tc>
          <w:tcPr>
            <w:tcW w:w="4069" w:type="dxa"/>
            <w:tcBorders>
              <w:top w:val="single" w:sz="5" w:space="0" w:color="000000"/>
              <w:left w:val="single" w:sz="5" w:space="0" w:color="000000"/>
              <w:bottom w:val="single" w:sz="5" w:space="0" w:color="000000"/>
              <w:right w:val="single" w:sz="5" w:space="0" w:color="000000"/>
            </w:tcBorders>
          </w:tcPr>
          <w:p w14:paraId="51E1586F" w14:textId="77777777" w:rsidR="00174FC0" w:rsidRDefault="00174FC0">
            <w:pPr>
              <w:pStyle w:val="TableParagraph"/>
              <w:spacing w:line="222" w:lineRule="exact"/>
              <w:ind w:left="102"/>
              <w:rPr>
                <w:rFonts w:ascii="Times New Roman" w:eastAsia="Times New Roman" w:hAnsi="Times New Roman" w:cs="Times New Roman"/>
                <w:sz w:val="20"/>
                <w:szCs w:val="20"/>
              </w:rPr>
            </w:pPr>
            <w:r>
              <w:rPr>
                <w:rFonts w:ascii="Times New Roman"/>
                <w:sz w:val="20"/>
              </w:rPr>
              <w:t>$500,000.00</w:t>
            </w:r>
          </w:p>
        </w:tc>
      </w:tr>
      <w:tr w:rsidR="00174FC0" w14:paraId="687D5FC2" w14:textId="77777777">
        <w:trPr>
          <w:trHeight w:hRule="exact" w:val="241"/>
        </w:trPr>
        <w:tc>
          <w:tcPr>
            <w:tcW w:w="10298" w:type="dxa"/>
            <w:gridSpan w:val="2"/>
            <w:tcBorders>
              <w:top w:val="single" w:sz="5" w:space="0" w:color="000000"/>
              <w:left w:val="single" w:sz="5" w:space="0" w:color="000000"/>
              <w:bottom w:val="single" w:sz="5" w:space="0" w:color="000000"/>
              <w:right w:val="single" w:sz="5" w:space="0" w:color="000000"/>
            </w:tcBorders>
          </w:tcPr>
          <w:p w14:paraId="25EBF75D" w14:textId="77777777" w:rsidR="00174FC0" w:rsidRDefault="00174FC0">
            <w:pPr>
              <w:pStyle w:val="TableParagraph"/>
              <w:spacing w:line="223" w:lineRule="exact"/>
              <w:ind w:lef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Commercial</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z w:val="20"/>
                <w:szCs w:val="20"/>
              </w:rPr>
              <w:t>General</w:t>
            </w:r>
            <w:r>
              <w:rPr>
                <w:rFonts w:ascii="Times New Roman" w:eastAsia="Times New Roman" w:hAnsi="Times New Roman" w:cs="Times New Roman"/>
                <w:b/>
                <w:bCs/>
                <w:spacing w:val="-5"/>
                <w:sz w:val="20"/>
                <w:szCs w:val="20"/>
              </w:rPr>
              <w:t xml:space="preserve"> </w:t>
            </w:r>
            <w:r>
              <w:rPr>
                <w:rFonts w:ascii="Times New Roman" w:eastAsia="Times New Roman" w:hAnsi="Times New Roman" w:cs="Times New Roman"/>
                <w:b/>
                <w:bCs/>
                <w:sz w:val="20"/>
                <w:szCs w:val="20"/>
              </w:rPr>
              <w:t>Liability</w:t>
            </w:r>
            <w:r>
              <w:rPr>
                <w:rFonts w:ascii="Times New Roman" w:eastAsia="Times New Roman" w:hAnsi="Times New Roman" w:cs="Times New Roman"/>
                <w:b/>
                <w:bCs/>
                <w:spacing w:val="-4"/>
                <w:sz w:val="20"/>
                <w:szCs w:val="20"/>
              </w:rPr>
              <w:t xml:space="preserve"> </w:t>
            </w:r>
            <w:r>
              <w:rPr>
                <w:rFonts w:ascii="Times New Roman" w:eastAsia="Times New Roman" w:hAnsi="Times New Roman" w:cs="Times New Roman"/>
                <w:b/>
                <w:bCs/>
                <w:spacing w:val="-1"/>
                <w:sz w:val="20"/>
                <w:szCs w:val="20"/>
              </w:rPr>
              <w:t>Insurance</w:t>
            </w:r>
            <w:r>
              <w:rPr>
                <w:rFonts w:ascii="Times New Roman" w:eastAsia="Times New Roman" w:hAnsi="Times New Roman" w:cs="Times New Roman"/>
                <w:b/>
                <w:bCs/>
                <w:spacing w:val="-3"/>
                <w:sz w:val="20"/>
                <w:szCs w:val="20"/>
              </w:rPr>
              <w:t xml:space="preserve"> </w:t>
            </w:r>
            <w:r>
              <w:rPr>
                <w:rFonts w:ascii="Times New Roman" w:eastAsia="Times New Roman" w:hAnsi="Times New Roman" w:cs="Times New Roman"/>
                <w:b/>
                <w:bCs/>
                <w:sz w:val="20"/>
                <w:szCs w:val="20"/>
              </w:rPr>
              <w:t>(on</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pacing w:val="1"/>
                <w:sz w:val="20"/>
                <w:szCs w:val="20"/>
              </w:rPr>
              <w:t>form</w:t>
            </w:r>
            <w:r>
              <w:rPr>
                <w:rFonts w:ascii="Times New Roman" w:eastAsia="Times New Roman" w:hAnsi="Times New Roman" w:cs="Times New Roman"/>
                <w:b/>
                <w:bCs/>
                <w:spacing w:val="-10"/>
                <w:sz w:val="20"/>
                <w:szCs w:val="20"/>
              </w:rPr>
              <w:t xml:space="preserve"> </w:t>
            </w:r>
            <w:r>
              <w:rPr>
                <w:rFonts w:ascii="Times New Roman" w:eastAsia="Times New Roman" w:hAnsi="Times New Roman" w:cs="Times New Roman"/>
                <w:b/>
                <w:bCs/>
                <w:spacing w:val="1"/>
                <w:sz w:val="20"/>
                <w:szCs w:val="20"/>
              </w:rPr>
              <w:t>CG</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z w:val="20"/>
                <w:szCs w:val="20"/>
              </w:rPr>
              <w:t>00</w:t>
            </w:r>
            <w:r>
              <w:rPr>
                <w:rFonts w:ascii="Times New Roman" w:eastAsia="Times New Roman" w:hAnsi="Times New Roman" w:cs="Times New Roman"/>
                <w:b/>
                <w:bCs/>
                <w:spacing w:val="-5"/>
                <w:sz w:val="20"/>
                <w:szCs w:val="20"/>
              </w:rPr>
              <w:t xml:space="preserve"> </w:t>
            </w:r>
            <w:r>
              <w:rPr>
                <w:rFonts w:ascii="Times New Roman" w:eastAsia="Times New Roman" w:hAnsi="Times New Roman" w:cs="Times New Roman"/>
                <w:b/>
                <w:bCs/>
                <w:sz w:val="20"/>
                <w:szCs w:val="20"/>
              </w:rPr>
              <w:t>01</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z w:val="20"/>
                <w:szCs w:val="20"/>
              </w:rPr>
              <w:t>04</w:t>
            </w:r>
            <w:r>
              <w:rPr>
                <w:rFonts w:ascii="Times New Roman" w:eastAsia="Times New Roman" w:hAnsi="Times New Roman" w:cs="Times New Roman"/>
                <w:b/>
                <w:bCs/>
                <w:spacing w:val="-4"/>
                <w:sz w:val="20"/>
                <w:szCs w:val="20"/>
              </w:rPr>
              <w:t xml:space="preserve"> </w:t>
            </w:r>
            <w:r>
              <w:rPr>
                <w:rFonts w:ascii="Times New Roman" w:eastAsia="Times New Roman" w:hAnsi="Times New Roman" w:cs="Times New Roman"/>
                <w:b/>
                <w:bCs/>
                <w:spacing w:val="-1"/>
                <w:sz w:val="20"/>
                <w:szCs w:val="20"/>
              </w:rPr>
              <w:t>13</w:t>
            </w:r>
            <w:r>
              <w:rPr>
                <w:rFonts w:ascii="Times New Roman" w:eastAsia="Times New Roman" w:hAnsi="Times New Roman" w:cs="Times New Roman"/>
                <w:b/>
                <w:bCs/>
                <w:spacing w:val="-4"/>
                <w:sz w:val="20"/>
                <w:szCs w:val="20"/>
              </w:rPr>
              <w:t xml:space="preserve"> </w:t>
            </w:r>
            <w:r>
              <w:rPr>
                <w:rFonts w:ascii="Times New Roman" w:eastAsia="Times New Roman" w:hAnsi="Times New Roman" w:cs="Times New Roman"/>
                <w:b/>
                <w:bCs/>
                <w:sz w:val="20"/>
                <w:szCs w:val="20"/>
              </w:rPr>
              <w:t>or</w:t>
            </w:r>
            <w:r>
              <w:rPr>
                <w:rFonts w:ascii="Times New Roman" w:eastAsia="Times New Roman" w:hAnsi="Times New Roman" w:cs="Times New Roman"/>
                <w:b/>
                <w:bCs/>
                <w:spacing w:val="-5"/>
                <w:sz w:val="20"/>
                <w:szCs w:val="20"/>
              </w:rPr>
              <w:t xml:space="preserve"> </w:t>
            </w:r>
            <w:r>
              <w:rPr>
                <w:rFonts w:ascii="Times New Roman" w:eastAsia="Times New Roman" w:hAnsi="Times New Roman" w:cs="Times New Roman"/>
                <w:b/>
                <w:bCs/>
                <w:spacing w:val="-1"/>
                <w:sz w:val="20"/>
                <w:szCs w:val="20"/>
              </w:rPr>
              <w:t xml:space="preserve">it’s </w:t>
            </w:r>
            <w:r>
              <w:rPr>
                <w:rFonts w:ascii="Times New Roman" w:eastAsia="Times New Roman" w:hAnsi="Times New Roman" w:cs="Times New Roman"/>
                <w:b/>
                <w:bCs/>
                <w:sz w:val="20"/>
                <w:szCs w:val="20"/>
              </w:rPr>
              <w:t>equivalent)</w:t>
            </w:r>
            <w:r>
              <w:rPr>
                <w:rFonts w:ascii="Times New Roman" w:eastAsia="Times New Roman" w:hAnsi="Times New Roman" w:cs="Times New Roman"/>
                <w:sz w:val="20"/>
                <w:szCs w:val="20"/>
              </w:rPr>
              <w:t>:</w:t>
            </w:r>
          </w:p>
        </w:tc>
      </w:tr>
      <w:tr w:rsidR="00174FC0" w14:paraId="6973AEF6" w14:textId="77777777">
        <w:trPr>
          <w:trHeight w:hRule="exact" w:val="240"/>
        </w:trPr>
        <w:tc>
          <w:tcPr>
            <w:tcW w:w="6229" w:type="dxa"/>
            <w:tcBorders>
              <w:top w:val="single" w:sz="5" w:space="0" w:color="000000"/>
              <w:left w:val="single" w:sz="5" w:space="0" w:color="000000"/>
              <w:bottom w:val="single" w:sz="5" w:space="0" w:color="000000"/>
              <w:right w:val="single" w:sz="5" w:space="0" w:color="000000"/>
            </w:tcBorders>
          </w:tcPr>
          <w:p w14:paraId="2CCF7F6D" w14:textId="77777777" w:rsidR="00174FC0" w:rsidRDefault="00174FC0">
            <w:pPr>
              <w:pStyle w:val="TableParagraph"/>
              <w:spacing w:line="222" w:lineRule="exact"/>
              <w:ind w:left="1835"/>
              <w:rPr>
                <w:rFonts w:ascii="Times New Roman" w:eastAsia="Times New Roman" w:hAnsi="Times New Roman" w:cs="Times New Roman"/>
                <w:sz w:val="20"/>
                <w:szCs w:val="20"/>
              </w:rPr>
            </w:pPr>
            <w:r>
              <w:rPr>
                <w:rFonts w:ascii="Times New Roman"/>
                <w:sz w:val="20"/>
              </w:rPr>
              <w:t>Each</w:t>
            </w:r>
            <w:r>
              <w:rPr>
                <w:rFonts w:ascii="Times New Roman"/>
                <w:spacing w:val="-15"/>
                <w:sz w:val="20"/>
              </w:rPr>
              <w:t xml:space="preserve"> </w:t>
            </w:r>
            <w:r>
              <w:rPr>
                <w:rFonts w:ascii="Times New Roman"/>
                <w:spacing w:val="-1"/>
                <w:sz w:val="20"/>
              </w:rPr>
              <w:t>Occurrence</w:t>
            </w:r>
          </w:p>
        </w:tc>
        <w:tc>
          <w:tcPr>
            <w:tcW w:w="4069" w:type="dxa"/>
            <w:tcBorders>
              <w:top w:val="single" w:sz="5" w:space="0" w:color="000000"/>
              <w:left w:val="single" w:sz="5" w:space="0" w:color="000000"/>
              <w:bottom w:val="single" w:sz="5" w:space="0" w:color="000000"/>
              <w:right w:val="single" w:sz="5" w:space="0" w:color="000000"/>
            </w:tcBorders>
          </w:tcPr>
          <w:p w14:paraId="2F584C4B" w14:textId="77777777" w:rsidR="00174FC0" w:rsidRDefault="00174FC0">
            <w:pPr>
              <w:pStyle w:val="TableParagraph"/>
              <w:spacing w:line="222" w:lineRule="exact"/>
              <w:ind w:left="102"/>
              <w:rPr>
                <w:rFonts w:ascii="Times New Roman" w:eastAsia="Times New Roman" w:hAnsi="Times New Roman" w:cs="Times New Roman"/>
                <w:sz w:val="20"/>
                <w:szCs w:val="20"/>
              </w:rPr>
            </w:pPr>
            <w:r>
              <w:rPr>
                <w:rFonts w:ascii="Times New Roman"/>
                <w:sz w:val="20"/>
              </w:rPr>
              <w:t>$1,000,000.00</w:t>
            </w:r>
          </w:p>
        </w:tc>
      </w:tr>
      <w:tr w:rsidR="00174FC0" w14:paraId="3715AFE1" w14:textId="77777777">
        <w:trPr>
          <w:trHeight w:hRule="exact" w:val="240"/>
        </w:trPr>
        <w:tc>
          <w:tcPr>
            <w:tcW w:w="6229" w:type="dxa"/>
            <w:tcBorders>
              <w:top w:val="single" w:sz="5" w:space="0" w:color="000000"/>
              <w:left w:val="single" w:sz="5" w:space="0" w:color="000000"/>
              <w:bottom w:val="single" w:sz="5" w:space="0" w:color="000000"/>
              <w:right w:val="single" w:sz="5" w:space="0" w:color="000000"/>
            </w:tcBorders>
          </w:tcPr>
          <w:p w14:paraId="160C0BC8" w14:textId="77777777" w:rsidR="00174FC0" w:rsidRDefault="00174FC0">
            <w:pPr>
              <w:pStyle w:val="TableParagraph"/>
              <w:spacing w:line="222" w:lineRule="exact"/>
              <w:ind w:left="1835"/>
              <w:rPr>
                <w:rFonts w:ascii="Times New Roman" w:eastAsia="Times New Roman" w:hAnsi="Times New Roman" w:cs="Times New Roman"/>
                <w:sz w:val="20"/>
                <w:szCs w:val="20"/>
              </w:rPr>
            </w:pPr>
            <w:r>
              <w:rPr>
                <w:rFonts w:ascii="Times New Roman"/>
                <w:sz w:val="20"/>
              </w:rPr>
              <w:t>General</w:t>
            </w:r>
            <w:r>
              <w:rPr>
                <w:rFonts w:ascii="Times New Roman"/>
                <w:spacing w:val="-8"/>
                <w:sz w:val="20"/>
              </w:rPr>
              <w:t xml:space="preserve"> </w:t>
            </w:r>
            <w:r>
              <w:rPr>
                <w:rFonts w:ascii="Times New Roman"/>
                <w:spacing w:val="-1"/>
                <w:sz w:val="20"/>
              </w:rPr>
              <w:t>Aggregate,</w:t>
            </w:r>
            <w:r>
              <w:rPr>
                <w:rFonts w:ascii="Times New Roman"/>
                <w:spacing w:val="-8"/>
                <w:sz w:val="20"/>
              </w:rPr>
              <w:t xml:space="preserve"> </w:t>
            </w:r>
            <w:r>
              <w:rPr>
                <w:rFonts w:ascii="Times New Roman"/>
                <w:sz w:val="20"/>
              </w:rPr>
              <w:t>per</w:t>
            </w:r>
            <w:r>
              <w:rPr>
                <w:rFonts w:ascii="Times New Roman"/>
                <w:spacing w:val="-7"/>
                <w:sz w:val="20"/>
              </w:rPr>
              <w:t xml:space="preserve"> </w:t>
            </w:r>
            <w:r>
              <w:rPr>
                <w:rFonts w:ascii="Times New Roman"/>
                <w:sz w:val="20"/>
              </w:rPr>
              <w:t>project</w:t>
            </w:r>
          </w:p>
        </w:tc>
        <w:tc>
          <w:tcPr>
            <w:tcW w:w="4069" w:type="dxa"/>
            <w:tcBorders>
              <w:top w:val="single" w:sz="5" w:space="0" w:color="000000"/>
              <w:left w:val="single" w:sz="5" w:space="0" w:color="000000"/>
              <w:bottom w:val="single" w:sz="5" w:space="0" w:color="000000"/>
              <w:right w:val="single" w:sz="5" w:space="0" w:color="000000"/>
            </w:tcBorders>
          </w:tcPr>
          <w:p w14:paraId="672CA729" w14:textId="77777777" w:rsidR="00174FC0" w:rsidRDefault="00174FC0">
            <w:pPr>
              <w:pStyle w:val="TableParagraph"/>
              <w:spacing w:line="222" w:lineRule="exact"/>
              <w:ind w:left="102"/>
              <w:rPr>
                <w:rFonts w:ascii="Times New Roman" w:eastAsia="Times New Roman" w:hAnsi="Times New Roman" w:cs="Times New Roman"/>
                <w:sz w:val="20"/>
                <w:szCs w:val="20"/>
              </w:rPr>
            </w:pPr>
            <w:r>
              <w:rPr>
                <w:rFonts w:ascii="Times New Roman"/>
                <w:sz w:val="20"/>
              </w:rPr>
              <w:t>$2,000,000.00</w:t>
            </w:r>
          </w:p>
        </w:tc>
      </w:tr>
      <w:tr w:rsidR="00174FC0" w14:paraId="1A9A1CE7" w14:textId="77777777">
        <w:trPr>
          <w:trHeight w:hRule="exact" w:val="240"/>
        </w:trPr>
        <w:tc>
          <w:tcPr>
            <w:tcW w:w="6229" w:type="dxa"/>
            <w:tcBorders>
              <w:top w:val="single" w:sz="5" w:space="0" w:color="000000"/>
              <w:left w:val="single" w:sz="5" w:space="0" w:color="000000"/>
              <w:bottom w:val="single" w:sz="5" w:space="0" w:color="000000"/>
              <w:right w:val="single" w:sz="5" w:space="0" w:color="000000"/>
            </w:tcBorders>
          </w:tcPr>
          <w:p w14:paraId="5609185D" w14:textId="77777777" w:rsidR="00174FC0" w:rsidRDefault="00174FC0">
            <w:pPr>
              <w:pStyle w:val="TableParagraph"/>
              <w:spacing w:line="222" w:lineRule="exact"/>
              <w:ind w:left="1854"/>
              <w:rPr>
                <w:rFonts w:ascii="Times New Roman" w:eastAsia="Times New Roman" w:hAnsi="Times New Roman" w:cs="Times New Roman"/>
                <w:sz w:val="20"/>
                <w:szCs w:val="20"/>
              </w:rPr>
            </w:pPr>
            <w:r>
              <w:rPr>
                <w:rFonts w:ascii="Times New Roman"/>
                <w:spacing w:val="-1"/>
                <w:sz w:val="20"/>
              </w:rPr>
              <w:t>Personal</w:t>
            </w:r>
            <w:r>
              <w:rPr>
                <w:rFonts w:ascii="Times New Roman"/>
                <w:spacing w:val="-12"/>
                <w:sz w:val="20"/>
              </w:rPr>
              <w:t xml:space="preserve"> </w:t>
            </w:r>
            <w:r>
              <w:rPr>
                <w:rFonts w:ascii="Times New Roman"/>
                <w:sz w:val="20"/>
              </w:rPr>
              <w:t>Injury</w:t>
            </w:r>
          </w:p>
        </w:tc>
        <w:tc>
          <w:tcPr>
            <w:tcW w:w="4069" w:type="dxa"/>
            <w:tcBorders>
              <w:top w:val="single" w:sz="5" w:space="0" w:color="000000"/>
              <w:left w:val="single" w:sz="5" w:space="0" w:color="000000"/>
              <w:bottom w:val="single" w:sz="5" w:space="0" w:color="000000"/>
              <w:right w:val="single" w:sz="5" w:space="0" w:color="000000"/>
            </w:tcBorders>
          </w:tcPr>
          <w:p w14:paraId="35F88885" w14:textId="77777777" w:rsidR="00174FC0" w:rsidRDefault="00174FC0">
            <w:pPr>
              <w:pStyle w:val="TableParagraph"/>
              <w:spacing w:line="222" w:lineRule="exact"/>
              <w:ind w:left="102"/>
              <w:rPr>
                <w:rFonts w:ascii="Times New Roman" w:eastAsia="Times New Roman" w:hAnsi="Times New Roman" w:cs="Times New Roman"/>
                <w:sz w:val="20"/>
                <w:szCs w:val="20"/>
              </w:rPr>
            </w:pPr>
            <w:r>
              <w:rPr>
                <w:rFonts w:ascii="Times New Roman"/>
                <w:sz w:val="20"/>
              </w:rPr>
              <w:t>$1,000,000.00</w:t>
            </w:r>
          </w:p>
        </w:tc>
      </w:tr>
      <w:tr w:rsidR="00174FC0" w14:paraId="122AE846" w14:textId="77777777">
        <w:trPr>
          <w:trHeight w:hRule="exact" w:val="240"/>
        </w:trPr>
        <w:tc>
          <w:tcPr>
            <w:tcW w:w="6229" w:type="dxa"/>
            <w:tcBorders>
              <w:top w:val="single" w:sz="5" w:space="0" w:color="000000"/>
              <w:left w:val="single" w:sz="5" w:space="0" w:color="000000"/>
              <w:bottom w:val="single" w:sz="5" w:space="0" w:color="000000"/>
              <w:right w:val="single" w:sz="5" w:space="0" w:color="000000"/>
            </w:tcBorders>
          </w:tcPr>
          <w:p w14:paraId="25538171" w14:textId="77777777" w:rsidR="00174FC0" w:rsidRDefault="00174FC0">
            <w:pPr>
              <w:pStyle w:val="TableParagraph"/>
              <w:spacing w:line="222" w:lineRule="exact"/>
              <w:ind w:left="1273"/>
              <w:rPr>
                <w:rFonts w:ascii="Times New Roman" w:eastAsia="Times New Roman" w:hAnsi="Times New Roman" w:cs="Times New Roman"/>
                <w:sz w:val="20"/>
                <w:szCs w:val="20"/>
              </w:rPr>
            </w:pPr>
            <w:r>
              <w:rPr>
                <w:rFonts w:ascii="Times New Roman"/>
                <w:spacing w:val="-1"/>
                <w:sz w:val="20"/>
              </w:rPr>
              <w:t>Products</w:t>
            </w:r>
            <w:r>
              <w:rPr>
                <w:rFonts w:ascii="Times New Roman"/>
                <w:spacing w:val="-10"/>
                <w:sz w:val="20"/>
              </w:rPr>
              <w:t xml:space="preserve"> </w:t>
            </w:r>
            <w:r>
              <w:rPr>
                <w:rFonts w:ascii="Times New Roman"/>
                <w:spacing w:val="-1"/>
                <w:sz w:val="20"/>
              </w:rPr>
              <w:t>and</w:t>
            </w:r>
            <w:r>
              <w:rPr>
                <w:rFonts w:ascii="Times New Roman"/>
                <w:spacing w:val="-8"/>
                <w:sz w:val="20"/>
              </w:rPr>
              <w:t xml:space="preserve"> </w:t>
            </w:r>
            <w:r>
              <w:rPr>
                <w:rFonts w:ascii="Times New Roman"/>
                <w:sz w:val="20"/>
              </w:rPr>
              <w:t>Completed</w:t>
            </w:r>
            <w:r>
              <w:rPr>
                <w:rFonts w:ascii="Times New Roman"/>
                <w:spacing w:val="-5"/>
                <w:sz w:val="20"/>
              </w:rPr>
              <w:t xml:space="preserve"> </w:t>
            </w:r>
            <w:r>
              <w:rPr>
                <w:rFonts w:ascii="Times New Roman"/>
                <w:sz w:val="20"/>
              </w:rPr>
              <w:t>Operations</w:t>
            </w:r>
            <w:r>
              <w:rPr>
                <w:rFonts w:ascii="Times New Roman"/>
                <w:spacing w:val="-7"/>
                <w:sz w:val="20"/>
              </w:rPr>
              <w:t xml:space="preserve"> </w:t>
            </w:r>
            <w:r>
              <w:rPr>
                <w:rFonts w:ascii="Times New Roman"/>
                <w:spacing w:val="-1"/>
                <w:sz w:val="20"/>
              </w:rPr>
              <w:t>Aggregate</w:t>
            </w:r>
          </w:p>
        </w:tc>
        <w:tc>
          <w:tcPr>
            <w:tcW w:w="4069" w:type="dxa"/>
            <w:tcBorders>
              <w:top w:val="single" w:sz="5" w:space="0" w:color="000000"/>
              <w:left w:val="single" w:sz="5" w:space="0" w:color="000000"/>
              <w:bottom w:val="single" w:sz="5" w:space="0" w:color="000000"/>
              <w:right w:val="single" w:sz="5" w:space="0" w:color="000000"/>
            </w:tcBorders>
          </w:tcPr>
          <w:p w14:paraId="0F999662" w14:textId="77777777" w:rsidR="00174FC0" w:rsidRDefault="00174FC0">
            <w:pPr>
              <w:pStyle w:val="TableParagraph"/>
              <w:spacing w:line="222" w:lineRule="exact"/>
              <w:ind w:left="102"/>
              <w:rPr>
                <w:rFonts w:ascii="Times New Roman" w:eastAsia="Times New Roman" w:hAnsi="Times New Roman" w:cs="Times New Roman"/>
                <w:sz w:val="20"/>
                <w:szCs w:val="20"/>
              </w:rPr>
            </w:pPr>
            <w:r>
              <w:rPr>
                <w:rFonts w:ascii="Times New Roman"/>
                <w:sz w:val="20"/>
              </w:rPr>
              <w:t>$2,000,000.00</w:t>
            </w:r>
          </w:p>
        </w:tc>
      </w:tr>
      <w:tr w:rsidR="00174FC0" w14:paraId="60F55474" w14:textId="77777777">
        <w:trPr>
          <w:trHeight w:hRule="exact" w:val="240"/>
        </w:trPr>
        <w:tc>
          <w:tcPr>
            <w:tcW w:w="6229" w:type="dxa"/>
            <w:tcBorders>
              <w:top w:val="single" w:sz="5" w:space="0" w:color="000000"/>
              <w:left w:val="single" w:sz="5" w:space="0" w:color="000000"/>
              <w:bottom w:val="single" w:sz="5" w:space="0" w:color="000000"/>
              <w:right w:val="single" w:sz="5" w:space="0" w:color="000000"/>
            </w:tcBorders>
          </w:tcPr>
          <w:p w14:paraId="131D8186" w14:textId="77777777" w:rsidR="00174FC0" w:rsidRDefault="00174FC0">
            <w:pPr>
              <w:pStyle w:val="TableParagraph"/>
              <w:spacing w:line="227" w:lineRule="exact"/>
              <w:ind w:left="102"/>
              <w:rPr>
                <w:rFonts w:ascii="Times New Roman" w:eastAsia="Times New Roman" w:hAnsi="Times New Roman" w:cs="Times New Roman"/>
                <w:sz w:val="20"/>
                <w:szCs w:val="20"/>
              </w:rPr>
            </w:pPr>
            <w:r>
              <w:rPr>
                <w:rFonts w:ascii="Times New Roman"/>
                <w:b/>
                <w:spacing w:val="-1"/>
                <w:sz w:val="20"/>
              </w:rPr>
              <w:t>Automobile</w:t>
            </w:r>
            <w:r>
              <w:rPr>
                <w:rFonts w:ascii="Times New Roman"/>
                <w:b/>
                <w:spacing w:val="-18"/>
                <w:sz w:val="20"/>
              </w:rPr>
              <w:t xml:space="preserve"> </w:t>
            </w:r>
            <w:r>
              <w:rPr>
                <w:rFonts w:ascii="Times New Roman"/>
                <w:b/>
                <w:sz w:val="20"/>
              </w:rPr>
              <w:t>Liability:</w:t>
            </w:r>
          </w:p>
        </w:tc>
        <w:tc>
          <w:tcPr>
            <w:tcW w:w="4069" w:type="dxa"/>
            <w:tcBorders>
              <w:top w:val="single" w:sz="5" w:space="0" w:color="000000"/>
              <w:left w:val="single" w:sz="5" w:space="0" w:color="000000"/>
              <w:bottom w:val="single" w:sz="5" w:space="0" w:color="000000"/>
              <w:right w:val="single" w:sz="5" w:space="0" w:color="000000"/>
            </w:tcBorders>
          </w:tcPr>
          <w:p w14:paraId="6DFEBF14" w14:textId="77777777" w:rsidR="00174FC0" w:rsidRDefault="00174FC0"/>
        </w:tc>
      </w:tr>
      <w:tr w:rsidR="00174FC0" w14:paraId="500F5207" w14:textId="77777777">
        <w:trPr>
          <w:trHeight w:hRule="exact" w:val="240"/>
        </w:trPr>
        <w:tc>
          <w:tcPr>
            <w:tcW w:w="6229" w:type="dxa"/>
            <w:tcBorders>
              <w:top w:val="single" w:sz="5" w:space="0" w:color="000000"/>
              <w:left w:val="single" w:sz="5" w:space="0" w:color="000000"/>
              <w:bottom w:val="single" w:sz="5" w:space="0" w:color="000000"/>
              <w:right w:val="single" w:sz="5" w:space="0" w:color="000000"/>
            </w:tcBorders>
          </w:tcPr>
          <w:p w14:paraId="3EB5DF73" w14:textId="77777777" w:rsidR="00174FC0" w:rsidRDefault="00174FC0">
            <w:pPr>
              <w:pStyle w:val="TableParagraph"/>
              <w:spacing w:line="222" w:lineRule="exact"/>
              <w:ind w:left="1182"/>
              <w:rPr>
                <w:rFonts w:ascii="Times New Roman" w:eastAsia="Times New Roman" w:hAnsi="Times New Roman" w:cs="Times New Roman"/>
                <w:sz w:val="20"/>
                <w:szCs w:val="20"/>
              </w:rPr>
            </w:pPr>
            <w:r>
              <w:rPr>
                <w:rFonts w:ascii="Times New Roman"/>
                <w:spacing w:val="-1"/>
                <w:sz w:val="20"/>
              </w:rPr>
              <w:t>Combined</w:t>
            </w:r>
            <w:r>
              <w:rPr>
                <w:rFonts w:ascii="Times New Roman"/>
                <w:spacing w:val="-8"/>
                <w:sz w:val="20"/>
              </w:rPr>
              <w:t xml:space="preserve"> </w:t>
            </w:r>
            <w:r>
              <w:rPr>
                <w:rFonts w:ascii="Times New Roman"/>
                <w:spacing w:val="-1"/>
                <w:sz w:val="20"/>
              </w:rPr>
              <w:t>single</w:t>
            </w:r>
            <w:r>
              <w:rPr>
                <w:rFonts w:ascii="Times New Roman"/>
                <w:spacing w:val="-8"/>
                <w:sz w:val="20"/>
              </w:rPr>
              <w:t xml:space="preserve"> </w:t>
            </w:r>
            <w:r>
              <w:rPr>
                <w:rFonts w:ascii="Times New Roman"/>
                <w:spacing w:val="-1"/>
                <w:sz w:val="20"/>
              </w:rPr>
              <w:t>limit</w:t>
            </w:r>
          </w:p>
        </w:tc>
        <w:tc>
          <w:tcPr>
            <w:tcW w:w="4069" w:type="dxa"/>
            <w:tcBorders>
              <w:top w:val="single" w:sz="5" w:space="0" w:color="000000"/>
              <w:left w:val="single" w:sz="5" w:space="0" w:color="000000"/>
              <w:bottom w:val="single" w:sz="5" w:space="0" w:color="000000"/>
              <w:right w:val="single" w:sz="5" w:space="0" w:color="000000"/>
            </w:tcBorders>
          </w:tcPr>
          <w:p w14:paraId="624A1B89" w14:textId="77777777" w:rsidR="00174FC0" w:rsidRDefault="00174FC0">
            <w:pPr>
              <w:pStyle w:val="TableParagraph"/>
              <w:spacing w:line="222" w:lineRule="exact"/>
              <w:ind w:left="102"/>
              <w:rPr>
                <w:rFonts w:ascii="Times New Roman" w:eastAsia="Times New Roman" w:hAnsi="Times New Roman" w:cs="Times New Roman"/>
                <w:sz w:val="20"/>
                <w:szCs w:val="20"/>
              </w:rPr>
            </w:pPr>
            <w:r>
              <w:rPr>
                <w:rFonts w:ascii="Times New Roman"/>
                <w:sz w:val="20"/>
              </w:rPr>
              <w:t>$500,000.00</w:t>
            </w:r>
          </w:p>
        </w:tc>
      </w:tr>
      <w:tr w:rsidR="00174FC0" w14:paraId="15270C7C" w14:textId="77777777">
        <w:trPr>
          <w:trHeight w:hRule="exact" w:val="1159"/>
        </w:trPr>
        <w:tc>
          <w:tcPr>
            <w:tcW w:w="6229" w:type="dxa"/>
            <w:tcBorders>
              <w:top w:val="single" w:sz="5" w:space="0" w:color="000000"/>
              <w:left w:val="single" w:sz="5" w:space="0" w:color="000000"/>
              <w:bottom w:val="single" w:sz="5" w:space="0" w:color="000000"/>
              <w:right w:val="single" w:sz="5" w:space="0" w:color="000000"/>
            </w:tcBorders>
          </w:tcPr>
          <w:p w14:paraId="76CAA8A9" w14:textId="77777777" w:rsidR="00174FC0" w:rsidRDefault="00174FC0">
            <w:pPr>
              <w:pStyle w:val="TableParagraph"/>
              <w:spacing w:line="225" w:lineRule="exact"/>
              <w:ind w:left="102"/>
              <w:rPr>
                <w:rFonts w:ascii="Times New Roman" w:eastAsia="Times New Roman" w:hAnsi="Times New Roman" w:cs="Times New Roman"/>
                <w:sz w:val="20"/>
                <w:szCs w:val="20"/>
              </w:rPr>
            </w:pPr>
            <w:r>
              <w:rPr>
                <w:rFonts w:ascii="Times New Roman"/>
                <w:b/>
                <w:spacing w:val="-1"/>
                <w:sz w:val="20"/>
              </w:rPr>
              <w:t>Umbrella</w:t>
            </w:r>
            <w:r>
              <w:rPr>
                <w:rFonts w:ascii="Times New Roman"/>
                <w:b/>
                <w:spacing w:val="-16"/>
                <w:sz w:val="20"/>
              </w:rPr>
              <w:t xml:space="preserve"> </w:t>
            </w:r>
            <w:r>
              <w:rPr>
                <w:rFonts w:ascii="Times New Roman"/>
                <w:b/>
                <w:sz w:val="20"/>
              </w:rPr>
              <w:t>Liability:</w:t>
            </w:r>
          </w:p>
          <w:p w14:paraId="57B55E98" w14:textId="77777777" w:rsidR="00174FC0" w:rsidRDefault="00174FC0">
            <w:pPr>
              <w:pStyle w:val="TableParagraph"/>
              <w:spacing w:line="228" w:lineRule="exact"/>
              <w:ind w:left="102"/>
              <w:rPr>
                <w:rFonts w:ascii="Times New Roman" w:eastAsia="Times New Roman" w:hAnsi="Times New Roman" w:cs="Times New Roman"/>
                <w:sz w:val="20"/>
                <w:szCs w:val="20"/>
              </w:rPr>
            </w:pPr>
            <w:r>
              <w:rPr>
                <w:rFonts w:ascii="Times New Roman"/>
                <w:sz w:val="20"/>
              </w:rPr>
              <w:t>Following</w:t>
            </w:r>
            <w:r>
              <w:rPr>
                <w:rFonts w:ascii="Times New Roman"/>
                <w:spacing w:val="-7"/>
                <w:sz w:val="20"/>
              </w:rPr>
              <w:t xml:space="preserve"> </w:t>
            </w:r>
            <w:r>
              <w:rPr>
                <w:rFonts w:ascii="Times New Roman"/>
                <w:sz w:val="20"/>
              </w:rPr>
              <w:t>form</w:t>
            </w:r>
            <w:r>
              <w:rPr>
                <w:rFonts w:ascii="Times New Roman"/>
                <w:spacing w:val="-7"/>
                <w:sz w:val="20"/>
              </w:rPr>
              <w:t xml:space="preserve"> </w:t>
            </w:r>
            <w:r>
              <w:rPr>
                <w:rFonts w:ascii="Times New Roman"/>
                <w:spacing w:val="-1"/>
                <w:sz w:val="20"/>
              </w:rPr>
              <w:t>for</w:t>
            </w:r>
            <w:r>
              <w:rPr>
                <w:rFonts w:ascii="Times New Roman"/>
                <w:spacing w:val="-6"/>
                <w:sz w:val="20"/>
              </w:rPr>
              <w:t xml:space="preserve"> </w:t>
            </w:r>
            <w:r>
              <w:rPr>
                <w:rFonts w:ascii="Times New Roman"/>
                <w:sz w:val="20"/>
              </w:rPr>
              <w:t>both</w:t>
            </w:r>
            <w:r>
              <w:rPr>
                <w:rFonts w:ascii="Times New Roman"/>
                <w:spacing w:val="-7"/>
                <w:sz w:val="20"/>
              </w:rPr>
              <w:t xml:space="preserve"> </w:t>
            </w:r>
            <w:r>
              <w:rPr>
                <w:rFonts w:ascii="Times New Roman"/>
                <w:spacing w:val="-1"/>
                <w:sz w:val="20"/>
              </w:rPr>
              <w:t>the</w:t>
            </w:r>
            <w:r>
              <w:rPr>
                <w:rFonts w:ascii="Times New Roman"/>
                <w:spacing w:val="-3"/>
                <w:sz w:val="20"/>
              </w:rPr>
              <w:t xml:space="preserve"> </w:t>
            </w:r>
            <w:r>
              <w:rPr>
                <w:rFonts w:ascii="Times New Roman"/>
                <w:sz w:val="20"/>
              </w:rPr>
              <w:t>general</w:t>
            </w:r>
            <w:r>
              <w:rPr>
                <w:rFonts w:ascii="Times New Roman"/>
                <w:spacing w:val="-6"/>
                <w:sz w:val="20"/>
              </w:rPr>
              <w:t xml:space="preserve"> </w:t>
            </w:r>
            <w:r>
              <w:rPr>
                <w:rFonts w:ascii="Times New Roman"/>
                <w:sz w:val="20"/>
              </w:rPr>
              <w:t>liability</w:t>
            </w:r>
            <w:r>
              <w:rPr>
                <w:rFonts w:ascii="Times New Roman"/>
                <w:spacing w:val="-9"/>
                <w:sz w:val="20"/>
              </w:rPr>
              <w:t xml:space="preserve"> </w:t>
            </w:r>
            <w:r>
              <w:rPr>
                <w:rFonts w:ascii="Times New Roman"/>
                <w:sz w:val="20"/>
              </w:rPr>
              <w:t>and</w:t>
            </w:r>
            <w:r>
              <w:rPr>
                <w:rFonts w:ascii="Times New Roman"/>
                <w:spacing w:val="-5"/>
                <w:sz w:val="20"/>
              </w:rPr>
              <w:t xml:space="preserve"> </w:t>
            </w:r>
            <w:r>
              <w:rPr>
                <w:rFonts w:ascii="Times New Roman"/>
                <w:sz w:val="20"/>
              </w:rPr>
              <w:t>automobile</w:t>
            </w:r>
          </w:p>
          <w:p w14:paraId="63FAC927" w14:textId="77777777" w:rsidR="00174FC0" w:rsidRDefault="00174FC0">
            <w:pPr>
              <w:pStyle w:val="TableParagraph"/>
              <w:tabs>
                <w:tab w:val="left" w:pos="548"/>
                <w:tab w:val="left" w:pos="1903"/>
              </w:tabs>
              <w:spacing w:before="5" w:line="227" w:lineRule="exact"/>
              <w:ind w:left="102"/>
              <w:rPr>
                <w:rFonts w:ascii="Times New Roman" w:eastAsia="Times New Roman" w:hAnsi="Times New Roman" w:cs="Times New Roman"/>
                <w:sz w:val="20"/>
                <w:szCs w:val="20"/>
              </w:rPr>
            </w:pPr>
            <w:r>
              <w:rPr>
                <w:rFonts w:ascii="Times New Roman"/>
                <w:b/>
                <w:w w:val="99"/>
                <w:sz w:val="20"/>
                <w:u w:val="single" w:color="000000"/>
              </w:rPr>
              <w:t xml:space="preserve">   X</w:t>
            </w:r>
            <w:r>
              <w:rPr>
                <w:rFonts w:ascii="Times New Roman"/>
                <w:b/>
                <w:sz w:val="20"/>
                <w:u w:val="single" w:color="000000"/>
              </w:rPr>
              <w:tab/>
            </w:r>
            <w:r w:rsidRPr="00CC2C9B">
              <w:rPr>
                <w:rFonts w:ascii="Times New Roman"/>
                <w:b/>
                <w:w w:val="95"/>
                <w:sz w:val="20"/>
              </w:rPr>
              <w:t>Required/</w:t>
            </w:r>
            <w:r w:rsidRPr="00CC2C9B">
              <w:rPr>
                <w:rFonts w:ascii="Times New Roman"/>
                <w:b/>
                <w:w w:val="95"/>
                <w:sz w:val="20"/>
                <w:u w:val="single" w:color="000000"/>
              </w:rPr>
              <w:tab/>
            </w:r>
            <w:r w:rsidRPr="00CC2C9B">
              <w:rPr>
                <w:rFonts w:ascii="Times New Roman"/>
                <w:b/>
                <w:sz w:val="20"/>
              </w:rPr>
              <w:t>Not</w:t>
            </w:r>
            <w:r w:rsidRPr="00CC2C9B">
              <w:rPr>
                <w:rFonts w:ascii="Times New Roman"/>
                <w:b/>
                <w:spacing w:val="-12"/>
                <w:sz w:val="20"/>
              </w:rPr>
              <w:t xml:space="preserve"> </w:t>
            </w:r>
            <w:r w:rsidRPr="00CC2C9B">
              <w:rPr>
                <w:rFonts w:ascii="Times New Roman"/>
                <w:b/>
                <w:spacing w:val="-1"/>
                <w:sz w:val="20"/>
              </w:rPr>
              <w:t>Required</w:t>
            </w:r>
          </w:p>
          <w:p w14:paraId="2703D880" w14:textId="77777777" w:rsidR="00174FC0" w:rsidRDefault="00174FC0">
            <w:pPr>
              <w:pStyle w:val="TableParagraph"/>
              <w:ind w:left="354" w:right="4924"/>
              <w:rPr>
                <w:rFonts w:ascii="Times New Roman" w:eastAsia="Times New Roman" w:hAnsi="Times New Roman" w:cs="Times New Roman"/>
                <w:sz w:val="20"/>
                <w:szCs w:val="20"/>
              </w:rPr>
            </w:pPr>
            <w:r>
              <w:rPr>
                <w:rFonts w:ascii="Times New Roman"/>
                <w:sz w:val="20"/>
              </w:rPr>
              <w:t>Each</w:t>
            </w:r>
            <w:r>
              <w:rPr>
                <w:rFonts w:ascii="Times New Roman"/>
                <w:spacing w:val="-10"/>
                <w:sz w:val="20"/>
              </w:rPr>
              <w:t xml:space="preserve"> </w:t>
            </w:r>
            <w:r>
              <w:rPr>
                <w:rFonts w:ascii="Times New Roman"/>
                <w:sz w:val="20"/>
              </w:rPr>
              <w:t>Claim</w:t>
            </w:r>
            <w:r>
              <w:rPr>
                <w:rFonts w:ascii="Times New Roman"/>
                <w:spacing w:val="21"/>
                <w:w w:val="99"/>
                <w:sz w:val="20"/>
              </w:rPr>
              <w:t xml:space="preserve"> </w:t>
            </w:r>
            <w:r>
              <w:rPr>
                <w:rFonts w:ascii="Times New Roman"/>
                <w:spacing w:val="-1"/>
                <w:sz w:val="20"/>
              </w:rPr>
              <w:t>Aggregate</w:t>
            </w:r>
          </w:p>
        </w:tc>
        <w:tc>
          <w:tcPr>
            <w:tcW w:w="4069" w:type="dxa"/>
            <w:tcBorders>
              <w:top w:val="single" w:sz="5" w:space="0" w:color="000000"/>
              <w:left w:val="single" w:sz="5" w:space="0" w:color="000000"/>
              <w:bottom w:val="single" w:sz="5" w:space="0" w:color="000000"/>
              <w:right w:val="single" w:sz="5" w:space="0" w:color="000000"/>
            </w:tcBorders>
          </w:tcPr>
          <w:p w14:paraId="59957F97" w14:textId="77777777" w:rsidR="00174FC0" w:rsidRDefault="00174FC0">
            <w:pPr>
              <w:pStyle w:val="TableParagraph"/>
              <w:rPr>
                <w:rFonts w:ascii="Times New Roman" w:eastAsia="Times New Roman" w:hAnsi="Times New Roman" w:cs="Times New Roman"/>
                <w:sz w:val="20"/>
                <w:szCs w:val="20"/>
              </w:rPr>
            </w:pPr>
          </w:p>
          <w:p w14:paraId="574C9C92" w14:textId="77777777" w:rsidR="00174FC0" w:rsidRDefault="00174FC0">
            <w:pPr>
              <w:pStyle w:val="TableParagraph"/>
              <w:rPr>
                <w:rFonts w:ascii="Times New Roman" w:eastAsia="Times New Roman" w:hAnsi="Times New Roman" w:cs="Times New Roman"/>
                <w:sz w:val="20"/>
                <w:szCs w:val="20"/>
              </w:rPr>
            </w:pPr>
          </w:p>
          <w:p w14:paraId="311F6947" w14:textId="77777777" w:rsidR="00174FC0" w:rsidRDefault="00174FC0">
            <w:pPr>
              <w:pStyle w:val="TableParagraph"/>
              <w:spacing w:before="3"/>
              <w:rPr>
                <w:rFonts w:ascii="Times New Roman" w:eastAsia="Times New Roman" w:hAnsi="Times New Roman" w:cs="Times New Roman"/>
                <w:sz w:val="19"/>
                <w:szCs w:val="19"/>
              </w:rPr>
            </w:pPr>
          </w:p>
          <w:p w14:paraId="1D169346" w14:textId="77777777" w:rsidR="00174FC0" w:rsidRDefault="00174FC0">
            <w:pPr>
              <w:pStyle w:val="TableParagraph"/>
              <w:ind w:left="102"/>
              <w:rPr>
                <w:rFonts w:ascii="Times New Roman" w:eastAsia="Times New Roman" w:hAnsi="Times New Roman" w:cs="Times New Roman"/>
                <w:sz w:val="20"/>
                <w:szCs w:val="20"/>
              </w:rPr>
            </w:pPr>
            <w:r>
              <w:rPr>
                <w:rFonts w:ascii="Times New Roman"/>
                <w:sz w:val="20"/>
              </w:rPr>
              <w:t>$1,000,000.00</w:t>
            </w:r>
          </w:p>
          <w:p w14:paraId="061CAD0A" w14:textId="77777777" w:rsidR="00174FC0" w:rsidRDefault="00174FC0">
            <w:pPr>
              <w:pStyle w:val="TableParagraph"/>
              <w:ind w:left="102"/>
              <w:rPr>
                <w:rFonts w:ascii="Times New Roman" w:eastAsia="Times New Roman" w:hAnsi="Times New Roman" w:cs="Times New Roman"/>
                <w:sz w:val="20"/>
                <w:szCs w:val="20"/>
              </w:rPr>
            </w:pPr>
            <w:r>
              <w:rPr>
                <w:rFonts w:ascii="Times New Roman"/>
                <w:sz w:val="20"/>
              </w:rPr>
              <w:t>$1,000,000.00</w:t>
            </w:r>
          </w:p>
        </w:tc>
      </w:tr>
      <w:tr w:rsidR="00174FC0" w14:paraId="126E8135" w14:textId="77777777">
        <w:trPr>
          <w:trHeight w:hRule="exact" w:val="929"/>
        </w:trPr>
        <w:tc>
          <w:tcPr>
            <w:tcW w:w="6229" w:type="dxa"/>
            <w:tcBorders>
              <w:top w:val="single" w:sz="5" w:space="0" w:color="000000"/>
              <w:left w:val="single" w:sz="5" w:space="0" w:color="000000"/>
              <w:bottom w:val="single" w:sz="5" w:space="0" w:color="000000"/>
              <w:right w:val="single" w:sz="5" w:space="0" w:color="000000"/>
            </w:tcBorders>
          </w:tcPr>
          <w:p w14:paraId="1616BF33" w14:textId="77777777" w:rsidR="00174FC0" w:rsidRDefault="00174FC0">
            <w:pPr>
              <w:pStyle w:val="TableParagraph"/>
              <w:spacing w:line="227" w:lineRule="exact"/>
              <w:ind w:left="102"/>
              <w:rPr>
                <w:rFonts w:ascii="Times New Roman" w:eastAsia="Times New Roman" w:hAnsi="Times New Roman" w:cs="Times New Roman"/>
                <w:sz w:val="20"/>
                <w:szCs w:val="20"/>
              </w:rPr>
            </w:pPr>
            <w:r>
              <w:rPr>
                <w:rFonts w:ascii="Times New Roman"/>
                <w:b/>
                <w:sz w:val="20"/>
              </w:rPr>
              <w:t>Professional</w:t>
            </w:r>
            <w:r>
              <w:rPr>
                <w:rFonts w:ascii="Times New Roman"/>
                <w:b/>
                <w:spacing w:val="-10"/>
                <w:sz w:val="20"/>
              </w:rPr>
              <w:t xml:space="preserve"> </w:t>
            </w:r>
            <w:r>
              <w:rPr>
                <w:rFonts w:ascii="Times New Roman"/>
                <w:b/>
                <w:sz w:val="20"/>
              </w:rPr>
              <w:t>Liability/</w:t>
            </w:r>
            <w:r>
              <w:rPr>
                <w:rFonts w:ascii="Times New Roman"/>
                <w:b/>
                <w:spacing w:val="-10"/>
                <w:sz w:val="20"/>
              </w:rPr>
              <w:t xml:space="preserve"> </w:t>
            </w:r>
            <w:r>
              <w:rPr>
                <w:rFonts w:ascii="Times New Roman"/>
                <w:b/>
                <w:sz w:val="20"/>
              </w:rPr>
              <w:t>Errors</w:t>
            </w:r>
            <w:r>
              <w:rPr>
                <w:rFonts w:ascii="Times New Roman"/>
                <w:b/>
                <w:spacing w:val="-10"/>
                <w:sz w:val="20"/>
              </w:rPr>
              <w:t xml:space="preserve"> </w:t>
            </w:r>
            <w:r>
              <w:rPr>
                <w:rFonts w:ascii="Times New Roman"/>
                <w:b/>
                <w:sz w:val="20"/>
              </w:rPr>
              <w:t>&amp;</w:t>
            </w:r>
            <w:r>
              <w:rPr>
                <w:rFonts w:ascii="Times New Roman"/>
                <w:b/>
                <w:spacing w:val="-9"/>
                <w:sz w:val="20"/>
              </w:rPr>
              <w:t xml:space="preserve"> </w:t>
            </w:r>
            <w:r>
              <w:rPr>
                <w:rFonts w:ascii="Times New Roman"/>
                <w:b/>
                <w:sz w:val="20"/>
              </w:rPr>
              <w:t>Omissions</w:t>
            </w:r>
            <w:r>
              <w:rPr>
                <w:rFonts w:ascii="Times New Roman"/>
                <w:b/>
                <w:spacing w:val="-8"/>
                <w:sz w:val="20"/>
              </w:rPr>
              <w:t xml:space="preserve"> </w:t>
            </w:r>
            <w:r>
              <w:rPr>
                <w:rFonts w:ascii="Times New Roman"/>
                <w:b/>
                <w:sz w:val="20"/>
              </w:rPr>
              <w:t>Insurance:</w:t>
            </w:r>
          </w:p>
          <w:p w14:paraId="01B1CC51" w14:textId="77777777" w:rsidR="00174FC0" w:rsidRDefault="00174FC0">
            <w:pPr>
              <w:pStyle w:val="TableParagraph"/>
              <w:tabs>
                <w:tab w:val="left" w:pos="548"/>
                <w:tab w:val="left" w:pos="1903"/>
              </w:tabs>
              <w:spacing w:line="228" w:lineRule="exact"/>
              <w:ind w:left="102"/>
              <w:rPr>
                <w:rFonts w:ascii="Times New Roman" w:eastAsia="Times New Roman" w:hAnsi="Times New Roman" w:cs="Times New Roman"/>
                <w:sz w:val="20"/>
                <w:szCs w:val="20"/>
              </w:rPr>
            </w:pPr>
            <w:r>
              <w:rPr>
                <w:rFonts w:ascii="Times New Roman"/>
                <w:b/>
                <w:sz w:val="20"/>
                <w:u w:val="single" w:color="000000"/>
              </w:rPr>
              <w:tab/>
            </w:r>
            <w:r w:rsidRPr="00CC2C9B">
              <w:rPr>
                <w:rFonts w:ascii="Times New Roman"/>
                <w:b/>
                <w:w w:val="95"/>
                <w:sz w:val="20"/>
              </w:rPr>
              <w:t xml:space="preserve">Required/    </w:t>
            </w:r>
            <w:r w:rsidRPr="00CC2C9B">
              <w:rPr>
                <w:rFonts w:ascii="Times New Roman"/>
                <w:b/>
                <w:w w:val="99"/>
                <w:sz w:val="20"/>
                <w:u w:val="single" w:color="000000"/>
              </w:rPr>
              <w:t xml:space="preserve"> X</w:t>
            </w:r>
            <w:r w:rsidRPr="00CC2C9B">
              <w:rPr>
                <w:rFonts w:ascii="Times New Roman"/>
                <w:b/>
                <w:w w:val="95"/>
                <w:sz w:val="20"/>
                <w:u w:val="single" w:color="000000"/>
              </w:rPr>
              <w:tab/>
            </w:r>
            <w:r w:rsidRPr="00CC2C9B">
              <w:rPr>
                <w:rFonts w:ascii="Times New Roman"/>
                <w:b/>
                <w:sz w:val="20"/>
              </w:rPr>
              <w:t>Not</w:t>
            </w:r>
            <w:r w:rsidRPr="00CC2C9B">
              <w:rPr>
                <w:rFonts w:ascii="Times New Roman"/>
                <w:b/>
                <w:spacing w:val="-12"/>
                <w:sz w:val="20"/>
              </w:rPr>
              <w:t xml:space="preserve"> </w:t>
            </w:r>
            <w:r w:rsidRPr="00CC2C9B">
              <w:rPr>
                <w:rFonts w:ascii="Times New Roman"/>
                <w:b/>
                <w:spacing w:val="-1"/>
                <w:sz w:val="20"/>
              </w:rPr>
              <w:t>Required</w:t>
            </w:r>
          </w:p>
          <w:p w14:paraId="1CF7E92A" w14:textId="77777777" w:rsidR="00174FC0" w:rsidRDefault="00174FC0">
            <w:pPr>
              <w:pStyle w:val="TableParagraph"/>
              <w:ind w:left="354" w:right="4924"/>
              <w:rPr>
                <w:rFonts w:ascii="Times New Roman" w:eastAsia="Times New Roman" w:hAnsi="Times New Roman" w:cs="Times New Roman"/>
                <w:sz w:val="20"/>
                <w:szCs w:val="20"/>
              </w:rPr>
            </w:pPr>
            <w:r>
              <w:rPr>
                <w:rFonts w:ascii="Times New Roman"/>
                <w:sz w:val="20"/>
              </w:rPr>
              <w:t>Each</w:t>
            </w:r>
            <w:r>
              <w:rPr>
                <w:rFonts w:ascii="Times New Roman"/>
                <w:spacing w:val="-10"/>
                <w:sz w:val="20"/>
              </w:rPr>
              <w:t xml:space="preserve"> </w:t>
            </w:r>
            <w:r>
              <w:rPr>
                <w:rFonts w:ascii="Times New Roman"/>
                <w:sz w:val="20"/>
              </w:rPr>
              <w:t>Claim</w:t>
            </w:r>
            <w:r>
              <w:rPr>
                <w:rFonts w:ascii="Times New Roman"/>
                <w:spacing w:val="21"/>
                <w:w w:val="99"/>
                <w:sz w:val="20"/>
              </w:rPr>
              <w:t xml:space="preserve"> </w:t>
            </w:r>
            <w:r>
              <w:rPr>
                <w:rFonts w:ascii="Times New Roman"/>
                <w:spacing w:val="-1"/>
                <w:sz w:val="20"/>
              </w:rPr>
              <w:t>Aggregate</w:t>
            </w:r>
          </w:p>
        </w:tc>
        <w:tc>
          <w:tcPr>
            <w:tcW w:w="4069" w:type="dxa"/>
            <w:tcBorders>
              <w:top w:val="single" w:sz="5" w:space="0" w:color="000000"/>
              <w:left w:val="single" w:sz="5" w:space="0" w:color="000000"/>
              <w:bottom w:val="single" w:sz="5" w:space="0" w:color="000000"/>
              <w:right w:val="single" w:sz="5" w:space="0" w:color="000000"/>
            </w:tcBorders>
          </w:tcPr>
          <w:p w14:paraId="6DB8AA67" w14:textId="77777777" w:rsidR="00174FC0" w:rsidRDefault="00174FC0">
            <w:pPr>
              <w:pStyle w:val="TableParagraph"/>
              <w:rPr>
                <w:rFonts w:ascii="Times New Roman" w:eastAsia="Times New Roman" w:hAnsi="Times New Roman" w:cs="Times New Roman"/>
                <w:sz w:val="20"/>
                <w:szCs w:val="20"/>
              </w:rPr>
            </w:pPr>
          </w:p>
          <w:p w14:paraId="606E2076" w14:textId="77777777" w:rsidR="00174FC0" w:rsidRDefault="00174FC0">
            <w:pPr>
              <w:pStyle w:val="TableParagraph"/>
              <w:spacing w:before="5"/>
              <w:rPr>
                <w:rFonts w:ascii="Times New Roman" w:eastAsia="Times New Roman" w:hAnsi="Times New Roman" w:cs="Times New Roman"/>
                <w:sz w:val="19"/>
                <w:szCs w:val="19"/>
              </w:rPr>
            </w:pPr>
          </w:p>
          <w:p w14:paraId="7BE03032" w14:textId="77777777" w:rsidR="00174FC0" w:rsidRDefault="00174FC0">
            <w:pPr>
              <w:pStyle w:val="TableParagraph"/>
              <w:ind w:left="102"/>
              <w:rPr>
                <w:rFonts w:ascii="Times New Roman" w:eastAsia="Times New Roman" w:hAnsi="Times New Roman" w:cs="Times New Roman"/>
                <w:sz w:val="20"/>
                <w:szCs w:val="20"/>
              </w:rPr>
            </w:pPr>
            <w:r>
              <w:rPr>
                <w:rFonts w:ascii="Times New Roman"/>
                <w:sz w:val="20"/>
              </w:rPr>
              <w:t>$1,000,000.00</w:t>
            </w:r>
          </w:p>
          <w:p w14:paraId="62A5EC7E" w14:textId="77777777" w:rsidR="00174FC0" w:rsidRDefault="00174FC0">
            <w:pPr>
              <w:pStyle w:val="TableParagraph"/>
              <w:spacing w:before="1"/>
              <w:ind w:left="102"/>
              <w:rPr>
                <w:rFonts w:ascii="Times New Roman" w:eastAsia="Times New Roman" w:hAnsi="Times New Roman" w:cs="Times New Roman"/>
                <w:sz w:val="20"/>
                <w:szCs w:val="20"/>
              </w:rPr>
            </w:pPr>
            <w:r>
              <w:rPr>
                <w:rFonts w:ascii="Times New Roman"/>
                <w:sz w:val="20"/>
              </w:rPr>
              <w:t>$1,000,000.00</w:t>
            </w:r>
          </w:p>
        </w:tc>
      </w:tr>
      <w:tr w:rsidR="00174FC0" w14:paraId="01785C4A" w14:textId="77777777">
        <w:trPr>
          <w:trHeight w:hRule="exact" w:val="931"/>
        </w:trPr>
        <w:tc>
          <w:tcPr>
            <w:tcW w:w="6229" w:type="dxa"/>
            <w:tcBorders>
              <w:top w:val="single" w:sz="5" w:space="0" w:color="000000"/>
              <w:left w:val="single" w:sz="5" w:space="0" w:color="000000"/>
              <w:bottom w:val="single" w:sz="5" w:space="0" w:color="000000"/>
              <w:right w:val="single" w:sz="5" w:space="0" w:color="000000"/>
            </w:tcBorders>
          </w:tcPr>
          <w:p w14:paraId="345F8328" w14:textId="77777777" w:rsidR="00174FC0" w:rsidRDefault="00174FC0">
            <w:pPr>
              <w:pStyle w:val="TableParagraph"/>
              <w:spacing w:line="228" w:lineRule="exact"/>
              <w:ind w:left="102"/>
              <w:rPr>
                <w:rFonts w:ascii="Times New Roman" w:eastAsia="Times New Roman" w:hAnsi="Times New Roman" w:cs="Times New Roman"/>
                <w:sz w:val="20"/>
                <w:szCs w:val="20"/>
              </w:rPr>
            </w:pPr>
            <w:r>
              <w:rPr>
                <w:rFonts w:ascii="Times New Roman"/>
                <w:b/>
                <w:sz w:val="20"/>
              </w:rPr>
              <w:t>Pollution</w:t>
            </w:r>
            <w:r>
              <w:rPr>
                <w:rFonts w:ascii="Times New Roman"/>
                <w:b/>
                <w:spacing w:val="-13"/>
                <w:sz w:val="20"/>
              </w:rPr>
              <w:t xml:space="preserve"> </w:t>
            </w:r>
            <w:r>
              <w:rPr>
                <w:rFonts w:ascii="Times New Roman"/>
                <w:b/>
                <w:spacing w:val="-1"/>
                <w:sz w:val="20"/>
              </w:rPr>
              <w:t>Liability</w:t>
            </w:r>
            <w:r>
              <w:rPr>
                <w:rFonts w:ascii="Times New Roman"/>
                <w:b/>
                <w:spacing w:val="-12"/>
                <w:sz w:val="20"/>
              </w:rPr>
              <w:t xml:space="preserve"> </w:t>
            </w:r>
            <w:r>
              <w:rPr>
                <w:rFonts w:ascii="Times New Roman"/>
                <w:b/>
                <w:sz w:val="20"/>
              </w:rPr>
              <w:t>Insurance:</w:t>
            </w:r>
          </w:p>
          <w:p w14:paraId="4F375226" w14:textId="77777777" w:rsidR="00174FC0" w:rsidRDefault="00174FC0">
            <w:pPr>
              <w:pStyle w:val="TableParagraph"/>
              <w:tabs>
                <w:tab w:val="left" w:pos="548"/>
                <w:tab w:val="left" w:pos="1904"/>
              </w:tabs>
              <w:spacing w:line="227" w:lineRule="exact"/>
              <w:ind w:left="102"/>
              <w:rPr>
                <w:rFonts w:ascii="Times New Roman" w:eastAsia="Times New Roman" w:hAnsi="Times New Roman" w:cs="Times New Roman"/>
                <w:sz w:val="20"/>
                <w:szCs w:val="20"/>
              </w:rPr>
            </w:pPr>
            <w:r>
              <w:rPr>
                <w:rFonts w:ascii="Times New Roman"/>
                <w:b/>
                <w:sz w:val="20"/>
                <w:u w:val="single" w:color="000000"/>
              </w:rPr>
              <w:t xml:space="preserve">   X</w:t>
            </w:r>
            <w:r>
              <w:rPr>
                <w:rFonts w:ascii="Times New Roman"/>
                <w:b/>
                <w:sz w:val="20"/>
                <w:u w:val="single" w:color="000000"/>
              </w:rPr>
              <w:tab/>
            </w:r>
            <w:r w:rsidRPr="00CC2C9B">
              <w:rPr>
                <w:rFonts w:ascii="Times New Roman"/>
                <w:b/>
                <w:w w:val="95"/>
                <w:sz w:val="20"/>
              </w:rPr>
              <w:t xml:space="preserve">Required/ </w:t>
            </w:r>
            <w:r w:rsidRPr="00CC2C9B">
              <w:rPr>
                <w:rFonts w:ascii="Times New Roman"/>
                <w:b/>
                <w:w w:val="95"/>
                <w:sz w:val="20"/>
                <w:u w:val="single" w:color="000000"/>
              </w:rPr>
              <w:tab/>
            </w:r>
            <w:r w:rsidRPr="00CC2C9B">
              <w:rPr>
                <w:rFonts w:ascii="Times New Roman"/>
                <w:b/>
                <w:sz w:val="20"/>
              </w:rPr>
              <w:t>Not</w:t>
            </w:r>
            <w:r w:rsidRPr="00CC2C9B">
              <w:rPr>
                <w:rFonts w:ascii="Times New Roman"/>
                <w:b/>
                <w:spacing w:val="-12"/>
                <w:sz w:val="20"/>
              </w:rPr>
              <w:t xml:space="preserve"> </w:t>
            </w:r>
            <w:r w:rsidRPr="00CC2C9B">
              <w:rPr>
                <w:rFonts w:ascii="Times New Roman"/>
                <w:b/>
                <w:spacing w:val="-1"/>
                <w:sz w:val="20"/>
              </w:rPr>
              <w:t>Required</w:t>
            </w:r>
          </w:p>
          <w:p w14:paraId="185753A0" w14:textId="77777777" w:rsidR="00174FC0" w:rsidRDefault="00174FC0">
            <w:pPr>
              <w:pStyle w:val="TableParagraph"/>
              <w:ind w:left="354" w:right="4924"/>
              <w:rPr>
                <w:rFonts w:ascii="Times New Roman" w:eastAsia="Times New Roman" w:hAnsi="Times New Roman" w:cs="Times New Roman"/>
                <w:sz w:val="20"/>
                <w:szCs w:val="20"/>
              </w:rPr>
            </w:pPr>
            <w:r>
              <w:rPr>
                <w:rFonts w:ascii="Times New Roman"/>
                <w:sz w:val="20"/>
              </w:rPr>
              <w:t>Each</w:t>
            </w:r>
            <w:r>
              <w:rPr>
                <w:rFonts w:ascii="Times New Roman"/>
                <w:spacing w:val="-10"/>
                <w:sz w:val="20"/>
              </w:rPr>
              <w:t xml:space="preserve"> </w:t>
            </w:r>
            <w:r>
              <w:rPr>
                <w:rFonts w:ascii="Times New Roman"/>
                <w:sz w:val="20"/>
              </w:rPr>
              <w:t>Claim</w:t>
            </w:r>
            <w:r>
              <w:rPr>
                <w:rFonts w:ascii="Times New Roman"/>
                <w:spacing w:val="21"/>
                <w:w w:val="99"/>
                <w:sz w:val="20"/>
              </w:rPr>
              <w:t xml:space="preserve"> </w:t>
            </w:r>
            <w:r>
              <w:rPr>
                <w:rFonts w:ascii="Times New Roman"/>
                <w:spacing w:val="-1"/>
                <w:sz w:val="20"/>
              </w:rPr>
              <w:t>Aggregate</w:t>
            </w:r>
          </w:p>
        </w:tc>
        <w:tc>
          <w:tcPr>
            <w:tcW w:w="4069" w:type="dxa"/>
            <w:tcBorders>
              <w:top w:val="single" w:sz="5" w:space="0" w:color="000000"/>
              <w:left w:val="single" w:sz="5" w:space="0" w:color="000000"/>
              <w:bottom w:val="single" w:sz="5" w:space="0" w:color="000000"/>
              <w:right w:val="single" w:sz="5" w:space="0" w:color="000000"/>
            </w:tcBorders>
          </w:tcPr>
          <w:p w14:paraId="692FD01A" w14:textId="77777777" w:rsidR="00174FC0" w:rsidRDefault="00174FC0">
            <w:pPr>
              <w:pStyle w:val="TableParagraph"/>
              <w:rPr>
                <w:rFonts w:ascii="Times New Roman" w:eastAsia="Times New Roman" w:hAnsi="Times New Roman" w:cs="Times New Roman"/>
                <w:sz w:val="20"/>
                <w:szCs w:val="20"/>
              </w:rPr>
            </w:pPr>
          </w:p>
          <w:p w14:paraId="6A4F7160" w14:textId="77777777" w:rsidR="00174FC0" w:rsidRDefault="00174FC0">
            <w:pPr>
              <w:pStyle w:val="TableParagraph"/>
              <w:spacing w:before="5"/>
              <w:rPr>
                <w:rFonts w:ascii="Times New Roman" w:eastAsia="Times New Roman" w:hAnsi="Times New Roman" w:cs="Times New Roman"/>
                <w:sz w:val="19"/>
                <w:szCs w:val="19"/>
              </w:rPr>
            </w:pPr>
          </w:p>
          <w:p w14:paraId="04BD5A5A" w14:textId="77777777" w:rsidR="00174FC0" w:rsidRDefault="00174FC0">
            <w:pPr>
              <w:pStyle w:val="TableParagraph"/>
              <w:ind w:left="102"/>
              <w:rPr>
                <w:rFonts w:ascii="Times New Roman" w:eastAsia="Times New Roman" w:hAnsi="Times New Roman" w:cs="Times New Roman"/>
                <w:sz w:val="20"/>
                <w:szCs w:val="20"/>
              </w:rPr>
            </w:pPr>
            <w:r>
              <w:rPr>
                <w:rFonts w:ascii="Times New Roman"/>
                <w:sz w:val="20"/>
              </w:rPr>
              <w:t>$1,000,000.00</w:t>
            </w:r>
          </w:p>
          <w:p w14:paraId="6F3FE670" w14:textId="77777777" w:rsidR="00174FC0" w:rsidRDefault="00174FC0">
            <w:pPr>
              <w:pStyle w:val="TableParagraph"/>
              <w:ind w:left="102"/>
              <w:rPr>
                <w:rFonts w:ascii="Times New Roman" w:eastAsia="Times New Roman" w:hAnsi="Times New Roman" w:cs="Times New Roman"/>
                <w:sz w:val="20"/>
                <w:szCs w:val="20"/>
              </w:rPr>
            </w:pPr>
            <w:r>
              <w:rPr>
                <w:rFonts w:ascii="Times New Roman"/>
                <w:sz w:val="20"/>
              </w:rPr>
              <w:t>$1,000,000.00</w:t>
            </w:r>
          </w:p>
        </w:tc>
      </w:tr>
    </w:tbl>
    <w:p w14:paraId="01793144" w14:textId="77777777" w:rsidR="00174FC0" w:rsidRPr="00CE7F73" w:rsidRDefault="00174FC0">
      <w:pPr>
        <w:pStyle w:val="Heading1"/>
        <w:spacing w:line="221" w:lineRule="exact"/>
        <w:rPr>
          <w:b w:val="0"/>
          <w:bCs w:val="0"/>
          <w:i w:val="0"/>
        </w:rPr>
      </w:pPr>
      <w:r w:rsidRPr="00CE7F73">
        <w:t>Special</w:t>
      </w:r>
      <w:r w:rsidRPr="00CE7F73">
        <w:rPr>
          <w:spacing w:val="-10"/>
        </w:rPr>
        <w:t xml:space="preserve"> </w:t>
      </w:r>
      <w:r w:rsidRPr="00CE7F73">
        <w:rPr>
          <w:spacing w:val="-1"/>
        </w:rPr>
        <w:t>Risks</w:t>
      </w:r>
      <w:r w:rsidRPr="00CE7F73">
        <w:rPr>
          <w:spacing w:val="-9"/>
        </w:rPr>
        <w:t xml:space="preserve"> </w:t>
      </w:r>
      <w:r w:rsidRPr="00CE7F73">
        <w:t>or</w:t>
      </w:r>
      <w:r w:rsidRPr="00CE7F73">
        <w:rPr>
          <w:spacing w:val="-10"/>
        </w:rPr>
        <w:t xml:space="preserve"> </w:t>
      </w:r>
      <w:r w:rsidRPr="00CE7F73">
        <w:t>Circumstances:</w:t>
      </w:r>
    </w:p>
    <w:p w14:paraId="2163C1E4" w14:textId="77777777" w:rsidR="00174FC0" w:rsidRPr="00CE7F73" w:rsidRDefault="00174FC0">
      <w:pPr>
        <w:spacing w:before="149"/>
        <w:ind w:left="232" w:right="422"/>
        <w:rPr>
          <w:sz w:val="20"/>
          <w:szCs w:val="20"/>
        </w:rPr>
      </w:pPr>
      <w:r w:rsidRPr="00CE7F73">
        <w:rPr>
          <w:b/>
          <w:i/>
          <w:spacing w:val="-1"/>
          <w:sz w:val="20"/>
        </w:rPr>
        <w:t>Entity</w:t>
      </w:r>
      <w:r w:rsidRPr="00CE7F73">
        <w:rPr>
          <w:b/>
          <w:i/>
          <w:spacing w:val="-4"/>
          <w:sz w:val="20"/>
        </w:rPr>
        <w:t xml:space="preserve"> </w:t>
      </w:r>
      <w:r w:rsidRPr="00CE7F73">
        <w:rPr>
          <w:b/>
          <w:i/>
          <w:sz w:val="20"/>
        </w:rPr>
        <w:t>reserves</w:t>
      </w:r>
      <w:r w:rsidRPr="00CE7F73">
        <w:rPr>
          <w:b/>
          <w:i/>
          <w:spacing w:val="-5"/>
          <w:sz w:val="20"/>
        </w:rPr>
        <w:t xml:space="preserve"> </w:t>
      </w:r>
      <w:r w:rsidRPr="00CE7F73">
        <w:rPr>
          <w:b/>
          <w:i/>
          <w:sz w:val="20"/>
        </w:rPr>
        <w:t>the</w:t>
      </w:r>
      <w:r w:rsidRPr="00CE7F73">
        <w:rPr>
          <w:b/>
          <w:i/>
          <w:spacing w:val="-4"/>
          <w:sz w:val="20"/>
        </w:rPr>
        <w:t xml:space="preserve"> </w:t>
      </w:r>
      <w:r w:rsidRPr="00CE7F73">
        <w:rPr>
          <w:b/>
          <w:i/>
          <w:spacing w:val="-1"/>
          <w:sz w:val="20"/>
        </w:rPr>
        <w:t>right</w:t>
      </w:r>
      <w:r w:rsidRPr="00CE7F73">
        <w:rPr>
          <w:b/>
          <w:i/>
          <w:spacing w:val="-5"/>
          <w:sz w:val="20"/>
        </w:rPr>
        <w:t xml:space="preserve"> </w:t>
      </w:r>
      <w:r w:rsidRPr="00CE7F73">
        <w:rPr>
          <w:b/>
          <w:i/>
          <w:sz w:val="20"/>
        </w:rPr>
        <w:t>to</w:t>
      </w:r>
      <w:r w:rsidRPr="00CE7F73">
        <w:rPr>
          <w:b/>
          <w:i/>
          <w:spacing w:val="-4"/>
          <w:sz w:val="20"/>
        </w:rPr>
        <w:t xml:space="preserve"> </w:t>
      </w:r>
      <w:r w:rsidRPr="00CE7F73">
        <w:rPr>
          <w:b/>
          <w:i/>
          <w:sz w:val="20"/>
        </w:rPr>
        <w:t>modify,</w:t>
      </w:r>
      <w:r w:rsidRPr="00CE7F73">
        <w:rPr>
          <w:b/>
          <w:i/>
          <w:spacing w:val="-5"/>
          <w:sz w:val="20"/>
        </w:rPr>
        <w:t xml:space="preserve"> </w:t>
      </w:r>
      <w:r w:rsidRPr="00CE7F73">
        <w:rPr>
          <w:b/>
          <w:i/>
          <w:sz w:val="20"/>
        </w:rPr>
        <w:t>by</w:t>
      </w:r>
      <w:r w:rsidRPr="00CE7F73">
        <w:rPr>
          <w:b/>
          <w:i/>
          <w:spacing w:val="-7"/>
          <w:sz w:val="20"/>
        </w:rPr>
        <w:t xml:space="preserve"> </w:t>
      </w:r>
      <w:r w:rsidRPr="00CE7F73">
        <w:rPr>
          <w:b/>
          <w:i/>
          <w:spacing w:val="-1"/>
          <w:sz w:val="20"/>
        </w:rPr>
        <w:t>written</w:t>
      </w:r>
      <w:r w:rsidRPr="00CE7F73">
        <w:rPr>
          <w:b/>
          <w:i/>
          <w:spacing w:val="-6"/>
          <w:sz w:val="20"/>
        </w:rPr>
        <w:t xml:space="preserve"> </w:t>
      </w:r>
      <w:r w:rsidRPr="00CE7F73">
        <w:rPr>
          <w:b/>
          <w:i/>
          <w:sz w:val="20"/>
        </w:rPr>
        <w:t>contract,</w:t>
      </w:r>
      <w:r w:rsidRPr="00CE7F73">
        <w:rPr>
          <w:b/>
          <w:i/>
          <w:spacing w:val="-2"/>
          <w:sz w:val="20"/>
        </w:rPr>
        <w:t xml:space="preserve"> </w:t>
      </w:r>
      <w:r w:rsidRPr="00CE7F73">
        <w:rPr>
          <w:b/>
          <w:i/>
          <w:sz w:val="20"/>
        </w:rPr>
        <w:t>these</w:t>
      </w:r>
      <w:r w:rsidRPr="00CE7F73">
        <w:rPr>
          <w:b/>
          <w:i/>
          <w:spacing w:val="-5"/>
          <w:sz w:val="20"/>
        </w:rPr>
        <w:t xml:space="preserve"> </w:t>
      </w:r>
      <w:r w:rsidRPr="00CE7F73">
        <w:rPr>
          <w:b/>
          <w:i/>
          <w:sz w:val="20"/>
        </w:rPr>
        <w:t>requirements,</w:t>
      </w:r>
      <w:r w:rsidRPr="00CE7F73">
        <w:rPr>
          <w:b/>
          <w:i/>
          <w:spacing w:val="-5"/>
          <w:sz w:val="20"/>
        </w:rPr>
        <w:t xml:space="preserve"> </w:t>
      </w:r>
      <w:r w:rsidRPr="00CE7F73">
        <w:rPr>
          <w:b/>
          <w:i/>
          <w:sz w:val="20"/>
        </w:rPr>
        <w:t>including</w:t>
      </w:r>
      <w:r w:rsidRPr="00CE7F73">
        <w:rPr>
          <w:b/>
          <w:i/>
          <w:spacing w:val="-5"/>
          <w:sz w:val="20"/>
        </w:rPr>
        <w:t xml:space="preserve"> </w:t>
      </w:r>
      <w:r w:rsidRPr="00CE7F73">
        <w:rPr>
          <w:b/>
          <w:i/>
          <w:sz w:val="20"/>
        </w:rPr>
        <w:t>limits,</w:t>
      </w:r>
      <w:r w:rsidRPr="00CE7F73">
        <w:rPr>
          <w:b/>
          <w:i/>
          <w:spacing w:val="-5"/>
          <w:sz w:val="20"/>
        </w:rPr>
        <w:t xml:space="preserve"> </w:t>
      </w:r>
      <w:r w:rsidRPr="00CE7F73">
        <w:rPr>
          <w:b/>
          <w:i/>
          <w:sz w:val="20"/>
        </w:rPr>
        <w:t>based</w:t>
      </w:r>
      <w:r w:rsidRPr="00CE7F73">
        <w:rPr>
          <w:b/>
          <w:i/>
          <w:spacing w:val="-5"/>
          <w:sz w:val="20"/>
        </w:rPr>
        <w:t xml:space="preserve"> </w:t>
      </w:r>
      <w:r w:rsidRPr="00CE7F73">
        <w:rPr>
          <w:b/>
          <w:i/>
          <w:sz w:val="20"/>
        </w:rPr>
        <w:t>on</w:t>
      </w:r>
      <w:r w:rsidRPr="00CE7F73">
        <w:rPr>
          <w:b/>
          <w:i/>
          <w:spacing w:val="-6"/>
          <w:sz w:val="20"/>
        </w:rPr>
        <w:t xml:space="preserve"> </w:t>
      </w:r>
      <w:r w:rsidRPr="00CE7F73">
        <w:rPr>
          <w:b/>
          <w:i/>
          <w:sz w:val="20"/>
        </w:rPr>
        <w:t>the</w:t>
      </w:r>
      <w:r w:rsidRPr="00CE7F73">
        <w:rPr>
          <w:b/>
          <w:i/>
          <w:spacing w:val="-5"/>
          <w:sz w:val="20"/>
        </w:rPr>
        <w:t xml:space="preserve"> </w:t>
      </w:r>
      <w:r w:rsidRPr="00CE7F73">
        <w:rPr>
          <w:b/>
          <w:i/>
          <w:spacing w:val="-1"/>
          <w:sz w:val="20"/>
        </w:rPr>
        <w:t>nature</w:t>
      </w:r>
      <w:r w:rsidRPr="00CE7F73">
        <w:rPr>
          <w:b/>
          <w:i/>
          <w:spacing w:val="-5"/>
          <w:sz w:val="20"/>
        </w:rPr>
        <w:t xml:space="preserve"> </w:t>
      </w:r>
      <w:r w:rsidRPr="00CE7F73">
        <w:rPr>
          <w:b/>
          <w:i/>
          <w:sz w:val="20"/>
        </w:rPr>
        <w:t>of</w:t>
      </w:r>
      <w:r w:rsidRPr="00CE7F73">
        <w:rPr>
          <w:b/>
          <w:i/>
          <w:spacing w:val="-5"/>
          <w:sz w:val="20"/>
        </w:rPr>
        <w:t xml:space="preserve"> </w:t>
      </w:r>
      <w:r w:rsidRPr="00CE7F73">
        <w:rPr>
          <w:b/>
          <w:i/>
          <w:sz w:val="20"/>
        </w:rPr>
        <w:t>the</w:t>
      </w:r>
      <w:r w:rsidRPr="00CE7F73">
        <w:rPr>
          <w:b/>
          <w:i/>
          <w:spacing w:val="66"/>
          <w:w w:val="99"/>
          <w:sz w:val="20"/>
        </w:rPr>
        <w:t xml:space="preserve"> </w:t>
      </w:r>
      <w:r w:rsidRPr="00CE7F73">
        <w:rPr>
          <w:b/>
          <w:i/>
          <w:spacing w:val="-1"/>
          <w:sz w:val="20"/>
        </w:rPr>
        <w:t>risk,</w:t>
      </w:r>
      <w:r w:rsidRPr="00CE7F73">
        <w:rPr>
          <w:b/>
          <w:i/>
          <w:spacing w:val="-7"/>
          <w:sz w:val="20"/>
        </w:rPr>
        <w:t xml:space="preserve"> </w:t>
      </w:r>
      <w:r w:rsidRPr="00CE7F73">
        <w:rPr>
          <w:b/>
          <w:i/>
          <w:sz w:val="20"/>
        </w:rPr>
        <w:t>prior</w:t>
      </w:r>
      <w:r w:rsidRPr="00CE7F73">
        <w:rPr>
          <w:b/>
          <w:i/>
          <w:spacing w:val="-7"/>
          <w:sz w:val="20"/>
        </w:rPr>
        <w:t xml:space="preserve"> </w:t>
      </w:r>
      <w:r w:rsidRPr="00CE7F73">
        <w:rPr>
          <w:b/>
          <w:i/>
          <w:sz w:val="20"/>
        </w:rPr>
        <w:t>experience,</w:t>
      </w:r>
      <w:r w:rsidRPr="00CE7F73">
        <w:rPr>
          <w:b/>
          <w:i/>
          <w:spacing w:val="-7"/>
          <w:sz w:val="20"/>
        </w:rPr>
        <w:t xml:space="preserve"> </w:t>
      </w:r>
      <w:r w:rsidRPr="00CE7F73">
        <w:rPr>
          <w:b/>
          <w:i/>
          <w:sz w:val="20"/>
        </w:rPr>
        <w:t>insurer,</w:t>
      </w:r>
      <w:r w:rsidRPr="00CE7F73">
        <w:rPr>
          <w:b/>
          <w:i/>
          <w:spacing w:val="-7"/>
          <w:sz w:val="20"/>
        </w:rPr>
        <w:t xml:space="preserve"> </w:t>
      </w:r>
      <w:r w:rsidRPr="00CE7F73">
        <w:rPr>
          <w:b/>
          <w:i/>
          <w:sz w:val="20"/>
        </w:rPr>
        <w:t>coverage,</w:t>
      </w:r>
      <w:r w:rsidRPr="00CE7F73">
        <w:rPr>
          <w:b/>
          <w:i/>
          <w:spacing w:val="-6"/>
          <w:sz w:val="20"/>
        </w:rPr>
        <w:t xml:space="preserve"> </w:t>
      </w:r>
      <w:r w:rsidRPr="00CE7F73">
        <w:rPr>
          <w:b/>
          <w:i/>
          <w:sz w:val="20"/>
        </w:rPr>
        <w:t>or</w:t>
      </w:r>
      <w:r w:rsidRPr="00CE7F73">
        <w:rPr>
          <w:b/>
          <w:i/>
          <w:spacing w:val="-8"/>
          <w:sz w:val="20"/>
        </w:rPr>
        <w:t xml:space="preserve"> </w:t>
      </w:r>
      <w:r w:rsidRPr="00CE7F73">
        <w:rPr>
          <w:b/>
          <w:i/>
          <w:sz w:val="20"/>
        </w:rPr>
        <w:t>other</w:t>
      </w:r>
      <w:r w:rsidRPr="00CE7F73">
        <w:rPr>
          <w:b/>
          <w:i/>
          <w:spacing w:val="-8"/>
          <w:sz w:val="20"/>
        </w:rPr>
        <w:t xml:space="preserve"> </w:t>
      </w:r>
      <w:r w:rsidRPr="00CE7F73">
        <w:rPr>
          <w:b/>
          <w:i/>
          <w:sz w:val="20"/>
        </w:rPr>
        <w:t>special</w:t>
      </w:r>
      <w:r w:rsidRPr="00CE7F73">
        <w:rPr>
          <w:b/>
          <w:i/>
          <w:spacing w:val="-8"/>
          <w:sz w:val="20"/>
        </w:rPr>
        <w:t xml:space="preserve"> </w:t>
      </w:r>
      <w:r w:rsidRPr="00CE7F73">
        <w:rPr>
          <w:b/>
          <w:i/>
          <w:spacing w:val="-1"/>
          <w:sz w:val="20"/>
        </w:rPr>
        <w:t>circumstances.</w:t>
      </w:r>
    </w:p>
    <w:p w14:paraId="0B12120C" w14:textId="77777777" w:rsidR="00174FC0" w:rsidRPr="00CE7F73" w:rsidRDefault="00174FC0">
      <w:pPr>
        <w:spacing w:before="151"/>
        <w:ind w:left="232"/>
        <w:rPr>
          <w:sz w:val="20"/>
          <w:szCs w:val="20"/>
        </w:rPr>
      </w:pPr>
      <w:r w:rsidRPr="00CE7F73">
        <w:rPr>
          <w:b/>
          <w:sz w:val="20"/>
        </w:rPr>
        <w:t>CONTRACTOR</w:t>
      </w:r>
      <w:r w:rsidRPr="00CE7F73">
        <w:rPr>
          <w:b/>
          <w:spacing w:val="-14"/>
          <w:sz w:val="20"/>
        </w:rPr>
        <w:t xml:space="preserve"> </w:t>
      </w:r>
      <w:r w:rsidRPr="00CE7F73">
        <w:rPr>
          <w:b/>
          <w:sz w:val="20"/>
        </w:rPr>
        <w:t>IS</w:t>
      </w:r>
      <w:r w:rsidRPr="00CE7F73">
        <w:rPr>
          <w:b/>
          <w:spacing w:val="-15"/>
          <w:sz w:val="20"/>
        </w:rPr>
        <w:t xml:space="preserve"> </w:t>
      </w:r>
      <w:r w:rsidRPr="00CE7F73">
        <w:rPr>
          <w:b/>
          <w:sz w:val="20"/>
        </w:rPr>
        <w:t>PROVIDING</w:t>
      </w:r>
      <w:r w:rsidRPr="00CE7F73">
        <w:rPr>
          <w:b/>
          <w:spacing w:val="-16"/>
          <w:sz w:val="20"/>
        </w:rPr>
        <w:t xml:space="preserve"> </w:t>
      </w:r>
      <w:r w:rsidRPr="00CE7F73">
        <w:rPr>
          <w:b/>
          <w:sz w:val="20"/>
        </w:rPr>
        <w:t>CONSTRUCTION</w:t>
      </w:r>
      <w:r w:rsidRPr="00CE7F73">
        <w:rPr>
          <w:b/>
          <w:spacing w:val="-13"/>
          <w:sz w:val="20"/>
        </w:rPr>
        <w:t xml:space="preserve"> </w:t>
      </w:r>
      <w:r w:rsidRPr="00CE7F73">
        <w:rPr>
          <w:b/>
          <w:sz w:val="20"/>
        </w:rPr>
        <w:t>SERVICES:</w:t>
      </w:r>
    </w:p>
    <w:p w14:paraId="4F4B02C1" w14:textId="77777777" w:rsidR="00174FC0" w:rsidRPr="00CE7F73" w:rsidRDefault="00174FC0">
      <w:pPr>
        <w:spacing w:before="144"/>
        <w:ind w:left="232"/>
        <w:rPr>
          <w:sz w:val="20"/>
          <w:szCs w:val="20"/>
        </w:rPr>
      </w:pPr>
      <w:r w:rsidRPr="00CE7F73">
        <w:rPr>
          <w:i/>
          <w:sz w:val="20"/>
        </w:rPr>
        <w:t>In</w:t>
      </w:r>
      <w:r w:rsidRPr="00CE7F73">
        <w:rPr>
          <w:i/>
          <w:spacing w:val="-5"/>
          <w:sz w:val="20"/>
        </w:rPr>
        <w:t xml:space="preserve"> </w:t>
      </w:r>
      <w:r w:rsidRPr="00CE7F73">
        <w:rPr>
          <w:i/>
          <w:sz w:val="20"/>
        </w:rPr>
        <w:t>addition</w:t>
      </w:r>
      <w:r w:rsidRPr="00CE7F73">
        <w:rPr>
          <w:i/>
          <w:spacing w:val="-4"/>
          <w:sz w:val="20"/>
        </w:rPr>
        <w:t xml:space="preserve"> </w:t>
      </w:r>
      <w:r w:rsidRPr="00CE7F73">
        <w:rPr>
          <w:i/>
          <w:sz w:val="20"/>
        </w:rPr>
        <w:t>to</w:t>
      </w:r>
      <w:r w:rsidRPr="00CE7F73">
        <w:rPr>
          <w:i/>
          <w:spacing w:val="-5"/>
          <w:sz w:val="20"/>
        </w:rPr>
        <w:t xml:space="preserve"> </w:t>
      </w:r>
      <w:r w:rsidRPr="00CE7F73">
        <w:rPr>
          <w:i/>
          <w:spacing w:val="-1"/>
          <w:sz w:val="20"/>
        </w:rPr>
        <w:t>the</w:t>
      </w:r>
      <w:r w:rsidRPr="00CE7F73">
        <w:rPr>
          <w:i/>
          <w:spacing w:val="-5"/>
          <w:sz w:val="20"/>
        </w:rPr>
        <w:t xml:space="preserve"> </w:t>
      </w:r>
      <w:r w:rsidRPr="00CE7F73">
        <w:rPr>
          <w:i/>
          <w:sz w:val="20"/>
        </w:rPr>
        <w:t>above</w:t>
      </w:r>
      <w:r w:rsidRPr="00CE7F73">
        <w:rPr>
          <w:i/>
          <w:spacing w:val="-5"/>
          <w:sz w:val="20"/>
        </w:rPr>
        <w:t xml:space="preserve"> </w:t>
      </w:r>
      <w:r w:rsidRPr="00CE7F73">
        <w:rPr>
          <w:i/>
          <w:spacing w:val="-1"/>
          <w:sz w:val="20"/>
        </w:rPr>
        <w:t>coverages,</w:t>
      </w:r>
      <w:r w:rsidRPr="00CE7F73">
        <w:rPr>
          <w:i/>
          <w:spacing w:val="-6"/>
          <w:sz w:val="20"/>
        </w:rPr>
        <w:t xml:space="preserve"> </w:t>
      </w:r>
      <w:r w:rsidRPr="00CE7F73">
        <w:rPr>
          <w:i/>
          <w:sz w:val="20"/>
        </w:rPr>
        <w:t>Contractor</w:t>
      </w:r>
      <w:r w:rsidRPr="00CE7F73">
        <w:rPr>
          <w:i/>
          <w:spacing w:val="-6"/>
          <w:sz w:val="20"/>
        </w:rPr>
        <w:t xml:space="preserve"> </w:t>
      </w:r>
      <w:r w:rsidRPr="00CE7F73">
        <w:rPr>
          <w:i/>
          <w:sz w:val="20"/>
        </w:rPr>
        <w:t>shall</w:t>
      </w:r>
      <w:r w:rsidRPr="00CE7F73">
        <w:rPr>
          <w:i/>
          <w:spacing w:val="-6"/>
          <w:sz w:val="20"/>
        </w:rPr>
        <w:t xml:space="preserve"> </w:t>
      </w:r>
      <w:r w:rsidRPr="00CE7F73">
        <w:rPr>
          <w:i/>
          <w:sz w:val="20"/>
        </w:rPr>
        <w:t>also</w:t>
      </w:r>
      <w:r w:rsidRPr="00CE7F73">
        <w:rPr>
          <w:i/>
          <w:spacing w:val="-4"/>
          <w:sz w:val="20"/>
        </w:rPr>
        <w:t xml:space="preserve"> </w:t>
      </w:r>
      <w:r w:rsidRPr="00CE7F73">
        <w:rPr>
          <w:i/>
          <w:spacing w:val="-1"/>
          <w:sz w:val="20"/>
        </w:rPr>
        <w:t>provide</w:t>
      </w:r>
      <w:r w:rsidRPr="00CE7F73">
        <w:rPr>
          <w:i/>
          <w:spacing w:val="-6"/>
          <w:sz w:val="20"/>
        </w:rPr>
        <w:t xml:space="preserve"> </w:t>
      </w:r>
      <w:r w:rsidRPr="00CE7F73">
        <w:rPr>
          <w:i/>
          <w:sz w:val="20"/>
        </w:rPr>
        <w:t>the</w:t>
      </w:r>
      <w:r w:rsidRPr="00CE7F73">
        <w:rPr>
          <w:i/>
          <w:spacing w:val="-5"/>
          <w:sz w:val="20"/>
        </w:rPr>
        <w:t xml:space="preserve"> </w:t>
      </w:r>
      <w:r w:rsidRPr="00CE7F73">
        <w:rPr>
          <w:i/>
          <w:sz w:val="20"/>
        </w:rPr>
        <w:t>following:</w:t>
      </w:r>
    </w:p>
    <w:p w14:paraId="0BB584A4" w14:textId="77777777" w:rsidR="00174FC0" w:rsidRDefault="00174FC0">
      <w:pPr>
        <w:spacing w:before="5"/>
        <w:rPr>
          <w:i/>
          <w:sz w:val="13"/>
          <w:szCs w:val="13"/>
        </w:rPr>
      </w:pPr>
    </w:p>
    <w:p w14:paraId="4DAE2D31" w14:textId="77777777" w:rsidR="00174FC0" w:rsidRPr="00CE7F73" w:rsidRDefault="00174FC0">
      <w:pPr>
        <w:spacing w:line="200" w:lineRule="atLeast"/>
        <w:ind w:left="113"/>
        <w:rPr>
          <w:sz w:val="20"/>
          <w:szCs w:val="20"/>
        </w:rPr>
      </w:pPr>
      <w:r w:rsidRPr="00CE7F73">
        <w:rPr>
          <w:noProof/>
          <w:sz w:val="20"/>
          <w:szCs w:val="20"/>
        </w:rPr>
        <mc:AlternateContent>
          <mc:Choice Requires="wpg">
            <w:drawing>
              <wp:inline distT="0" distB="0" distL="0" distR="0" wp14:anchorId="6B1B5D5C" wp14:editId="13D983DE">
                <wp:extent cx="6553200" cy="986155"/>
                <wp:effectExtent l="9525" t="9525" r="9525" b="4445"/>
                <wp:docPr id="210629523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3200" cy="986155"/>
                          <a:chOff x="0" y="0"/>
                          <a:chExt cx="10320" cy="1553"/>
                        </a:xfrm>
                      </wpg:grpSpPr>
                      <wpg:grpSp>
                        <wpg:cNvPr id="1554352668" name="Group 13"/>
                        <wpg:cNvGrpSpPr>
                          <a:grpSpLocks/>
                        </wpg:cNvGrpSpPr>
                        <wpg:grpSpPr bwMode="auto">
                          <a:xfrm>
                            <a:off x="6" y="6"/>
                            <a:ext cx="10308" cy="2"/>
                            <a:chOff x="6" y="6"/>
                            <a:chExt cx="10308" cy="2"/>
                          </a:xfrm>
                        </wpg:grpSpPr>
                        <wps:wsp>
                          <wps:cNvPr id="1092627823" name="Freeform 14"/>
                          <wps:cNvSpPr>
                            <a:spLocks/>
                          </wps:cNvSpPr>
                          <wps:spPr bwMode="auto">
                            <a:xfrm>
                              <a:off x="6" y="6"/>
                              <a:ext cx="10308" cy="2"/>
                            </a:xfrm>
                            <a:custGeom>
                              <a:avLst/>
                              <a:gdLst>
                                <a:gd name="T0" fmla="+- 0 6 6"/>
                                <a:gd name="T1" fmla="*/ T0 w 10308"/>
                                <a:gd name="T2" fmla="+- 0 10313 6"/>
                                <a:gd name="T3" fmla="*/ T2 w 10308"/>
                              </a:gdLst>
                              <a:ahLst/>
                              <a:cxnLst>
                                <a:cxn ang="0">
                                  <a:pos x="T1" y="0"/>
                                </a:cxn>
                                <a:cxn ang="0">
                                  <a:pos x="T3" y="0"/>
                                </a:cxn>
                              </a:cxnLst>
                              <a:rect l="0" t="0" r="r" b="b"/>
                              <a:pathLst>
                                <a:path w="10308">
                                  <a:moveTo>
                                    <a:pt x="0" y="0"/>
                                  </a:moveTo>
                                  <a:lnTo>
                                    <a:pt x="103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9864096" name="Group 11"/>
                        <wpg:cNvGrpSpPr>
                          <a:grpSpLocks/>
                        </wpg:cNvGrpSpPr>
                        <wpg:grpSpPr bwMode="auto">
                          <a:xfrm>
                            <a:off x="11" y="11"/>
                            <a:ext cx="2" cy="1532"/>
                            <a:chOff x="11" y="11"/>
                            <a:chExt cx="2" cy="1532"/>
                          </a:xfrm>
                        </wpg:grpSpPr>
                        <wps:wsp>
                          <wps:cNvPr id="1874347781" name="Freeform 12"/>
                          <wps:cNvSpPr>
                            <a:spLocks/>
                          </wps:cNvSpPr>
                          <wps:spPr bwMode="auto">
                            <a:xfrm>
                              <a:off x="11" y="11"/>
                              <a:ext cx="2" cy="1532"/>
                            </a:xfrm>
                            <a:custGeom>
                              <a:avLst/>
                              <a:gdLst>
                                <a:gd name="T0" fmla="+- 0 11 11"/>
                                <a:gd name="T1" fmla="*/ 11 h 1532"/>
                                <a:gd name="T2" fmla="+- 0 1542 11"/>
                                <a:gd name="T3" fmla="*/ 1542 h 1532"/>
                              </a:gdLst>
                              <a:ahLst/>
                              <a:cxnLst>
                                <a:cxn ang="0">
                                  <a:pos x="0" y="T1"/>
                                </a:cxn>
                                <a:cxn ang="0">
                                  <a:pos x="0" y="T3"/>
                                </a:cxn>
                              </a:cxnLst>
                              <a:rect l="0" t="0" r="r" b="b"/>
                              <a:pathLst>
                                <a:path h="1532">
                                  <a:moveTo>
                                    <a:pt x="0" y="0"/>
                                  </a:moveTo>
                                  <a:lnTo>
                                    <a:pt x="0" y="1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9385325" name="Group 9"/>
                        <wpg:cNvGrpSpPr>
                          <a:grpSpLocks/>
                        </wpg:cNvGrpSpPr>
                        <wpg:grpSpPr bwMode="auto">
                          <a:xfrm>
                            <a:off x="6" y="1547"/>
                            <a:ext cx="10308" cy="2"/>
                            <a:chOff x="6" y="1547"/>
                            <a:chExt cx="10308" cy="2"/>
                          </a:xfrm>
                        </wpg:grpSpPr>
                        <wps:wsp>
                          <wps:cNvPr id="356868070" name="Freeform 10"/>
                          <wps:cNvSpPr>
                            <a:spLocks/>
                          </wps:cNvSpPr>
                          <wps:spPr bwMode="auto">
                            <a:xfrm>
                              <a:off x="6" y="1547"/>
                              <a:ext cx="10308" cy="2"/>
                            </a:xfrm>
                            <a:custGeom>
                              <a:avLst/>
                              <a:gdLst>
                                <a:gd name="T0" fmla="+- 0 6 6"/>
                                <a:gd name="T1" fmla="*/ T0 w 10308"/>
                                <a:gd name="T2" fmla="+- 0 10313 6"/>
                                <a:gd name="T3" fmla="*/ T2 w 10308"/>
                              </a:gdLst>
                              <a:ahLst/>
                              <a:cxnLst>
                                <a:cxn ang="0">
                                  <a:pos x="T1" y="0"/>
                                </a:cxn>
                                <a:cxn ang="0">
                                  <a:pos x="T3" y="0"/>
                                </a:cxn>
                              </a:cxnLst>
                              <a:rect l="0" t="0" r="r" b="b"/>
                              <a:pathLst>
                                <a:path w="10308">
                                  <a:moveTo>
                                    <a:pt x="0" y="0"/>
                                  </a:moveTo>
                                  <a:lnTo>
                                    <a:pt x="10307"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0434390" name="Group 7"/>
                        <wpg:cNvGrpSpPr>
                          <a:grpSpLocks/>
                        </wpg:cNvGrpSpPr>
                        <wpg:grpSpPr bwMode="auto">
                          <a:xfrm>
                            <a:off x="5160" y="11"/>
                            <a:ext cx="2" cy="1532"/>
                            <a:chOff x="5160" y="11"/>
                            <a:chExt cx="2" cy="1532"/>
                          </a:xfrm>
                        </wpg:grpSpPr>
                        <wps:wsp>
                          <wps:cNvPr id="1397907334" name="Freeform 8"/>
                          <wps:cNvSpPr>
                            <a:spLocks/>
                          </wps:cNvSpPr>
                          <wps:spPr bwMode="auto">
                            <a:xfrm>
                              <a:off x="5160" y="11"/>
                              <a:ext cx="2" cy="1532"/>
                            </a:xfrm>
                            <a:custGeom>
                              <a:avLst/>
                              <a:gdLst>
                                <a:gd name="T0" fmla="+- 0 11 11"/>
                                <a:gd name="T1" fmla="*/ 11 h 1532"/>
                                <a:gd name="T2" fmla="+- 0 1542 11"/>
                                <a:gd name="T3" fmla="*/ 1542 h 1532"/>
                              </a:gdLst>
                              <a:ahLst/>
                              <a:cxnLst>
                                <a:cxn ang="0">
                                  <a:pos x="0" y="T1"/>
                                </a:cxn>
                                <a:cxn ang="0">
                                  <a:pos x="0" y="T3"/>
                                </a:cxn>
                              </a:cxnLst>
                              <a:rect l="0" t="0" r="r" b="b"/>
                              <a:pathLst>
                                <a:path h="1532">
                                  <a:moveTo>
                                    <a:pt x="0" y="0"/>
                                  </a:moveTo>
                                  <a:lnTo>
                                    <a:pt x="0" y="1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7215050" name="Group 3"/>
                        <wpg:cNvGrpSpPr>
                          <a:grpSpLocks/>
                        </wpg:cNvGrpSpPr>
                        <wpg:grpSpPr bwMode="auto">
                          <a:xfrm>
                            <a:off x="10309" y="11"/>
                            <a:ext cx="2" cy="1532"/>
                            <a:chOff x="10309" y="11"/>
                            <a:chExt cx="2" cy="1532"/>
                          </a:xfrm>
                        </wpg:grpSpPr>
                        <wps:wsp>
                          <wps:cNvPr id="1707280634" name="Freeform 6"/>
                          <wps:cNvSpPr>
                            <a:spLocks/>
                          </wps:cNvSpPr>
                          <wps:spPr bwMode="auto">
                            <a:xfrm>
                              <a:off x="10309" y="11"/>
                              <a:ext cx="2" cy="1532"/>
                            </a:xfrm>
                            <a:custGeom>
                              <a:avLst/>
                              <a:gdLst>
                                <a:gd name="T0" fmla="+- 0 11 11"/>
                                <a:gd name="T1" fmla="*/ 11 h 1532"/>
                                <a:gd name="T2" fmla="+- 0 1542 11"/>
                                <a:gd name="T3" fmla="*/ 1542 h 1532"/>
                              </a:gdLst>
                              <a:ahLst/>
                              <a:cxnLst>
                                <a:cxn ang="0">
                                  <a:pos x="0" y="T1"/>
                                </a:cxn>
                                <a:cxn ang="0">
                                  <a:pos x="0" y="T3"/>
                                </a:cxn>
                              </a:cxnLst>
                              <a:rect l="0" t="0" r="r" b="b"/>
                              <a:pathLst>
                                <a:path h="1532">
                                  <a:moveTo>
                                    <a:pt x="0" y="0"/>
                                  </a:moveTo>
                                  <a:lnTo>
                                    <a:pt x="0" y="1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108645" name="Text Box 5"/>
                          <wps:cNvSpPr txBox="1">
                            <a:spLocks noChangeArrowheads="1"/>
                          </wps:cNvSpPr>
                          <wps:spPr bwMode="auto">
                            <a:xfrm>
                              <a:off x="11" y="6"/>
                              <a:ext cx="5149" cy="1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0BB5D" w14:textId="77777777" w:rsidR="00174FC0" w:rsidRPr="00CE7F73" w:rsidRDefault="00174FC0">
                                <w:pPr>
                                  <w:spacing w:before="3"/>
                                  <w:ind w:left="107"/>
                                  <w:rPr>
                                    <w:sz w:val="20"/>
                                    <w:szCs w:val="20"/>
                                  </w:rPr>
                                </w:pPr>
                                <w:r w:rsidRPr="00CE7F73">
                                  <w:rPr>
                                    <w:b/>
                                    <w:bCs/>
                                    <w:sz w:val="20"/>
                                    <w:szCs w:val="20"/>
                                  </w:rPr>
                                  <w:t>Builder’s</w:t>
                                </w:r>
                                <w:r w:rsidRPr="00CE7F73">
                                  <w:rPr>
                                    <w:b/>
                                    <w:bCs/>
                                    <w:spacing w:val="-12"/>
                                    <w:sz w:val="20"/>
                                    <w:szCs w:val="20"/>
                                  </w:rPr>
                                  <w:t xml:space="preserve"> </w:t>
                                </w:r>
                                <w:r w:rsidRPr="00CE7F73">
                                  <w:rPr>
                                    <w:b/>
                                    <w:bCs/>
                                    <w:sz w:val="20"/>
                                    <w:szCs w:val="20"/>
                                  </w:rPr>
                                  <w:t>Risk</w:t>
                                </w:r>
                                <w:r w:rsidRPr="00CE7F73">
                                  <w:rPr>
                                    <w:b/>
                                    <w:bCs/>
                                    <w:spacing w:val="-11"/>
                                    <w:sz w:val="20"/>
                                    <w:szCs w:val="20"/>
                                  </w:rPr>
                                  <w:t xml:space="preserve"> </w:t>
                                </w:r>
                                <w:r w:rsidRPr="00CE7F73">
                                  <w:rPr>
                                    <w:b/>
                                    <w:bCs/>
                                    <w:sz w:val="20"/>
                                    <w:szCs w:val="20"/>
                                  </w:rPr>
                                  <w:t>Insurance:</w:t>
                                </w:r>
                              </w:p>
                            </w:txbxContent>
                          </wps:txbx>
                          <wps:bodyPr rot="0" vert="horz" wrap="square" lIns="0" tIns="0" rIns="0" bIns="0" anchor="t" anchorCtr="0" upright="1">
                            <a:noAutofit/>
                          </wps:bodyPr>
                        </wps:wsp>
                        <wps:wsp>
                          <wps:cNvPr id="1343878932" name="Text Box 4"/>
                          <wps:cNvSpPr txBox="1">
                            <a:spLocks noChangeArrowheads="1"/>
                          </wps:cNvSpPr>
                          <wps:spPr bwMode="auto">
                            <a:xfrm>
                              <a:off x="5160" y="6"/>
                              <a:ext cx="5149" cy="1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A9879" w14:textId="77777777" w:rsidR="00174FC0" w:rsidRPr="00CE7F73" w:rsidRDefault="00174FC0">
                                <w:pPr>
                                  <w:ind w:left="107" w:right="229"/>
                                  <w:rPr>
                                    <w:sz w:val="20"/>
                                    <w:szCs w:val="20"/>
                                  </w:rPr>
                                </w:pPr>
                                <w:r w:rsidRPr="00CE7F73">
                                  <w:rPr>
                                    <w:sz w:val="20"/>
                                  </w:rPr>
                                  <w:t>In</w:t>
                                </w:r>
                                <w:r w:rsidRPr="00CE7F73">
                                  <w:rPr>
                                    <w:spacing w:val="-5"/>
                                    <w:sz w:val="20"/>
                                  </w:rPr>
                                  <w:t xml:space="preserve"> </w:t>
                                </w:r>
                                <w:r w:rsidRPr="00CE7F73">
                                  <w:rPr>
                                    <w:spacing w:val="-1"/>
                                    <w:sz w:val="20"/>
                                  </w:rPr>
                                  <w:t>the</w:t>
                                </w:r>
                                <w:r w:rsidRPr="00CE7F73">
                                  <w:rPr>
                                    <w:spacing w:val="-4"/>
                                    <w:sz w:val="20"/>
                                  </w:rPr>
                                  <w:t xml:space="preserve"> </w:t>
                                </w:r>
                                <w:r w:rsidRPr="00CE7F73">
                                  <w:rPr>
                                    <w:sz w:val="20"/>
                                  </w:rPr>
                                  <w:t>amount</w:t>
                                </w:r>
                                <w:r w:rsidRPr="00CE7F73">
                                  <w:rPr>
                                    <w:spacing w:val="-5"/>
                                    <w:sz w:val="20"/>
                                  </w:rPr>
                                  <w:t xml:space="preserve"> </w:t>
                                </w:r>
                                <w:r w:rsidRPr="00CE7F73">
                                  <w:rPr>
                                    <w:sz w:val="20"/>
                                  </w:rPr>
                                  <w:t>of</w:t>
                                </w:r>
                                <w:r w:rsidRPr="00CE7F73">
                                  <w:rPr>
                                    <w:spacing w:val="-6"/>
                                    <w:sz w:val="20"/>
                                  </w:rPr>
                                  <w:t xml:space="preserve"> </w:t>
                                </w:r>
                                <w:r w:rsidRPr="00CE7F73">
                                  <w:rPr>
                                    <w:sz w:val="20"/>
                                  </w:rPr>
                                  <w:t>the</w:t>
                                </w:r>
                                <w:r w:rsidRPr="00CE7F73">
                                  <w:rPr>
                                    <w:spacing w:val="-3"/>
                                    <w:sz w:val="20"/>
                                  </w:rPr>
                                  <w:t xml:space="preserve"> </w:t>
                                </w:r>
                                <w:r w:rsidRPr="00CE7F73">
                                  <w:rPr>
                                    <w:sz w:val="20"/>
                                  </w:rPr>
                                  <w:t>initial</w:t>
                                </w:r>
                                <w:r w:rsidRPr="00CE7F73">
                                  <w:rPr>
                                    <w:spacing w:val="-5"/>
                                    <w:sz w:val="20"/>
                                  </w:rPr>
                                  <w:t xml:space="preserve"> </w:t>
                                </w:r>
                                <w:r w:rsidRPr="00CE7F73">
                                  <w:rPr>
                                    <w:sz w:val="20"/>
                                  </w:rPr>
                                  <w:t>Contract</w:t>
                                </w:r>
                                <w:r w:rsidRPr="00CE7F73">
                                  <w:rPr>
                                    <w:spacing w:val="-5"/>
                                    <w:sz w:val="20"/>
                                  </w:rPr>
                                  <w:t xml:space="preserve"> </w:t>
                                </w:r>
                                <w:r w:rsidRPr="00CE7F73">
                                  <w:rPr>
                                    <w:sz w:val="20"/>
                                  </w:rPr>
                                  <w:t>Sum,</w:t>
                                </w:r>
                                <w:r w:rsidRPr="00CE7F73">
                                  <w:rPr>
                                    <w:spacing w:val="-4"/>
                                    <w:sz w:val="20"/>
                                  </w:rPr>
                                  <w:t xml:space="preserve"> </w:t>
                                </w:r>
                                <w:r w:rsidRPr="00CE7F73">
                                  <w:rPr>
                                    <w:sz w:val="20"/>
                                  </w:rPr>
                                  <w:t>plus</w:t>
                                </w:r>
                                <w:r w:rsidRPr="00CE7F73">
                                  <w:rPr>
                                    <w:spacing w:val="-5"/>
                                    <w:sz w:val="20"/>
                                  </w:rPr>
                                  <w:t xml:space="preserve"> </w:t>
                                </w:r>
                                <w:r w:rsidRPr="00CE7F73">
                                  <w:rPr>
                                    <w:sz w:val="20"/>
                                  </w:rPr>
                                  <w:t>the</w:t>
                                </w:r>
                                <w:r w:rsidRPr="00CE7F73">
                                  <w:rPr>
                                    <w:spacing w:val="-3"/>
                                    <w:sz w:val="20"/>
                                  </w:rPr>
                                  <w:t xml:space="preserve"> </w:t>
                                </w:r>
                                <w:r w:rsidRPr="00CE7F73">
                                  <w:rPr>
                                    <w:spacing w:val="-1"/>
                                    <w:sz w:val="20"/>
                                  </w:rPr>
                                  <w:t>value</w:t>
                                </w:r>
                                <w:r w:rsidRPr="00CE7F73">
                                  <w:rPr>
                                    <w:spacing w:val="-4"/>
                                    <w:sz w:val="20"/>
                                  </w:rPr>
                                  <w:t xml:space="preserve"> </w:t>
                                </w:r>
                                <w:r w:rsidRPr="00CE7F73">
                                  <w:rPr>
                                    <w:sz w:val="20"/>
                                  </w:rPr>
                                  <w:t>of</w:t>
                                </w:r>
                                <w:r w:rsidRPr="00CE7F73">
                                  <w:rPr>
                                    <w:spacing w:val="21"/>
                                    <w:w w:val="99"/>
                                    <w:sz w:val="20"/>
                                  </w:rPr>
                                  <w:t xml:space="preserve"> </w:t>
                                </w:r>
                                <w:r w:rsidRPr="00CE7F73">
                                  <w:rPr>
                                    <w:spacing w:val="-1"/>
                                    <w:sz w:val="20"/>
                                  </w:rPr>
                                  <w:t>subsequent</w:t>
                                </w:r>
                                <w:r w:rsidRPr="00CE7F73">
                                  <w:rPr>
                                    <w:spacing w:val="-5"/>
                                    <w:sz w:val="20"/>
                                  </w:rPr>
                                  <w:t xml:space="preserve"> </w:t>
                                </w:r>
                                <w:r w:rsidRPr="00CE7F73">
                                  <w:rPr>
                                    <w:spacing w:val="-1"/>
                                    <w:sz w:val="20"/>
                                  </w:rPr>
                                  <w:t>modifications</w:t>
                                </w:r>
                                <w:r w:rsidRPr="00CE7F73">
                                  <w:rPr>
                                    <w:spacing w:val="-7"/>
                                    <w:sz w:val="20"/>
                                  </w:rPr>
                                  <w:t xml:space="preserve"> </w:t>
                                </w:r>
                                <w:r w:rsidRPr="00CE7F73">
                                  <w:rPr>
                                    <w:sz w:val="20"/>
                                  </w:rPr>
                                  <w:t>and</w:t>
                                </w:r>
                                <w:r w:rsidRPr="00CE7F73">
                                  <w:rPr>
                                    <w:spacing w:val="-6"/>
                                    <w:sz w:val="20"/>
                                  </w:rPr>
                                  <w:t xml:space="preserve"> </w:t>
                                </w:r>
                                <w:r w:rsidRPr="00CE7F73">
                                  <w:rPr>
                                    <w:sz w:val="20"/>
                                  </w:rPr>
                                  <w:t>cost</w:t>
                                </w:r>
                                <w:r w:rsidRPr="00CE7F73">
                                  <w:rPr>
                                    <w:spacing w:val="-7"/>
                                    <w:sz w:val="20"/>
                                  </w:rPr>
                                  <w:t xml:space="preserve"> </w:t>
                                </w:r>
                                <w:r w:rsidRPr="00CE7F73">
                                  <w:rPr>
                                    <w:sz w:val="20"/>
                                  </w:rPr>
                                  <w:t>of</w:t>
                                </w:r>
                                <w:r w:rsidRPr="00CE7F73">
                                  <w:rPr>
                                    <w:spacing w:val="-5"/>
                                    <w:sz w:val="20"/>
                                  </w:rPr>
                                  <w:t xml:space="preserve"> </w:t>
                                </w:r>
                                <w:r w:rsidRPr="00CE7F73">
                                  <w:rPr>
                                    <w:spacing w:val="-1"/>
                                    <w:sz w:val="20"/>
                                  </w:rPr>
                                  <w:t>materials</w:t>
                                </w:r>
                                <w:r w:rsidRPr="00CE7F73">
                                  <w:rPr>
                                    <w:spacing w:val="-8"/>
                                    <w:sz w:val="20"/>
                                  </w:rPr>
                                  <w:t xml:space="preserve"> </w:t>
                                </w:r>
                                <w:r w:rsidRPr="00CE7F73">
                                  <w:rPr>
                                    <w:sz w:val="20"/>
                                  </w:rPr>
                                  <w:t>supplied</w:t>
                                </w:r>
                                <w:r w:rsidRPr="00CE7F73">
                                  <w:rPr>
                                    <w:spacing w:val="-5"/>
                                    <w:sz w:val="20"/>
                                  </w:rPr>
                                  <w:t xml:space="preserve"> </w:t>
                                </w:r>
                                <w:r w:rsidRPr="00CE7F73">
                                  <w:rPr>
                                    <w:spacing w:val="-1"/>
                                    <w:sz w:val="20"/>
                                  </w:rPr>
                                  <w:t>and</w:t>
                                </w:r>
                                <w:r w:rsidRPr="00CE7F73">
                                  <w:rPr>
                                    <w:spacing w:val="61"/>
                                    <w:w w:val="99"/>
                                    <w:sz w:val="20"/>
                                  </w:rPr>
                                  <w:t xml:space="preserve"> </w:t>
                                </w:r>
                                <w:r w:rsidRPr="00CE7F73">
                                  <w:rPr>
                                    <w:spacing w:val="-1"/>
                                    <w:sz w:val="20"/>
                                  </w:rPr>
                                  <w:t>installed</w:t>
                                </w:r>
                                <w:r w:rsidRPr="00CE7F73">
                                  <w:rPr>
                                    <w:spacing w:val="-4"/>
                                    <w:sz w:val="20"/>
                                  </w:rPr>
                                  <w:t xml:space="preserve"> </w:t>
                                </w:r>
                                <w:r w:rsidRPr="00CE7F73">
                                  <w:rPr>
                                    <w:spacing w:val="1"/>
                                    <w:sz w:val="20"/>
                                  </w:rPr>
                                  <w:t>by</w:t>
                                </w:r>
                                <w:r w:rsidRPr="00CE7F73">
                                  <w:rPr>
                                    <w:spacing w:val="-9"/>
                                    <w:sz w:val="20"/>
                                  </w:rPr>
                                  <w:t xml:space="preserve"> </w:t>
                                </w:r>
                                <w:r w:rsidRPr="00CE7F73">
                                  <w:rPr>
                                    <w:spacing w:val="-1"/>
                                    <w:sz w:val="20"/>
                                  </w:rPr>
                                  <w:t>others,</w:t>
                                </w:r>
                                <w:r w:rsidRPr="00CE7F73">
                                  <w:rPr>
                                    <w:spacing w:val="-5"/>
                                    <w:sz w:val="20"/>
                                  </w:rPr>
                                  <w:t xml:space="preserve"> </w:t>
                                </w:r>
                                <w:r w:rsidRPr="00CE7F73">
                                  <w:rPr>
                                    <w:sz w:val="20"/>
                                  </w:rPr>
                                  <w:t>comprising</w:t>
                                </w:r>
                                <w:r w:rsidRPr="00CE7F73">
                                  <w:rPr>
                                    <w:spacing w:val="-5"/>
                                    <w:sz w:val="20"/>
                                  </w:rPr>
                                  <w:t xml:space="preserve"> </w:t>
                                </w:r>
                                <w:r w:rsidRPr="00CE7F73">
                                  <w:rPr>
                                    <w:spacing w:val="-1"/>
                                    <w:sz w:val="20"/>
                                  </w:rPr>
                                  <w:t>the</w:t>
                                </w:r>
                                <w:r w:rsidRPr="00CE7F73">
                                  <w:rPr>
                                    <w:spacing w:val="-5"/>
                                    <w:sz w:val="20"/>
                                  </w:rPr>
                                  <w:t xml:space="preserve"> </w:t>
                                </w:r>
                                <w:r w:rsidRPr="00CE7F73">
                                  <w:rPr>
                                    <w:sz w:val="20"/>
                                  </w:rPr>
                                  <w:t>total</w:t>
                                </w:r>
                                <w:r w:rsidRPr="00CE7F73">
                                  <w:rPr>
                                    <w:spacing w:val="-3"/>
                                    <w:sz w:val="20"/>
                                  </w:rPr>
                                  <w:t xml:space="preserve"> </w:t>
                                </w:r>
                                <w:r w:rsidRPr="00CE7F73">
                                  <w:rPr>
                                    <w:spacing w:val="-1"/>
                                    <w:sz w:val="20"/>
                                  </w:rPr>
                                  <w:t>value</w:t>
                                </w:r>
                                <w:r w:rsidRPr="00CE7F73">
                                  <w:rPr>
                                    <w:spacing w:val="-5"/>
                                    <w:sz w:val="20"/>
                                  </w:rPr>
                                  <w:t xml:space="preserve"> </w:t>
                                </w:r>
                                <w:r w:rsidRPr="00CE7F73">
                                  <w:rPr>
                                    <w:spacing w:val="-1"/>
                                    <w:sz w:val="20"/>
                                  </w:rPr>
                                  <w:t>for</w:t>
                                </w:r>
                                <w:r w:rsidRPr="00CE7F73">
                                  <w:rPr>
                                    <w:spacing w:val="-5"/>
                                    <w:sz w:val="20"/>
                                  </w:rPr>
                                  <w:t xml:space="preserve"> </w:t>
                                </w:r>
                                <w:r w:rsidRPr="00CE7F73">
                                  <w:rPr>
                                    <w:spacing w:val="-1"/>
                                    <w:sz w:val="20"/>
                                  </w:rPr>
                                  <w:t>the</w:t>
                                </w:r>
                                <w:r w:rsidRPr="00CE7F73">
                                  <w:rPr>
                                    <w:spacing w:val="-4"/>
                                    <w:sz w:val="20"/>
                                  </w:rPr>
                                  <w:t xml:space="preserve"> </w:t>
                                </w:r>
                                <w:r w:rsidRPr="00CE7F73">
                                  <w:rPr>
                                    <w:sz w:val="20"/>
                                  </w:rPr>
                                  <w:t>entire</w:t>
                                </w:r>
                                <w:r w:rsidRPr="00CE7F73">
                                  <w:rPr>
                                    <w:spacing w:val="49"/>
                                    <w:w w:val="99"/>
                                    <w:sz w:val="20"/>
                                  </w:rPr>
                                  <w:t xml:space="preserve"> </w:t>
                                </w:r>
                                <w:r w:rsidRPr="00CE7F73">
                                  <w:rPr>
                                    <w:sz w:val="20"/>
                                  </w:rPr>
                                  <w:t>Project</w:t>
                                </w:r>
                                <w:r w:rsidRPr="00CE7F73">
                                  <w:rPr>
                                    <w:spacing w:val="-7"/>
                                    <w:sz w:val="20"/>
                                  </w:rPr>
                                  <w:t xml:space="preserve"> </w:t>
                                </w:r>
                                <w:r w:rsidRPr="00CE7F73">
                                  <w:rPr>
                                    <w:sz w:val="20"/>
                                  </w:rPr>
                                  <w:t>on</w:t>
                                </w:r>
                                <w:r w:rsidRPr="00CE7F73">
                                  <w:rPr>
                                    <w:spacing w:val="-6"/>
                                    <w:sz w:val="20"/>
                                  </w:rPr>
                                  <w:t xml:space="preserve"> </w:t>
                                </w:r>
                                <w:r w:rsidRPr="00CE7F73">
                                  <w:rPr>
                                    <w:sz w:val="20"/>
                                  </w:rPr>
                                  <w:t>a</w:t>
                                </w:r>
                                <w:r w:rsidRPr="00CE7F73">
                                  <w:rPr>
                                    <w:spacing w:val="-6"/>
                                    <w:sz w:val="20"/>
                                  </w:rPr>
                                  <w:t xml:space="preserve"> </w:t>
                                </w:r>
                                <w:r w:rsidRPr="00CE7F73">
                                  <w:rPr>
                                    <w:spacing w:val="-1"/>
                                    <w:sz w:val="20"/>
                                  </w:rPr>
                                  <w:t>replacement</w:t>
                                </w:r>
                                <w:r w:rsidRPr="00CE7F73">
                                  <w:rPr>
                                    <w:spacing w:val="-6"/>
                                    <w:sz w:val="20"/>
                                  </w:rPr>
                                  <w:t xml:space="preserve"> </w:t>
                                </w:r>
                                <w:r w:rsidRPr="00CE7F73">
                                  <w:rPr>
                                    <w:sz w:val="20"/>
                                  </w:rPr>
                                  <w:t>cost</w:t>
                                </w:r>
                                <w:r w:rsidRPr="00CE7F73">
                                  <w:rPr>
                                    <w:spacing w:val="-4"/>
                                    <w:sz w:val="20"/>
                                  </w:rPr>
                                  <w:t xml:space="preserve"> </w:t>
                                </w:r>
                                <w:r w:rsidRPr="00CE7F73">
                                  <w:rPr>
                                    <w:sz w:val="20"/>
                                  </w:rPr>
                                  <w:t>basis</w:t>
                                </w:r>
                                <w:r w:rsidRPr="00CE7F73">
                                  <w:rPr>
                                    <w:spacing w:val="-4"/>
                                    <w:sz w:val="20"/>
                                  </w:rPr>
                                  <w:t xml:space="preserve"> </w:t>
                                </w:r>
                                <w:r w:rsidRPr="00CE7F73">
                                  <w:rPr>
                                    <w:spacing w:val="-1"/>
                                    <w:sz w:val="20"/>
                                  </w:rPr>
                                  <w:t>without</w:t>
                                </w:r>
                                <w:r w:rsidRPr="00CE7F73">
                                  <w:rPr>
                                    <w:spacing w:val="-7"/>
                                    <w:sz w:val="20"/>
                                  </w:rPr>
                                  <w:t xml:space="preserve"> </w:t>
                                </w:r>
                                <w:r w:rsidRPr="00CE7F73">
                                  <w:rPr>
                                    <w:sz w:val="20"/>
                                  </w:rPr>
                                  <w:t>optional</w:t>
                                </w:r>
                                <w:r w:rsidRPr="00CE7F73">
                                  <w:rPr>
                                    <w:spacing w:val="23"/>
                                    <w:w w:val="99"/>
                                    <w:sz w:val="20"/>
                                  </w:rPr>
                                  <w:t xml:space="preserve"> </w:t>
                                </w:r>
                                <w:r w:rsidRPr="00CE7F73">
                                  <w:rPr>
                                    <w:sz w:val="20"/>
                                  </w:rPr>
                                  <w:t>deductibles.</w:t>
                                </w:r>
                                <w:r w:rsidRPr="00CE7F73">
                                  <w:rPr>
                                    <w:spacing w:val="-8"/>
                                    <w:sz w:val="20"/>
                                  </w:rPr>
                                  <w:t xml:space="preserve"> </w:t>
                                </w:r>
                                <w:r w:rsidRPr="00CE7F73">
                                  <w:rPr>
                                    <w:spacing w:val="-1"/>
                                    <w:sz w:val="20"/>
                                  </w:rPr>
                                  <w:t>Entity,</w:t>
                                </w:r>
                                <w:r w:rsidRPr="00CE7F73">
                                  <w:rPr>
                                    <w:spacing w:val="-7"/>
                                    <w:sz w:val="20"/>
                                  </w:rPr>
                                  <w:t xml:space="preserve"> </w:t>
                                </w:r>
                                <w:r w:rsidRPr="00CE7F73">
                                  <w:rPr>
                                    <w:sz w:val="20"/>
                                  </w:rPr>
                                  <w:t>Contractor,</w:t>
                                </w:r>
                                <w:r w:rsidRPr="00CE7F73">
                                  <w:rPr>
                                    <w:spacing w:val="-8"/>
                                    <w:sz w:val="20"/>
                                  </w:rPr>
                                  <w:t xml:space="preserve"> </w:t>
                                </w:r>
                                <w:r w:rsidRPr="00CE7F73">
                                  <w:rPr>
                                    <w:spacing w:val="-1"/>
                                    <w:sz w:val="20"/>
                                  </w:rPr>
                                  <w:t>and</w:t>
                                </w:r>
                                <w:r w:rsidRPr="00CE7F73">
                                  <w:rPr>
                                    <w:spacing w:val="-6"/>
                                    <w:sz w:val="20"/>
                                  </w:rPr>
                                  <w:t xml:space="preserve"> </w:t>
                                </w:r>
                                <w:r w:rsidRPr="00CE7F73">
                                  <w:rPr>
                                    <w:sz w:val="20"/>
                                  </w:rPr>
                                  <w:t>all</w:t>
                                </w:r>
                                <w:r w:rsidRPr="00CE7F73">
                                  <w:rPr>
                                    <w:spacing w:val="-8"/>
                                    <w:sz w:val="20"/>
                                  </w:rPr>
                                  <w:t xml:space="preserve"> </w:t>
                                </w:r>
                                <w:r w:rsidRPr="00CE7F73">
                                  <w:rPr>
                                    <w:spacing w:val="-1"/>
                                    <w:sz w:val="20"/>
                                  </w:rPr>
                                  <w:t>Subcontractors</w:t>
                                </w:r>
                                <w:r w:rsidRPr="00CE7F73">
                                  <w:rPr>
                                    <w:spacing w:val="-8"/>
                                    <w:sz w:val="20"/>
                                  </w:rPr>
                                  <w:t xml:space="preserve"> </w:t>
                                </w:r>
                                <w:r w:rsidRPr="00CE7F73">
                                  <w:rPr>
                                    <w:spacing w:val="1"/>
                                    <w:sz w:val="20"/>
                                  </w:rPr>
                                  <w:t>shall</w:t>
                                </w:r>
                                <w:r w:rsidRPr="00CE7F73">
                                  <w:rPr>
                                    <w:spacing w:val="38"/>
                                    <w:w w:val="99"/>
                                    <w:sz w:val="20"/>
                                  </w:rPr>
                                  <w:t xml:space="preserve"> </w:t>
                                </w:r>
                                <w:r w:rsidRPr="00CE7F73">
                                  <w:rPr>
                                    <w:sz w:val="20"/>
                                  </w:rPr>
                                  <w:t>be</w:t>
                                </w:r>
                                <w:r w:rsidRPr="00CE7F73">
                                  <w:rPr>
                                    <w:spacing w:val="-6"/>
                                    <w:sz w:val="20"/>
                                  </w:rPr>
                                  <w:t xml:space="preserve"> </w:t>
                                </w:r>
                                <w:r w:rsidRPr="00CE7F73">
                                  <w:rPr>
                                    <w:spacing w:val="-1"/>
                                    <w:sz w:val="20"/>
                                  </w:rPr>
                                  <w:t>included</w:t>
                                </w:r>
                                <w:r w:rsidRPr="00CE7F73">
                                  <w:rPr>
                                    <w:spacing w:val="-5"/>
                                    <w:sz w:val="20"/>
                                  </w:rPr>
                                  <w:t xml:space="preserve"> </w:t>
                                </w:r>
                                <w:r w:rsidRPr="00CE7F73">
                                  <w:rPr>
                                    <w:sz w:val="20"/>
                                  </w:rPr>
                                  <w:t>as</w:t>
                                </w:r>
                                <w:r w:rsidRPr="00CE7F73">
                                  <w:rPr>
                                    <w:spacing w:val="-7"/>
                                    <w:sz w:val="20"/>
                                  </w:rPr>
                                  <w:t xml:space="preserve"> </w:t>
                                </w:r>
                                <w:r w:rsidRPr="00CE7F73">
                                  <w:rPr>
                                    <w:spacing w:val="-1"/>
                                    <w:sz w:val="20"/>
                                  </w:rPr>
                                  <w:t>named</w:t>
                                </w:r>
                                <w:r w:rsidRPr="00CE7F73">
                                  <w:rPr>
                                    <w:spacing w:val="-4"/>
                                    <w:sz w:val="20"/>
                                  </w:rPr>
                                  <w:t xml:space="preserve"> </w:t>
                                </w:r>
                                <w:r w:rsidRPr="00CE7F73">
                                  <w:rPr>
                                    <w:spacing w:val="-1"/>
                                    <w:sz w:val="20"/>
                                  </w:rPr>
                                  <w:t>insureds.</w:t>
                                </w:r>
                              </w:p>
                            </w:txbxContent>
                          </wps:txbx>
                          <wps:bodyPr rot="0" vert="horz" wrap="square" lIns="0" tIns="0" rIns="0" bIns="0" anchor="t" anchorCtr="0" upright="1">
                            <a:noAutofit/>
                          </wps:bodyPr>
                        </wps:wsp>
                      </wpg:grpSp>
                    </wpg:wgp>
                  </a:graphicData>
                </a:graphic>
              </wp:inline>
            </w:drawing>
          </mc:Choice>
          <mc:Fallback>
            <w:pict>
              <v:group w14:anchorId="6B1B5D5C" id="Group 2" o:spid="_x0000_s1026" style="width:516pt;height:77.65pt;mso-position-horizontal-relative:char;mso-position-vertical-relative:line" coordsize="10320,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">
                <v:group id="Group 13" o:spid="_x0000_s1027" style="position:absolute;left:6;top:6;width:10308;height:2" coordorigin="6,6" coordsize="10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">
                  <v:shape id="Freeform 14" o:spid="_x0000_s1028" style="position:absolute;left:6;top:6;width:10308;height:2;visibility:visible;mso-wrap-style:square;v-text-anchor:top" coordsize="10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" path="m,l10307,e" filled="f" strokeweight=".58pt">
                    <v:path arrowok="t" o:connecttype="custom" o:connectlocs="0,0;10307,0" o:connectangles="0,0"/>
                  </v:shape>
                </v:group>
                <v:group id="Group 11" o:spid="_x0000_s1029" style="position:absolute;left:11;top:11;width:2;height:1532" coordorigin="11,11" coordsize="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">
                  <v:shape id="Freeform 12" o:spid="_x0000_s1030" style="position:absolute;left:11;top:11;width:2;height:1532;visibility:visible;mso-wrap-style:square;v-text-anchor:top" coordsize="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" path="m,l,1531e" filled="f" strokeweight=".58pt">
                    <v:path arrowok="t" o:connecttype="custom" o:connectlocs="0,11;0,1542" o:connectangles="0,0"/>
                  </v:shape>
                </v:group>
                <v:group id="Group 9" o:spid="_x0000_s1031" style="position:absolute;left:6;top:1547;width:10308;height:2" coordorigin="6,1547" coordsize="10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">
                  <v:shape id="Freeform 10" o:spid="_x0000_s1032" style="position:absolute;left:6;top:1547;width:10308;height:2;visibility:visible;mso-wrap-style:square;v-text-anchor:top" coordsize="10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" path="m,l10307,e" filled="f" strokeweight=".20464mm">
                    <v:path arrowok="t" o:connecttype="custom" o:connectlocs="0,0;10307,0" o:connectangles="0,0"/>
                  </v:shape>
                </v:group>
                <v:group id="Group 7" o:spid="_x0000_s1033" style="position:absolute;left:5160;top:11;width:2;height:1532" coordorigin="5160,11" coordsize="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">
                  <v:shape id="Freeform 8" o:spid="_x0000_s1034" style="position:absolute;left:5160;top:11;width:2;height:1532;visibility:visible;mso-wrap-style:square;v-text-anchor:top" coordsize="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" path="m,l,1531e" filled="f" strokeweight=".58pt">
                    <v:path arrowok="t" o:connecttype="custom" o:connectlocs="0,11;0,1542" o:connectangles="0,0"/>
                  </v:shape>
                </v:group>
                <v:group id="Group 3" o:spid="_x0000_s1035" style="position:absolute;left:10309;top:11;width:2;height:1532" coordorigin="10309,11" coordsize="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">
                  <v:shape id="Freeform 6" o:spid="_x0000_s1036" style="position:absolute;left:10309;top:11;width:2;height:1532;visibility:visible;mso-wrap-style:square;v-text-anchor:top" coordsize="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" path="m,l,1531e" filled="f" strokeweight=".58pt">
                    <v:path arrowok="t" o:connecttype="custom" o:connectlocs="0,11;0,1542" o:connectangles="0,0"/>
                  </v:shape>
                  <v:shapetype id="_x0000_t202" coordsize="21600,21600" o:spt="202" path="m,l,21600r21600,l21600,xe">
                    <v:stroke joinstyle="miter"/>
                    <v:path gradientshapeok="t" o:connecttype="rect"/>
                  </v:shapetype>
                  <v:shape id="Text Box 5" o:spid="_x0000_s1037" type="#_x0000_t202" style="position:absolute;left:11;top:6;width:5149;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" filled="f" stroked="f">
                    <v:textbox inset="0,0,0,0">
                      <w:txbxContent>
                        <w:p w14:paraId="62F0BB5D" w14:textId="77777777" w:rsidR="00174FC0" w:rsidRPr="00CE7F73" w:rsidRDefault="00174FC0">
                          <w:pPr>
                            <w:spacing w:before="3"/>
                            <w:ind w:left="107"/>
                            <w:rPr>
                              <w:sz w:val="20"/>
                              <w:szCs w:val="20"/>
                            </w:rPr>
                          </w:pPr>
                          <w:r w:rsidRPr="00CE7F73">
                            <w:rPr>
                              <w:b/>
                              <w:bCs/>
                              <w:sz w:val="20"/>
                              <w:szCs w:val="20"/>
                            </w:rPr>
                            <w:t>Builder’s</w:t>
                          </w:r>
                          <w:r w:rsidRPr="00CE7F73">
                            <w:rPr>
                              <w:b/>
                              <w:bCs/>
                              <w:spacing w:val="-12"/>
                              <w:sz w:val="20"/>
                              <w:szCs w:val="20"/>
                            </w:rPr>
                            <w:t xml:space="preserve"> </w:t>
                          </w:r>
                          <w:r w:rsidRPr="00CE7F73">
                            <w:rPr>
                              <w:b/>
                              <w:bCs/>
                              <w:sz w:val="20"/>
                              <w:szCs w:val="20"/>
                            </w:rPr>
                            <w:t>Risk</w:t>
                          </w:r>
                          <w:r w:rsidRPr="00CE7F73">
                            <w:rPr>
                              <w:b/>
                              <w:bCs/>
                              <w:spacing w:val="-11"/>
                              <w:sz w:val="20"/>
                              <w:szCs w:val="20"/>
                            </w:rPr>
                            <w:t xml:space="preserve"> </w:t>
                          </w:r>
                          <w:r w:rsidRPr="00CE7F73">
                            <w:rPr>
                              <w:b/>
                              <w:bCs/>
                              <w:sz w:val="20"/>
                              <w:szCs w:val="20"/>
                            </w:rPr>
                            <w:t>Insurance:</w:t>
                          </w:r>
                        </w:p>
                      </w:txbxContent>
                    </v:textbox>
                  </v:shape>
                  <v:shape id="Text Box 4" o:spid="_x0000_s1038" type="#_x0000_t202" style="position:absolute;left:5160;top:6;width:5149;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" filled="f" stroked="f">
                    <v:textbox inset="0,0,0,0">
                      <w:txbxContent>
                        <w:p w14:paraId="5F8A9879" w14:textId="77777777" w:rsidR="00174FC0" w:rsidRPr="00CE7F73" w:rsidRDefault="00174FC0">
                          <w:pPr>
                            <w:ind w:left="107" w:right="229"/>
                            <w:rPr>
                              <w:sz w:val="20"/>
                              <w:szCs w:val="20"/>
                            </w:rPr>
                          </w:pPr>
                          <w:r w:rsidRPr="00CE7F73">
                            <w:rPr>
                              <w:sz w:val="20"/>
                            </w:rPr>
                            <w:t>In</w:t>
                          </w:r>
                          <w:r w:rsidRPr="00CE7F73">
                            <w:rPr>
                              <w:spacing w:val="-5"/>
                              <w:sz w:val="20"/>
                            </w:rPr>
                            <w:t xml:space="preserve"> </w:t>
                          </w:r>
                          <w:r w:rsidRPr="00CE7F73">
                            <w:rPr>
                              <w:spacing w:val="-1"/>
                              <w:sz w:val="20"/>
                            </w:rPr>
                            <w:t>the</w:t>
                          </w:r>
                          <w:r w:rsidRPr="00CE7F73">
                            <w:rPr>
                              <w:spacing w:val="-4"/>
                              <w:sz w:val="20"/>
                            </w:rPr>
                            <w:t xml:space="preserve"> </w:t>
                          </w:r>
                          <w:r w:rsidRPr="00CE7F73">
                            <w:rPr>
                              <w:sz w:val="20"/>
                            </w:rPr>
                            <w:t>amount</w:t>
                          </w:r>
                          <w:r w:rsidRPr="00CE7F73">
                            <w:rPr>
                              <w:spacing w:val="-5"/>
                              <w:sz w:val="20"/>
                            </w:rPr>
                            <w:t xml:space="preserve"> </w:t>
                          </w:r>
                          <w:r w:rsidRPr="00CE7F73">
                            <w:rPr>
                              <w:sz w:val="20"/>
                            </w:rPr>
                            <w:t>of</w:t>
                          </w:r>
                          <w:r w:rsidRPr="00CE7F73">
                            <w:rPr>
                              <w:spacing w:val="-6"/>
                              <w:sz w:val="20"/>
                            </w:rPr>
                            <w:t xml:space="preserve"> </w:t>
                          </w:r>
                          <w:r w:rsidRPr="00CE7F73">
                            <w:rPr>
                              <w:sz w:val="20"/>
                            </w:rPr>
                            <w:t>the</w:t>
                          </w:r>
                          <w:r w:rsidRPr="00CE7F73">
                            <w:rPr>
                              <w:spacing w:val="-3"/>
                              <w:sz w:val="20"/>
                            </w:rPr>
                            <w:t xml:space="preserve"> </w:t>
                          </w:r>
                          <w:r w:rsidRPr="00CE7F73">
                            <w:rPr>
                              <w:sz w:val="20"/>
                            </w:rPr>
                            <w:t>initial</w:t>
                          </w:r>
                          <w:r w:rsidRPr="00CE7F73">
                            <w:rPr>
                              <w:spacing w:val="-5"/>
                              <w:sz w:val="20"/>
                            </w:rPr>
                            <w:t xml:space="preserve"> </w:t>
                          </w:r>
                          <w:r w:rsidRPr="00CE7F73">
                            <w:rPr>
                              <w:sz w:val="20"/>
                            </w:rPr>
                            <w:t>Contract</w:t>
                          </w:r>
                          <w:r w:rsidRPr="00CE7F73">
                            <w:rPr>
                              <w:spacing w:val="-5"/>
                              <w:sz w:val="20"/>
                            </w:rPr>
                            <w:t xml:space="preserve"> </w:t>
                          </w:r>
                          <w:r w:rsidRPr="00CE7F73">
                            <w:rPr>
                              <w:sz w:val="20"/>
                            </w:rPr>
                            <w:t>Sum,</w:t>
                          </w:r>
                          <w:r w:rsidRPr="00CE7F73">
                            <w:rPr>
                              <w:spacing w:val="-4"/>
                              <w:sz w:val="20"/>
                            </w:rPr>
                            <w:t xml:space="preserve"> </w:t>
                          </w:r>
                          <w:r w:rsidRPr="00CE7F73">
                            <w:rPr>
                              <w:sz w:val="20"/>
                            </w:rPr>
                            <w:t>plus</w:t>
                          </w:r>
                          <w:r w:rsidRPr="00CE7F73">
                            <w:rPr>
                              <w:spacing w:val="-5"/>
                              <w:sz w:val="20"/>
                            </w:rPr>
                            <w:t xml:space="preserve"> </w:t>
                          </w:r>
                          <w:r w:rsidRPr="00CE7F73">
                            <w:rPr>
                              <w:sz w:val="20"/>
                            </w:rPr>
                            <w:t>the</w:t>
                          </w:r>
                          <w:r w:rsidRPr="00CE7F73">
                            <w:rPr>
                              <w:spacing w:val="-3"/>
                              <w:sz w:val="20"/>
                            </w:rPr>
                            <w:t xml:space="preserve"> </w:t>
                          </w:r>
                          <w:r w:rsidRPr="00CE7F73">
                            <w:rPr>
                              <w:spacing w:val="-1"/>
                              <w:sz w:val="20"/>
                            </w:rPr>
                            <w:t>value</w:t>
                          </w:r>
                          <w:r w:rsidRPr="00CE7F73">
                            <w:rPr>
                              <w:spacing w:val="-4"/>
                              <w:sz w:val="20"/>
                            </w:rPr>
                            <w:t xml:space="preserve"> </w:t>
                          </w:r>
                          <w:r w:rsidRPr="00CE7F73">
                            <w:rPr>
                              <w:sz w:val="20"/>
                            </w:rPr>
                            <w:t>of</w:t>
                          </w:r>
                          <w:r w:rsidRPr="00CE7F73">
                            <w:rPr>
                              <w:spacing w:val="21"/>
                              <w:w w:val="99"/>
                              <w:sz w:val="20"/>
                            </w:rPr>
                            <w:t xml:space="preserve"> </w:t>
                          </w:r>
                          <w:r w:rsidRPr="00CE7F73">
                            <w:rPr>
                              <w:spacing w:val="-1"/>
                              <w:sz w:val="20"/>
                            </w:rPr>
                            <w:t>subsequent</w:t>
                          </w:r>
                          <w:r w:rsidRPr="00CE7F73">
                            <w:rPr>
                              <w:spacing w:val="-5"/>
                              <w:sz w:val="20"/>
                            </w:rPr>
                            <w:t xml:space="preserve"> </w:t>
                          </w:r>
                          <w:r w:rsidRPr="00CE7F73">
                            <w:rPr>
                              <w:spacing w:val="-1"/>
                              <w:sz w:val="20"/>
                            </w:rPr>
                            <w:t>modifications</w:t>
                          </w:r>
                          <w:r w:rsidRPr="00CE7F73">
                            <w:rPr>
                              <w:spacing w:val="-7"/>
                              <w:sz w:val="20"/>
                            </w:rPr>
                            <w:t xml:space="preserve"> </w:t>
                          </w:r>
                          <w:r w:rsidRPr="00CE7F73">
                            <w:rPr>
                              <w:sz w:val="20"/>
                            </w:rPr>
                            <w:t>and</w:t>
                          </w:r>
                          <w:r w:rsidRPr="00CE7F73">
                            <w:rPr>
                              <w:spacing w:val="-6"/>
                              <w:sz w:val="20"/>
                            </w:rPr>
                            <w:t xml:space="preserve"> </w:t>
                          </w:r>
                          <w:r w:rsidRPr="00CE7F73">
                            <w:rPr>
                              <w:sz w:val="20"/>
                            </w:rPr>
                            <w:t>cost</w:t>
                          </w:r>
                          <w:r w:rsidRPr="00CE7F73">
                            <w:rPr>
                              <w:spacing w:val="-7"/>
                              <w:sz w:val="20"/>
                            </w:rPr>
                            <w:t xml:space="preserve"> </w:t>
                          </w:r>
                          <w:r w:rsidRPr="00CE7F73">
                            <w:rPr>
                              <w:sz w:val="20"/>
                            </w:rPr>
                            <w:t>of</w:t>
                          </w:r>
                          <w:r w:rsidRPr="00CE7F73">
                            <w:rPr>
                              <w:spacing w:val="-5"/>
                              <w:sz w:val="20"/>
                            </w:rPr>
                            <w:t xml:space="preserve"> </w:t>
                          </w:r>
                          <w:r w:rsidRPr="00CE7F73">
                            <w:rPr>
                              <w:spacing w:val="-1"/>
                              <w:sz w:val="20"/>
                            </w:rPr>
                            <w:t>materials</w:t>
                          </w:r>
                          <w:r w:rsidRPr="00CE7F73">
                            <w:rPr>
                              <w:spacing w:val="-8"/>
                              <w:sz w:val="20"/>
                            </w:rPr>
                            <w:t xml:space="preserve"> </w:t>
                          </w:r>
                          <w:r w:rsidRPr="00CE7F73">
                            <w:rPr>
                              <w:sz w:val="20"/>
                            </w:rPr>
                            <w:t>supplied</w:t>
                          </w:r>
                          <w:r w:rsidRPr="00CE7F73">
                            <w:rPr>
                              <w:spacing w:val="-5"/>
                              <w:sz w:val="20"/>
                            </w:rPr>
                            <w:t xml:space="preserve"> </w:t>
                          </w:r>
                          <w:r w:rsidRPr="00CE7F73">
                            <w:rPr>
                              <w:spacing w:val="-1"/>
                              <w:sz w:val="20"/>
                            </w:rPr>
                            <w:t>and</w:t>
                          </w:r>
                          <w:r w:rsidRPr="00CE7F73">
                            <w:rPr>
                              <w:spacing w:val="61"/>
                              <w:w w:val="99"/>
                              <w:sz w:val="20"/>
                            </w:rPr>
                            <w:t xml:space="preserve"> </w:t>
                          </w:r>
                          <w:r w:rsidRPr="00CE7F73">
                            <w:rPr>
                              <w:spacing w:val="-1"/>
                              <w:sz w:val="20"/>
                            </w:rPr>
                            <w:t>installed</w:t>
                          </w:r>
                          <w:r w:rsidRPr="00CE7F73">
                            <w:rPr>
                              <w:spacing w:val="-4"/>
                              <w:sz w:val="20"/>
                            </w:rPr>
                            <w:t xml:space="preserve"> </w:t>
                          </w:r>
                          <w:r w:rsidRPr="00CE7F73">
                            <w:rPr>
                              <w:spacing w:val="1"/>
                              <w:sz w:val="20"/>
                            </w:rPr>
                            <w:t>by</w:t>
                          </w:r>
                          <w:r w:rsidRPr="00CE7F73">
                            <w:rPr>
                              <w:spacing w:val="-9"/>
                              <w:sz w:val="20"/>
                            </w:rPr>
                            <w:t xml:space="preserve"> </w:t>
                          </w:r>
                          <w:r w:rsidRPr="00CE7F73">
                            <w:rPr>
                              <w:spacing w:val="-1"/>
                              <w:sz w:val="20"/>
                            </w:rPr>
                            <w:t>others,</w:t>
                          </w:r>
                          <w:r w:rsidRPr="00CE7F73">
                            <w:rPr>
                              <w:spacing w:val="-5"/>
                              <w:sz w:val="20"/>
                            </w:rPr>
                            <w:t xml:space="preserve"> </w:t>
                          </w:r>
                          <w:r w:rsidRPr="00CE7F73">
                            <w:rPr>
                              <w:sz w:val="20"/>
                            </w:rPr>
                            <w:t>comprising</w:t>
                          </w:r>
                          <w:r w:rsidRPr="00CE7F73">
                            <w:rPr>
                              <w:spacing w:val="-5"/>
                              <w:sz w:val="20"/>
                            </w:rPr>
                            <w:t xml:space="preserve"> </w:t>
                          </w:r>
                          <w:r w:rsidRPr="00CE7F73">
                            <w:rPr>
                              <w:spacing w:val="-1"/>
                              <w:sz w:val="20"/>
                            </w:rPr>
                            <w:t>the</w:t>
                          </w:r>
                          <w:r w:rsidRPr="00CE7F73">
                            <w:rPr>
                              <w:spacing w:val="-5"/>
                              <w:sz w:val="20"/>
                            </w:rPr>
                            <w:t xml:space="preserve"> </w:t>
                          </w:r>
                          <w:r w:rsidRPr="00CE7F73">
                            <w:rPr>
                              <w:sz w:val="20"/>
                            </w:rPr>
                            <w:t>total</w:t>
                          </w:r>
                          <w:r w:rsidRPr="00CE7F73">
                            <w:rPr>
                              <w:spacing w:val="-3"/>
                              <w:sz w:val="20"/>
                            </w:rPr>
                            <w:t xml:space="preserve"> </w:t>
                          </w:r>
                          <w:r w:rsidRPr="00CE7F73">
                            <w:rPr>
                              <w:spacing w:val="-1"/>
                              <w:sz w:val="20"/>
                            </w:rPr>
                            <w:t>value</w:t>
                          </w:r>
                          <w:r w:rsidRPr="00CE7F73">
                            <w:rPr>
                              <w:spacing w:val="-5"/>
                              <w:sz w:val="20"/>
                            </w:rPr>
                            <w:t xml:space="preserve"> </w:t>
                          </w:r>
                          <w:r w:rsidRPr="00CE7F73">
                            <w:rPr>
                              <w:spacing w:val="-1"/>
                              <w:sz w:val="20"/>
                            </w:rPr>
                            <w:t>for</w:t>
                          </w:r>
                          <w:r w:rsidRPr="00CE7F73">
                            <w:rPr>
                              <w:spacing w:val="-5"/>
                              <w:sz w:val="20"/>
                            </w:rPr>
                            <w:t xml:space="preserve"> </w:t>
                          </w:r>
                          <w:r w:rsidRPr="00CE7F73">
                            <w:rPr>
                              <w:spacing w:val="-1"/>
                              <w:sz w:val="20"/>
                            </w:rPr>
                            <w:t>the</w:t>
                          </w:r>
                          <w:r w:rsidRPr="00CE7F73">
                            <w:rPr>
                              <w:spacing w:val="-4"/>
                              <w:sz w:val="20"/>
                            </w:rPr>
                            <w:t xml:space="preserve"> </w:t>
                          </w:r>
                          <w:r w:rsidRPr="00CE7F73">
                            <w:rPr>
                              <w:sz w:val="20"/>
                            </w:rPr>
                            <w:t>entire</w:t>
                          </w:r>
                          <w:r w:rsidRPr="00CE7F73">
                            <w:rPr>
                              <w:spacing w:val="49"/>
                              <w:w w:val="99"/>
                              <w:sz w:val="20"/>
                            </w:rPr>
                            <w:t xml:space="preserve"> </w:t>
                          </w:r>
                          <w:r w:rsidRPr="00CE7F73">
                            <w:rPr>
                              <w:sz w:val="20"/>
                            </w:rPr>
                            <w:t>Project</w:t>
                          </w:r>
                          <w:r w:rsidRPr="00CE7F73">
                            <w:rPr>
                              <w:spacing w:val="-7"/>
                              <w:sz w:val="20"/>
                            </w:rPr>
                            <w:t xml:space="preserve"> </w:t>
                          </w:r>
                          <w:r w:rsidRPr="00CE7F73">
                            <w:rPr>
                              <w:sz w:val="20"/>
                            </w:rPr>
                            <w:t>on</w:t>
                          </w:r>
                          <w:r w:rsidRPr="00CE7F73">
                            <w:rPr>
                              <w:spacing w:val="-6"/>
                              <w:sz w:val="20"/>
                            </w:rPr>
                            <w:t xml:space="preserve"> </w:t>
                          </w:r>
                          <w:r w:rsidRPr="00CE7F73">
                            <w:rPr>
                              <w:sz w:val="20"/>
                            </w:rPr>
                            <w:t>a</w:t>
                          </w:r>
                          <w:r w:rsidRPr="00CE7F73">
                            <w:rPr>
                              <w:spacing w:val="-6"/>
                              <w:sz w:val="20"/>
                            </w:rPr>
                            <w:t xml:space="preserve"> </w:t>
                          </w:r>
                          <w:r w:rsidRPr="00CE7F73">
                            <w:rPr>
                              <w:spacing w:val="-1"/>
                              <w:sz w:val="20"/>
                            </w:rPr>
                            <w:t>replacement</w:t>
                          </w:r>
                          <w:r w:rsidRPr="00CE7F73">
                            <w:rPr>
                              <w:spacing w:val="-6"/>
                              <w:sz w:val="20"/>
                            </w:rPr>
                            <w:t xml:space="preserve"> </w:t>
                          </w:r>
                          <w:r w:rsidRPr="00CE7F73">
                            <w:rPr>
                              <w:sz w:val="20"/>
                            </w:rPr>
                            <w:t>cost</w:t>
                          </w:r>
                          <w:r w:rsidRPr="00CE7F73">
                            <w:rPr>
                              <w:spacing w:val="-4"/>
                              <w:sz w:val="20"/>
                            </w:rPr>
                            <w:t xml:space="preserve"> </w:t>
                          </w:r>
                          <w:r w:rsidRPr="00CE7F73">
                            <w:rPr>
                              <w:sz w:val="20"/>
                            </w:rPr>
                            <w:t>basis</w:t>
                          </w:r>
                          <w:r w:rsidRPr="00CE7F73">
                            <w:rPr>
                              <w:spacing w:val="-4"/>
                              <w:sz w:val="20"/>
                            </w:rPr>
                            <w:t xml:space="preserve"> </w:t>
                          </w:r>
                          <w:r w:rsidRPr="00CE7F73">
                            <w:rPr>
                              <w:spacing w:val="-1"/>
                              <w:sz w:val="20"/>
                            </w:rPr>
                            <w:t>without</w:t>
                          </w:r>
                          <w:r w:rsidRPr="00CE7F73">
                            <w:rPr>
                              <w:spacing w:val="-7"/>
                              <w:sz w:val="20"/>
                            </w:rPr>
                            <w:t xml:space="preserve"> </w:t>
                          </w:r>
                          <w:r w:rsidRPr="00CE7F73">
                            <w:rPr>
                              <w:sz w:val="20"/>
                            </w:rPr>
                            <w:t>optional</w:t>
                          </w:r>
                          <w:r w:rsidRPr="00CE7F73">
                            <w:rPr>
                              <w:spacing w:val="23"/>
                              <w:w w:val="99"/>
                              <w:sz w:val="20"/>
                            </w:rPr>
                            <w:t xml:space="preserve"> </w:t>
                          </w:r>
                          <w:r w:rsidRPr="00CE7F73">
                            <w:rPr>
                              <w:sz w:val="20"/>
                            </w:rPr>
                            <w:t>deductibles.</w:t>
                          </w:r>
                          <w:r w:rsidRPr="00CE7F73">
                            <w:rPr>
                              <w:spacing w:val="-8"/>
                              <w:sz w:val="20"/>
                            </w:rPr>
                            <w:t xml:space="preserve"> </w:t>
                          </w:r>
                          <w:r w:rsidRPr="00CE7F73">
                            <w:rPr>
                              <w:spacing w:val="-1"/>
                              <w:sz w:val="20"/>
                            </w:rPr>
                            <w:t>Entity,</w:t>
                          </w:r>
                          <w:r w:rsidRPr="00CE7F73">
                            <w:rPr>
                              <w:spacing w:val="-7"/>
                              <w:sz w:val="20"/>
                            </w:rPr>
                            <w:t xml:space="preserve"> </w:t>
                          </w:r>
                          <w:r w:rsidRPr="00CE7F73">
                            <w:rPr>
                              <w:sz w:val="20"/>
                            </w:rPr>
                            <w:t>Contractor,</w:t>
                          </w:r>
                          <w:r w:rsidRPr="00CE7F73">
                            <w:rPr>
                              <w:spacing w:val="-8"/>
                              <w:sz w:val="20"/>
                            </w:rPr>
                            <w:t xml:space="preserve"> </w:t>
                          </w:r>
                          <w:r w:rsidRPr="00CE7F73">
                            <w:rPr>
                              <w:spacing w:val="-1"/>
                              <w:sz w:val="20"/>
                            </w:rPr>
                            <w:t>and</w:t>
                          </w:r>
                          <w:r w:rsidRPr="00CE7F73">
                            <w:rPr>
                              <w:spacing w:val="-6"/>
                              <w:sz w:val="20"/>
                            </w:rPr>
                            <w:t xml:space="preserve"> </w:t>
                          </w:r>
                          <w:r w:rsidRPr="00CE7F73">
                            <w:rPr>
                              <w:sz w:val="20"/>
                            </w:rPr>
                            <w:t>all</w:t>
                          </w:r>
                          <w:r w:rsidRPr="00CE7F73">
                            <w:rPr>
                              <w:spacing w:val="-8"/>
                              <w:sz w:val="20"/>
                            </w:rPr>
                            <w:t xml:space="preserve"> </w:t>
                          </w:r>
                          <w:r w:rsidRPr="00CE7F73">
                            <w:rPr>
                              <w:spacing w:val="-1"/>
                              <w:sz w:val="20"/>
                            </w:rPr>
                            <w:t>Subcontractors</w:t>
                          </w:r>
                          <w:r w:rsidRPr="00CE7F73">
                            <w:rPr>
                              <w:spacing w:val="-8"/>
                              <w:sz w:val="20"/>
                            </w:rPr>
                            <w:t xml:space="preserve"> </w:t>
                          </w:r>
                          <w:r w:rsidRPr="00CE7F73">
                            <w:rPr>
                              <w:spacing w:val="1"/>
                              <w:sz w:val="20"/>
                            </w:rPr>
                            <w:t>shall</w:t>
                          </w:r>
                          <w:r w:rsidRPr="00CE7F73">
                            <w:rPr>
                              <w:spacing w:val="38"/>
                              <w:w w:val="99"/>
                              <w:sz w:val="20"/>
                            </w:rPr>
                            <w:t xml:space="preserve"> </w:t>
                          </w:r>
                          <w:r w:rsidRPr="00CE7F73">
                            <w:rPr>
                              <w:sz w:val="20"/>
                            </w:rPr>
                            <w:t>be</w:t>
                          </w:r>
                          <w:r w:rsidRPr="00CE7F73">
                            <w:rPr>
                              <w:spacing w:val="-6"/>
                              <w:sz w:val="20"/>
                            </w:rPr>
                            <w:t xml:space="preserve"> </w:t>
                          </w:r>
                          <w:r w:rsidRPr="00CE7F73">
                            <w:rPr>
                              <w:spacing w:val="-1"/>
                              <w:sz w:val="20"/>
                            </w:rPr>
                            <w:t>included</w:t>
                          </w:r>
                          <w:r w:rsidRPr="00CE7F73">
                            <w:rPr>
                              <w:spacing w:val="-5"/>
                              <w:sz w:val="20"/>
                            </w:rPr>
                            <w:t xml:space="preserve"> </w:t>
                          </w:r>
                          <w:r w:rsidRPr="00CE7F73">
                            <w:rPr>
                              <w:sz w:val="20"/>
                            </w:rPr>
                            <w:t>as</w:t>
                          </w:r>
                          <w:r w:rsidRPr="00CE7F73">
                            <w:rPr>
                              <w:spacing w:val="-7"/>
                              <w:sz w:val="20"/>
                            </w:rPr>
                            <w:t xml:space="preserve"> </w:t>
                          </w:r>
                          <w:r w:rsidRPr="00CE7F73">
                            <w:rPr>
                              <w:spacing w:val="-1"/>
                              <w:sz w:val="20"/>
                            </w:rPr>
                            <w:t>named</w:t>
                          </w:r>
                          <w:r w:rsidRPr="00CE7F73">
                            <w:rPr>
                              <w:spacing w:val="-4"/>
                              <w:sz w:val="20"/>
                            </w:rPr>
                            <w:t xml:space="preserve"> </w:t>
                          </w:r>
                          <w:r w:rsidRPr="00CE7F73">
                            <w:rPr>
                              <w:spacing w:val="-1"/>
                              <w:sz w:val="20"/>
                            </w:rPr>
                            <w:t>insureds.</w:t>
                          </w:r>
                        </w:p>
                      </w:txbxContent>
                    </v:textbox>
                  </v:shape>
                </v:group>
                <w10:anchorlock/>
              </v:group>
            </w:pict>
          </mc:Fallback>
        </mc:AlternateContent>
      </w:r>
    </w:p>
    <w:p w14:paraId="19C9BB19" w14:textId="77777777" w:rsidR="00174FC0" w:rsidRDefault="00174FC0">
      <w:pPr>
        <w:spacing w:before="69"/>
        <w:ind w:left="232"/>
      </w:pPr>
      <w:r>
        <w:rPr>
          <w:spacing w:val="-1"/>
        </w:rPr>
        <w:t>revised</w:t>
      </w:r>
      <w:r>
        <w:t xml:space="preserve"> </w:t>
      </w:r>
      <w:r>
        <w:rPr>
          <w:spacing w:val="-1"/>
        </w:rPr>
        <w:t>01-03-19</w:t>
      </w:r>
    </w:p>
    <w:p w14:paraId="03652872" w14:textId="77777777" w:rsidR="00174FC0" w:rsidRDefault="00174FC0" w:rsidP="009368AC">
      <w:pPr>
        <w:jc w:val="center"/>
        <w:rPr>
          <w:b/>
        </w:rPr>
      </w:pPr>
      <w:r>
        <w:rPr>
          <w:b/>
        </w:rPr>
        <w:t xml:space="preserve">PROJECT </w:t>
      </w:r>
      <w:r w:rsidRPr="00042092">
        <w:rPr>
          <w:b/>
        </w:rPr>
        <w:t>SUBCONTRACTING WORK SHEET</w:t>
      </w:r>
    </w:p>
    <w:p w14:paraId="5ACD5CE1" w14:textId="77777777" w:rsidR="00174FC0" w:rsidRDefault="00174FC0" w:rsidP="009368AC">
      <w:pPr>
        <w:jc w:val="center"/>
        <w:rPr>
          <w:b/>
        </w:rPr>
      </w:pPr>
    </w:p>
    <w:p w14:paraId="1370F7D0" w14:textId="77777777" w:rsidR="00174FC0" w:rsidRPr="005F0E07" w:rsidRDefault="00174FC0" w:rsidP="000751A4">
      <w:pPr>
        <w:pStyle w:val="Header"/>
        <w:jc w:val="center"/>
        <w:rPr>
          <w:rFonts w:ascii="Arial" w:hAnsi="Arial"/>
          <w:b/>
        </w:rPr>
      </w:pPr>
      <w:r>
        <w:rPr>
          <w:b/>
        </w:rPr>
        <w:lastRenderedPageBreak/>
        <w:t xml:space="preserve">Project Name: </w:t>
      </w:r>
      <w:r w:rsidRPr="00E75A2D">
        <w:rPr>
          <w:rFonts w:ascii="Arial" w:hAnsi="Arial" w:cs="Arial"/>
          <w:b/>
          <w:sz w:val="28"/>
          <w:szCs w:val="28"/>
        </w:rPr>
        <w:t>Adult Detention Facility</w:t>
      </w:r>
      <w:r>
        <w:rPr>
          <w:b/>
        </w:rPr>
        <w:t xml:space="preserve"> </w:t>
      </w:r>
      <w:r>
        <w:rPr>
          <w:rFonts w:ascii="Arial" w:hAnsi="Arial"/>
          <w:b/>
          <w:sz w:val="28"/>
          <w:szCs w:val="28"/>
        </w:rPr>
        <w:t>Building Automation System Replacement</w:t>
      </w:r>
    </w:p>
    <w:p w14:paraId="6FDF9265" w14:textId="77777777" w:rsidR="00174FC0" w:rsidRDefault="00174FC0" w:rsidP="00901569">
      <w:pPr>
        <w:rPr>
          <w:b/>
          <w:sz w:val="18"/>
          <w:szCs w:val="18"/>
        </w:rPr>
      </w:pPr>
      <w:r>
        <w:rPr>
          <w:b/>
        </w:rPr>
        <w:tab/>
      </w:r>
      <w:r>
        <w:rPr>
          <w:b/>
        </w:rPr>
        <w:tab/>
      </w:r>
      <w:r>
        <w:rPr>
          <w:b/>
        </w:rPr>
        <w:tab/>
      </w:r>
      <w:r>
        <w:rPr>
          <w:b/>
        </w:rPr>
        <w:tab/>
      </w:r>
      <w:r>
        <w:rPr>
          <w:b/>
        </w:rPr>
        <w:tab/>
      </w:r>
      <w:r>
        <w:rPr>
          <w:b/>
        </w:rPr>
        <w:tab/>
      </w:r>
      <w:r>
        <w:rPr>
          <w:b/>
        </w:rPr>
        <w:tab/>
      </w:r>
      <w:r>
        <w:rPr>
          <w:b/>
        </w:rPr>
        <w:tab/>
      </w:r>
      <w:r w:rsidRPr="00DF6BF8">
        <w:rPr>
          <w:b/>
          <w:sz w:val="18"/>
          <w:szCs w:val="18"/>
        </w:rPr>
        <w:t xml:space="preserve">Check here if you are not using </w:t>
      </w:r>
      <w:r>
        <w:rPr>
          <w:b/>
          <w:sz w:val="18"/>
          <w:szCs w:val="18"/>
        </w:rPr>
        <w:t>subcontractors   __</w:t>
      </w:r>
    </w:p>
    <w:p w14:paraId="6F00107E" w14:textId="77777777" w:rsidR="00174FC0" w:rsidRPr="00DF6BF8" w:rsidRDefault="00174FC0" w:rsidP="009368AC">
      <w:pPr>
        <w:jc w:val="center"/>
        <w:rPr>
          <w:b/>
          <w:sz w:val="18"/>
          <w:szCs w:val="1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850"/>
      </w:tblGrid>
      <w:tr w:rsidR="00174FC0" w14:paraId="7F08272B" w14:textId="77777777" w:rsidTr="00901569">
        <w:tc>
          <w:tcPr>
            <w:tcW w:w="1908" w:type="dxa"/>
          </w:tcPr>
          <w:p w14:paraId="7085AFE0" w14:textId="77777777" w:rsidR="00174FC0" w:rsidRPr="00A4126B" w:rsidRDefault="00174FC0" w:rsidP="00A4126B">
            <w:pPr>
              <w:rPr>
                <w:b/>
                <w:sz w:val="18"/>
                <w:szCs w:val="18"/>
              </w:rPr>
            </w:pPr>
            <w:r>
              <w:rPr>
                <w:b/>
                <w:sz w:val="18"/>
                <w:szCs w:val="18"/>
              </w:rPr>
              <w:t xml:space="preserve">Request for </w:t>
            </w:r>
            <w:r w:rsidRPr="00A4126B">
              <w:rPr>
                <w:b/>
                <w:sz w:val="18"/>
                <w:szCs w:val="18"/>
              </w:rPr>
              <w:t>Bid #</w:t>
            </w:r>
            <w:r>
              <w:rPr>
                <w:b/>
                <w:sz w:val="18"/>
                <w:szCs w:val="18"/>
              </w:rPr>
              <w:t>:</w:t>
            </w:r>
          </w:p>
        </w:tc>
        <w:tc>
          <w:tcPr>
            <w:tcW w:w="5850" w:type="dxa"/>
          </w:tcPr>
          <w:p w14:paraId="53B91930" w14:textId="77777777" w:rsidR="00174FC0" w:rsidRPr="00C610A7" w:rsidRDefault="00174FC0" w:rsidP="00C610A7">
            <w:pPr>
              <w:rPr>
                <w:b/>
              </w:rPr>
            </w:pPr>
            <w:r>
              <w:rPr>
                <w:rFonts w:ascii="Arial" w:hAnsi="Arial" w:cs="Arial"/>
                <w:b/>
                <w:sz w:val="20"/>
                <w:szCs w:val="20"/>
              </w:rPr>
              <w:t>26-0074</w:t>
            </w:r>
          </w:p>
        </w:tc>
      </w:tr>
      <w:tr w:rsidR="00174FC0" w14:paraId="4884E775" w14:textId="77777777" w:rsidTr="00901569">
        <w:tc>
          <w:tcPr>
            <w:tcW w:w="1908" w:type="dxa"/>
          </w:tcPr>
          <w:p w14:paraId="76D38990" w14:textId="77777777" w:rsidR="00174FC0" w:rsidRPr="00A4126B" w:rsidRDefault="00174FC0" w:rsidP="00A4126B">
            <w:pPr>
              <w:rPr>
                <w:b/>
                <w:sz w:val="18"/>
                <w:szCs w:val="18"/>
              </w:rPr>
            </w:pPr>
            <w:r w:rsidRPr="00A4126B">
              <w:rPr>
                <w:b/>
                <w:sz w:val="18"/>
                <w:szCs w:val="18"/>
              </w:rPr>
              <w:t>General Contractor</w:t>
            </w:r>
            <w:r>
              <w:rPr>
                <w:b/>
                <w:sz w:val="18"/>
                <w:szCs w:val="18"/>
              </w:rPr>
              <w:t>:</w:t>
            </w:r>
          </w:p>
        </w:tc>
        <w:tc>
          <w:tcPr>
            <w:tcW w:w="5850" w:type="dxa"/>
          </w:tcPr>
          <w:p w14:paraId="2C515DB6" w14:textId="77777777" w:rsidR="00174FC0" w:rsidRDefault="00174FC0" w:rsidP="00A4126B"/>
        </w:tc>
      </w:tr>
      <w:tr w:rsidR="00174FC0" w14:paraId="52BDEC54" w14:textId="77777777" w:rsidTr="00901569">
        <w:tc>
          <w:tcPr>
            <w:tcW w:w="1908" w:type="dxa"/>
          </w:tcPr>
          <w:p w14:paraId="2DB05344" w14:textId="77777777" w:rsidR="00174FC0" w:rsidRPr="00A4126B" w:rsidRDefault="00174FC0" w:rsidP="00A4126B">
            <w:pPr>
              <w:rPr>
                <w:b/>
                <w:sz w:val="18"/>
                <w:szCs w:val="18"/>
              </w:rPr>
            </w:pPr>
            <w:r w:rsidRPr="00A4126B">
              <w:rPr>
                <w:b/>
                <w:sz w:val="18"/>
                <w:szCs w:val="18"/>
              </w:rPr>
              <w:t>Created by</w:t>
            </w:r>
            <w:r>
              <w:rPr>
                <w:b/>
                <w:sz w:val="18"/>
                <w:szCs w:val="18"/>
              </w:rPr>
              <w:t>:</w:t>
            </w:r>
          </w:p>
        </w:tc>
        <w:tc>
          <w:tcPr>
            <w:tcW w:w="5850" w:type="dxa"/>
          </w:tcPr>
          <w:p w14:paraId="6077106C" w14:textId="77777777" w:rsidR="00174FC0" w:rsidRDefault="00174FC0" w:rsidP="00A4126B"/>
        </w:tc>
      </w:tr>
    </w:tbl>
    <w:p w14:paraId="5B203E56" w14:textId="77777777" w:rsidR="00174FC0" w:rsidRDefault="00174FC0" w:rsidP="009368AC">
      <w:r>
        <w:br w:type="textWrapping" w:clear="all"/>
      </w:r>
    </w:p>
    <w:p w14:paraId="1AC6960D" w14:textId="77777777" w:rsidR="00104E0F" w:rsidRDefault="00174FC0" w:rsidP="001C56B7">
      <w:pPr>
        <w:ind w:right="-864"/>
      </w:pPr>
      <w:r>
        <w:t xml:space="preserve">General Contractors shall provide the name, description, DBE classification (type) Minority Certification #, </w:t>
      </w:r>
    </w:p>
    <w:p w14:paraId="291645CE" w14:textId="77777777" w:rsidR="00104E0F" w:rsidRDefault="00174FC0" w:rsidP="001C56B7">
      <w:pPr>
        <w:ind w:right="-864"/>
      </w:pPr>
      <w:r>
        <w:t xml:space="preserve">date of work and dollar value for each subcontractor (including lower-tier subcontractors) used to complete </w:t>
      </w:r>
    </w:p>
    <w:p w14:paraId="7F0451B0" w14:textId="4F7726BF" w:rsidR="00174FC0" w:rsidRDefault="00174FC0" w:rsidP="001C56B7">
      <w:pPr>
        <w:ind w:right="-864"/>
      </w:pPr>
      <w:r>
        <w:t>the referenced project.  Contractors may be required to provide backup documentation to verify information.</w:t>
      </w:r>
    </w:p>
    <w:p w14:paraId="63BED515" w14:textId="77777777" w:rsidR="00174FC0" w:rsidRDefault="00174FC0" w:rsidP="001C56B7">
      <w:pPr>
        <w:ind w:right="-864"/>
      </w:pPr>
      <w:r>
        <w:t xml:space="preserve">Each column requires input.  </w:t>
      </w:r>
    </w:p>
    <w:p w14:paraId="2B01621E" w14:textId="77777777" w:rsidR="00174FC0" w:rsidRDefault="00174FC0" w:rsidP="009368AC"/>
    <w:p w14:paraId="69B6FCAF" w14:textId="77777777" w:rsidR="00174FC0" w:rsidRPr="007A53B2" w:rsidRDefault="00174FC0" w:rsidP="009368AC">
      <w:pPr>
        <w:rPr>
          <w:sz w:val="18"/>
          <w:szCs w:val="18"/>
        </w:rPr>
      </w:pPr>
    </w:p>
    <w:tbl>
      <w:tblPr>
        <w:tblW w:w="1079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45"/>
        <w:gridCol w:w="1800"/>
        <w:gridCol w:w="1170"/>
        <w:gridCol w:w="2160"/>
        <w:gridCol w:w="2430"/>
        <w:gridCol w:w="1170"/>
        <w:gridCol w:w="1620"/>
      </w:tblGrid>
      <w:tr w:rsidR="00174FC0" w:rsidRPr="007719F4" w14:paraId="5DDAE9ED" w14:textId="77777777" w:rsidTr="00E26FEB">
        <w:trPr>
          <w:trHeight w:val="431"/>
        </w:trPr>
        <w:tc>
          <w:tcPr>
            <w:tcW w:w="445" w:type="dxa"/>
            <w:tcBorders>
              <w:top w:val="single" w:sz="4" w:space="0" w:color="auto"/>
              <w:bottom w:val="single" w:sz="4" w:space="0" w:color="auto"/>
            </w:tcBorders>
            <w:shd w:val="clear" w:color="auto" w:fill="B3B3B3"/>
          </w:tcPr>
          <w:p w14:paraId="2C08C27B" w14:textId="77777777" w:rsidR="00174FC0" w:rsidRPr="00A4126B" w:rsidRDefault="00174FC0" w:rsidP="00A4126B">
            <w:pPr>
              <w:jc w:val="center"/>
              <w:rPr>
                <w:b/>
              </w:rPr>
            </w:pPr>
          </w:p>
        </w:tc>
        <w:tc>
          <w:tcPr>
            <w:tcW w:w="1800" w:type="dxa"/>
            <w:tcBorders>
              <w:top w:val="single" w:sz="4" w:space="0" w:color="auto"/>
              <w:bottom w:val="single" w:sz="4" w:space="0" w:color="auto"/>
            </w:tcBorders>
            <w:shd w:val="clear" w:color="auto" w:fill="B3B3B3"/>
          </w:tcPr>
          <w:p w14:paraId="611A8DEE" w14:textId="77313684" w:rsidR="00174FC0" w:rsidRPr="00A4126B" w:rsidRDefault="00174FC0" w:rsidP="00E26FEB">
            <w:pPr>
              <w:jc w:val="center"/>
              <w:rPr>
                <w:b/>
                <w:sz w:val="20"/>
                <w:szCs w:val="20"/>
              </w:rPr>
            </w:pPr>
            <w:r w:rsidRPr="00A4126B">
              <w:rPr>
                <w:b/>
                <w:sz w:val="20"/>
                <w:szCs w:val="20"/>
              </w:rPr>
              <w:t>Subcontractor Name and Address</w:t>
            </w:r>
          </w:p>
        </w:tc>
        <w:tc>
          <w:tcPr>
            <w:tcW w:w="1170" w:type="dxa"/>
            <w:tcBorders>
              <w:top w:val="single" w:sz="4" w:space="0" w:color="auto"/>
              <w:bottom w:val="single" w:sz="4" w:space="0" w:color="auto"/>
            </w:tcBorders>
            <w:shd w:val="clear" w:color="auto" w:fill="B3B3B3"/>
          </w:tcPr>
          <w:p w14:paraId="52C3C790" w14:textId="77777777" w:rsidR="00174FC0" w:rsidRPr="00A4126B" w:rsidRDefault="00174FC0" w:rsidP="00A4126B">
            <w:pPr>
              <w:jc w:val="center"/>
              <w:rPr>
                <w:b/>
                <w:sz w:val="20"/>
                <w:szCs w:val="20"/>
              </w:rPr>
            </w:pPr>
            <w:r w:rsidRPr="00A4126B">
              <w:rPr>
                <w:b/>
                <w:sz w:val="20"/>
                <w:szCs w:val="20"/>
              </w:rPr>
              <w:t>Type</w:t>
            </w:r>
          </w:p>
        </w:tc>
        <w:tc>
          <w:tcPr>
            <w:tcW w:w="2160" w:type="dxa"/>
            <w:tcBorders>
              <w:top w:val="single" w:sz="4" w:space="0" w:color="auto"/>
              <w:bottom w:val="single" w:sz="4" w:space="0" w:color="auto"/>
            </w:tcBorders>
            <w:shd w:val="clear" w:color="auto" w:fill="B3B3B3"/>
          </w:tcPr>
          <w:p w14:paraId="3BCBD2ED" w14:textId="77777777" w:rsidR="00174FC0" w:rsidRPr="00A4126B" w:rsidRDefault="00174FC0" w:rsidP="00A4126B">
            <w:pPr>
              <w:jc w:val="center"/>
              <w:rPr>
                <w:b/>
                <w:sz w:val="20"/>
                <w:szCs w:val="20"/>
              </w:rPr>
            </w:pPr>
            <w:r w:rsidRPr="00A4126B">
              <w:rPr>
                <w:b/>
                <w:sz w:val="20"/>
                <w:szCs w:val="20"/>
              </w:rPr>
              <w:t>Jurisdiction Name &amp;</w:t>
            </w:r>
          </w:p>
          <w:p w14:paraId="1567B25B" w14:textId="77777777" w:rsidR="00174FC0" w:rsidRPr="00A4126B" w:rsidRDefault="00174FC0" w:rsidP="00A4126B">
            <w:pPr>
              <w:jc w:val="center"/>
              <w:rPr>
                <w:b/>
                <w:sz w:val="20"/>
                <w:szCs w:val="20"/>
              </w:rPr>
            </w:pPr>
            <w:r w:rsidRPr="00A4126B">
              <w:rPr>
                <w:b/>
                <w:sz w:val="20"/>
                <w:szCs w:val="20"/>
              </w:rPr>
              <w:t>Minority Certification # (if vendor has one)</w:t>
            </w:r>
          </w:p>
        </w:tc>
        <w:tc>
          <w:tcPr>
            <w:tcW w:w="2430" w:type="dxa"/>
            <w:tcBorders>
              <w:top w:val="single" w:sz="4" w:space="0" w:color="auto"/>
              <w:bottom w:val="single" w:sz="4" w:space="0" w:color="auto"/>
            </w:tcBorders>
            <w:shd w:val="clear" w:color="auto" w:fill="B3B3B3"/>
          </w:tcPr>
          <w:p w14:paraId="463201E2" w14:textId="77777777" w:rsidR="00174FC0" w:rsidRPr="00A4126B" w:rsidRDefault="00174FC0" w:rsidP="00A4126B">
            <w:pPr>
              <w:jc w:val="center"/>
              <w:rPr>
                <w:b/>
                <w:sz w:val="20"/>
                <w:szCs w:val="20"/>
              </w:rPr>
            </w:pPr>
            <w:r w:rsidRPr="00A4126B">
              <w:rPr>
                <w:b/>
                <w:sz w:val="20"/>
                <w:szCs w:val="20"/>
              </w:rPr>
              <w:t>Description of Services</w:t>
            </w:r>
          </w:p>
        </w:tc>
        <w:tc>
          <w:tcPr>
            <w:tcW w:w="1170" w:type="dxa"/>
            <w:tcBorders>
              <w:top w:val="single" w:sz="4" w:space="0" w:color="auto"/>
              <w:bottom w:val="single" w:sz="4" w:space="0" w:color="auto"/>
            </w:tcBorders>
            <w:shd w:val="clear" w:color="auto" w:fill="B3B3B3"/>
          </w:tcPr>
          <w:p w14:paraId="077F171E" w14:textId="77777777" w:rsidR="00174FC0" w:rsidRPr="00A4126B" w:rsidRDefault="00174FC0" w:rsidP="00A4126B">
            <w:pPr>
              <w:jc w:val="center"/>
              <w:rPr>
                <w:b/>
                <w:sz w:val="20"/>
                <w:szCs w:val="20"/>
              </w:rPr>
            </w:pPr>
            <w:r w:rsidRPr="00A4126B">
              <w:rPr>
                <w:b/>
                <w:sz w:val="20"/>
                <w:szCs w:val="20"/>
              </w:rPr>
              <w:t>Date of Work</w:t>
            </w:r>
          </w:p>
        </w:tc>
        <w:tc>
          <w:tcPr>
            <w:tcW w:w="1620" w:type="dxa"/>
            <w:tcBorders>
              <w:top w:val="single" w:sz="4" w:space="0" w:color="auto"/>
              <w:bottom w:val="single" w:sz="4" w:space="0" w:color="auto"/>
            </w:tcBorders>
            <w:shd w:val="clear" w:color="auto" w:fill="B3B3B3"/>
          </w:tcPr>
          <w:p w14:paraId="31A68F79" w14:textId="77777777" w:rsidR="00174FC0" w:rsidRPr="00A4126B" w:rsidRDefault="00174FC0" w:rsidP="00A4126B">
            <w:pPr>
              <w:jc w:val="center"/>
              <w:rPr>
                <w:b/>
                <w:sz w:val="20"/>
                <w:szCs w:val="20"/>
              </w:rPr>
            </w:pPr>
            <w:r w:rsidRPr="00A4126B">
              <w:rPr>
                <w:b/>
                <w:sz w:val="20"/>
                <w:szCs w:val="20"/>
              </w:rPr>
              <w:t>Dollar Value of work</w:t>
            </w:r>
          </w:p>
        </w:tc>
      </w:tr>
      <w:tr w:rsidR="00174FC0" w14:paraId="378CB9DD" w14:textId="77777777" w:rsidTr="00104E0F">
        <w:trPr>
          <w:trHeight w:val="710"/>
        </w:trPr>
        <w:tc>
          <w:tcPr>
            <w:tcW w:w="445" w:type="dxa"/>
            <w:tcBorders>
              <w:top w:val="single" w:sz="4" w:space="0" w:color="auto"/>
              <w:bottom w:val="single" w:sz="4" w:space="0" w:color="auto"/>
              <w:right w:val="single" w:sz="4" w:space="0" w:color="auto"/>
            </w:tcBorders>
            <w:shd w:val="clear" w:color="auto" w:fill="B3B3B3"/>
          </w:tcPr>
          <w:p w14:paraId="324D0230" w14:textId="77777777" w:rsidR="00174FC0" w:rsidRPr="00A4126B" w:rsidRDefault="00174FC0" w:rsidP="009368AC">
            <w:pPr>
              <w:rPr>
                <w:sz w:val="16"/>
                <w:szCs w:val="16"/>
              </w:rPr>
            </w:pPr>
            <w:r w:rsidRPr="00A4126B">
              <w:rPr>
                <w:sz w:val="16"/>
                <w:szCs w:val="16"/>
              </w:rPr>
              <w:t>1.</w:t>
            </w:r>
          </w:p>
        </w:tc>
        <w:tc>
          <w:tcPr>
            <w:tcW w:w="1800" w:type="dxa"/>
            <w:tcBorders>
              <w:top w:val="single" w:sz="4" w:space="0" w:color="auto"/>
              <w:left w:val="single" w:sz="4" w:space="0" w:color="auto"/>
              <w:bottom w:val="single" w:sz="4" w:space="0" w:color="auto"/>
              <w:right w:val="single" w:sz="4" w:space="0" w:color="auto"/>
            </w:tcBorders>
          </w:tcPr>
          <w:p w14:paraId="4F59C427"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41C6E868"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06CEA844"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4119DAF2" w14:textId="77777777" w:rsidR="00174FC0" w:rsidRDefault="00174FC0" w:rsidP="009368AC"/>
        </w:tc>
        <w:tc>
          <w:tcPr>
            <w:tcW w:w="1170" w:type="dxa"/>
            <w:tcBorders>
              <w:top w:val="single" w:sz="4" w:space="0" w:color="auto"/>
              <w:left w:val="single" w:sz="4" w:space="0" w:color="auto"/>
              <w:bottom w:val="single" w:sz="4" w:space="0" w:color="auto"/>
            </w:tcBorders>
          </w:tcPr>
          <w:p w14:paraId="17F15021" w14:textId="77777777" w:rsidR="00174FC0" w:rsidRDefault="00174FC0" w:rsidP="009368AC"/>
        </w:tc>
        <w:tc>
          <w:tcPr>
            <w:tcW w:w="1620" w:type="dxa"/>
            <w:tcBorders>
              <w:top w:val="single" w:sz="4" w:space="0" w:color="auto"/>
              <w:left w:val="single" w:sz="4" w:space="0" w:color="auto"/>
              <w:bottom w:val="single" w:sz="4" w:space="0" w:color="auto"/>
            </w:tcBorders>
          </w:tcPr>
          <w:p w14:paraId="1F9BD024" w14:textId="77777777" w:rsidR="00174FC0" w:rsidRDefault="00174FC0" w:rsidP="009368AC"/>
        </w:tc>
      </w:tr>
      <w:tr w:rsidR="00174FC0" w14:paraId="52E9F107" w14:textId="77777777" w:rsidTr="00104E0F">
        <w:trPr>
          <w:trHeight w:val="710"/>
        </w:trPr>
        <w:tc>
          <w:tcPr>
            <w:tcW w:w="445" w:type="dxa"/>
            <w:tcBorders>
              <w:top w:val="single" w:sz="4" w:space="0" w:color="auto"/>
              <w:bottom w:val="single" w:sz="4" w:space="0" w:color="auto"/>
              <w:right w:val="single" w:sz="4" w:space="0" w:color="auto"/>
            </w:tcBorders>
            <w:shd w:val="clear" w:color="auto" w:fill="B3B3B3"/>
          </w:tcPr>
          <w:p w14:paraId="2CC32363" w14:textId="77777777" w:rsidR="00174FC0" w:rsidRPr="00A4126B" w:rsidRDefault="00174FC0" w:rsidP="009368AC">
            <w:pPr>
              <w:rPr>
                <w:sz w:val="16"/>
                <w:szCs w:val="16"/>
              </w:rPr>
            </w:pPr>
            <w:r w:rsidRPr="00A4126B">
              <w:rPr>
                <w:sz w:val="16"/>
                <w:szCs w:val="16"/>
              </w:rPr>
              <w:t>2.</w:t>
            </w:r>
          </w:p>
        </w:tc>
        <w:tc>
          <w:tcPr>
            <w:tcW w:w="1800" w:type="dxa"/>
            <w:tcBorders>
              <w:top w:val="single" w:sz="4" w:space="0" w:color="auto"/>
              <w:left w:val="single" w:sz="4" w:space="0" w:color="auto"/>
              <w:bottom w:val="single" w:sz="4" w:space="0" w:color="auto"/>
              <w:right w:val="single" w:sz="4" w:space="0" w:color="auto"/>
            </w:tcBorders>
          </w:tcPr>
          <w:p w14:paraId="5531471C"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5E81D536"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35DD62DE"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0926A7DB" w14:textId="77777777" w:rsidR="00174FC0" w:rsidRDefault="00174FC0" w:rsidP="009368AC"/>
        </w:tc>
        <w:tc>
          <w:tcPr>
            <w:tcW w:w="1170" w:type="dxa"/>
            <w:tcBorders>
              <w:top w:val="single" w:sz="4" w:space="0" w:color="auto"/>
              <w:left w:val="single" w:sz="4" w:space="0" w:color="auto"/>
              <w:bottom w:val="single" w:sz="4" w:space="0" w:color="auto"/>
            </w:tcBorders>
          </w:tcPr>
          <w:p w14:paraId="2B0241CB" w14:textId="77777777" w:rsidR="00174FC0" w:rsidRDefault="00174FC0" w:rsidP="009368AC"/>
        </w:tc>
        <w:tc>
          <w:tcPr>
            <w:tcW w:w="1620" w:type="dxa"/>
            <w:tcBorders>
              <w:top w:val="single" w:sz="4" w:space="0" w:color="auto"/>
              <w:left w:val="single" w:sz="4" w:space="0" w:color="auto"/>
              <w:bottom w:val="single" w:sz="4" w:space="0" w:color="auto"/>
            </w:tcBorders>
          </w:tcPr>
          <w:p w14:paraId="10A2DC4B" w14:textId="77777777" w:rsidR="00174FC0" w:rsidRDefault="00174FC0" w:rsidP="009368AC"/>
        </w:tc>
      </w:tr>
      <w:tr w:rsidR="00174FC0" w14:paraId="5302FB7C" w14:textId="77777777" w:rsidTr="00104E0F">
        <w:trPr>
          <w:trHeight w:val="710"/>
        </w:trPr>
        <w:tc>
          <w:tcPr>
            <w:tcW w:w="445" w:type="dxa"/>
            <w:tcBorders>
              <w:top w:val="single" w:sz="4" w:space="0" w:color="auto"/>
              <w:bottom w:val="single" w:sz="4" w:space="0" w:color="auto"/>
              <w:right w:val="single" w:sz="4" w:space="0" w:color="auto"/>
            </w:tcBorders>
            <w:shd w:val="clear" w:color="auto" w:fill="B3B3B3"/>
          </w:tcPr>
          <w:p w14:paraId="73D073D4" w14:textId="77777777" w:rsidR="00174FC0" w:rsidRPr="00A4126B" w:rsidRDefault="00174FC0" w:rsidP="009368AC">
            <w:pPr>
              <w:rPr>
                <w:sz w:val="16"/>
                <w:szCs w:val="16"/>
              </w:rPr>
            </w:pPr>
            <w:r w:rsidRPr="00A4126B">
              <w:rPr>
                <w:sz w:val="16"/>
                <w:szCs w:val="16"/>
              </w:rPr>
              <w:t>3.</w:t>
            </w:r>
          </w:p>
        </w:tc>
        <w:tc>
          <w:tcPr>
            <w:tcW w:w="1800" w:type="dxa"/>
            <w:tcBorders>
              <w:top w:val="single" w:sz="4" w:space="0" w:color="auto"/>
              <w:left w:val="single" w:sz="4" w:space="0" w:color="auto"/>
              <w:bottom w:val="single" w:sz="4" w:space="0" w:color="auto"/>
              <w:right w:val="single" w:sz="4" w:space="0" w:color="auto"/>
            </w:tcBorders>
          </w:tcPr>
          <w:p w14:paraId="1EF88780"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3F72FA2A"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38F3EDBB"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00F3FBEC" w14:textId="77777777" w:rsidR="00174FC0" w:rsidRDefault="00174FC0" w:rsidP="009368AC"/>
        </w:tc>
        <w:tc>
          <w:tcPr>
            <w:tcW w:w="1170" w:type="dxa"/>
            <w:tcBorders>
              <w:top w:val="single" w:sz="4" w:space="0" w:color="auto"/>
              <w:left w:val="single" w:sz="4" w:space="0" w:color="auto"/>
              <w:bottom w:val="single" w:sz="4" w:space="0" w:color="auto"/>
            </w:tcBorders>
          </w:tcPr>
          <w:p w14:paraId="2B14502C" w14:textId="77777777" w:rsidR="00174FC0" w:rsidRDefault="00174FC0" w:rsidP="009368AC"/>
        </w:tc>
        <w:tc>
          <w:tcPr>
            <w:tcW w:w="1620" w:type="dxa"/>
            <w:tcBorders>
              <w:top w:val="single" w:sz="4" w:space="0" w:color="auto"/>
              <w:left w:val="single" w:sz="4" w:space="0" w:color="auto"/>
              <w:bottom w:val="single" w:sz="4" w:space="0" w:color="auto"/>
            </w:tcBorders>
          </w:tcPr>
          <w:p w14:paraId="45546DBE" w14:textId="77777777" w:rsidR="00174FC0" w:rsidRDefault="00174FC0" w:rsidP="009368AC"/>
        </w:tc>
      </w:tr>
      <w:tr w:rsidR="00174FC0" w14:paraId="4ED9E4CC" w14:textId="77777777" w:rsidTr="00104E0F">
        <w:trPr>
          <w:trHeight w:val="710"/>
        </w:trPr>
        <w:tc>
          <w:tcPr>
            <w:tcW w:w="445" w:type="dxa"/>
            <w:tcBorders>
              <w:top w:val="single" w:sz="4" w:space="0" w:color="auto"/>
              <w:bottom w:val="single" w:sz="4" w:space="0" w:color="auto"/>
              <w:right w:val="single" w:sz="4" w:space="0" w:color="auto"/>
            </w:tcBorders>
            <w:shd w:val="clear" w:color="auto" w:fill="B3B3B3"/>
          </w:tcPr>
          <w:p w14:paraId="3476A3F5" w14:textId="77777777" w:rsidR="00174FC0" w:rsidRPr="00A4126B" w:rsidRDefault="00174FC0" w:rsidP="009368AC">
            <w:pPr>
              <w:rPr>
                <w:sz w:val="16"/>
                <w:szCs w:val="16"/>
              </w:rPr>
            </w:pPr>
            <w:r w:rsidRPr="00A4126B">
              <w:rPr>
                <w:sz w:val="16"/>
                <w:szCs w:val="16"/>
              </w:rPr>
              <w:t>4.</w:t>
            </w:r>
          </w:p>
        </w:tc>
        <w:tc>
          <w:tcPr>
            <w:tcW w:w="1800" w:type="dxa"/>
            <w:tcBorders>
              <w:top w:val="single" w:sz="4" w:space="0" w:color="auto"/>
              <w:left w:val="single" w:sz="4" w:space="0" w:color="auto"/>
              <w:bottom w:val="single" w:sz="4" w:space="0" w:color="auto"/>
              <w:right w:val="single" w:sz="4" w:space="0" w:color="auto"/>
            </w:tcBorders>
          </w:tcPr>
          <w:p w14:paraId="467CB4A9"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392B9C40"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59160975"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3D75AEE9" w14:textId="77777777" w:rsidR="00174FC0" w:rsidRDefault="00174FC0" w:rsidP="009368AC"/>
        </w:tc>
        <w:tc>
          <w:tcPr>
            <w:tcW w:w="1170" w:type="dxa"/>
            <w:tcBorders>
              <w:top w:val="single" w:sz="4" w:space="0" w:color="auto"/>
              <w:left w:val="single" w:sz="4" w:space="0" w:color="auto"/>
              <w:bottom w:val="single" w:sz="4" w:space="0" w:color="auto"/>
            </w:tcBorders>
          </w:tcPr>
          <w:p w14:paraId="66C3FF94" w14:textId="77777777" w:rsidR="00174FC0" w:rsidRDefault="00174FC0" w:rsidP="009368AC"/>
        </w:tc>
        <w:tc>
          <w:tcPr>
            <w:tcW w:w="1620" w:type="dxa"/>
            <w:tcBorders>
              <w:top w:val="single" w:sz="4" w:space="0" w:color="auto"/>
              <w:left w:val="single" w:sz="4" w:space="0" w:color="auto"/>
              <w:bottom w:val="single" w:sz="4" w:space="0" w:color="auto"/>
            </w:tcBorders>
          </w:tcPr>
          <w:p w14:paraId="0830AFEE" w14:textId="77777777" w:rsidR="00174FC0" w:rsidRDefault="00174FC0" w:rsidP="009368AC"/>
        </w:tc>
      </w:tr>
      <w:tr w:rsidR="00174FC0" w14:paraId="510C6043" w14:textId="77777777" w:rsidTr="00104E0F">
        <w:trPr>
          <w:trHeight w:val="800"/>
        </w:trPr>
        <w:tc>
          <w:tcPr>
            <w:tcW w:w="445" w:type="dxa"/>
            <w:tcBorders>
              <w:top w:val="single" w:sz="4" w:space="0" w:color="auto"/>
              <w:bottom w:val="single" w:sz="4" w:space="0" w:color="auto"/>
              <w:right w:val="single" w:sz="4" w:space="0" w:color="auto"/>
            </w:tcBorders>
            <w:shd w:val="clear" w:color="auto" w:fill="B3B3B3"/>
          </w:tcPr>
          <w:p w14:paraId="182B4DD0" w14:textId="77777777" w:rsidR="00174FC0" w:rsidRPr="00A4126B" w:rsidRDefault="00174FC0" w:rsidP="009368AC">
            <w:pPr>
              <w:rPr>
                <w:sz w:val="16"/>
                <w:szCs w:val="16"/>
              </w:rPr>
            </w:pPr>
            <w:r w:rsidRPr="00A4126B">
              <w:rPr>
                <w:sz w:val="16"/>
                <w:szCs w:val="16"/>
              </w:rPr>
              <w:t>5.</w:t>
            </w:r>
          </w:p>
        </w:tc>
        <w:tc>
          <w:tcPr>
            <w:tcW w:w="1800" w:type="dxa"/>
            <w:tcBorders>
              <w:top w:val="single" w:sz="4" w:space="0" w:color="auto"/>
              <w:left w:val="single" w:sz="4" w:space="0" w:color="auto"/>
              <w:bottom w:val="single" w:sz="4" w:space="0" w:color="auto"/>
              <w:right w:val="single" w:sz="4" w:space="0" w:color="auto"/>
            </w:tcBorders>
          </w:tcPr>
          <w:p w14:paraId="5054E706"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642FAF70"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146A48DC"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4C79EC59" w14:textId="77777777" w:rsidR="00174FC0" w:rsidRDefault="00174FC0" w:rsidP="009368AC"/>
        </w:tc>
        <w:tc>
          <w:tcPr>
            <w:tcW w:w="1170" w:type="dxa"/>
            <w:tcBorders>
              <w:top w:val="single" w:sz="4" w:space="0" w:color="auto"/>
              <w:left w:val="single" w:sz="4" w:space="0" w:color="auto"/>
              <w:bottom w:val="single" w:sz="4" w:space="0" w:color="auto"/>
            </w:tcBorders>
          </w:tcPr>
          <w:p w14:paraId="7C6CF6A8" w14:textId="77777777" w:rsidR="00174FC0" w:rsidRDefault="00174FC0" w:rsidP="009368AC"/>
        </w:tc>
        <w:tc>
          <w:tcPr>
            <w:tcW w:w="1620" w:type="dxa"/>
            <w:tcBorders>
              <w:top w:val="single" w:sz="4" w:space="0" w:color="auto"/>
              <w:left w:val="single" w:sz="4" w:space="0" w:color="auto"/>
              <w:bottom w:val="single" w:sz="4" w:space="0" w:color="auto"/>
            </w:tcBorders>
          </w:tcPr>
          <w:p w14:paraId="7B3F938C" w14:textId="77777777" w:rsidR="00174FC0" w:rsidRDefault="00174FC0" w:rsidP="009368AC"/>
        </w:tc>
      </w:tr>
      <w:tr w:rsidR="00174FC0" w14:paraId="51C55C06" w14:textId="77777777" w:rsidTr="00104E0F">
        <w:trPr>
          <w:trHeight w:val="800"/>
        </w:trPr>
        <w:tc>
          <w:tcPr>
            <w:tcW w:w="445" w:type="dxa"/>
            <w:tcBorders>
              <w:top w:val="single" w:sz="4" w:space="0" w:color="auto"/>
              <w:bottom w:val="single" w:sz="4" w:space="0" w:color="auto"/>
              <w:right w:val="single" w:sz="4" w:space="0" w:color="auto"/>
            </w:tcBorders>
            <w:shd w:val="clear" w:color="auto" w:fill="B3B3B3"/>
          </w:tcPr>
          <w:p w14:paraId="62D5D4A9" w14:textId="77777777" w:rsidR="00174FC0" w:rsidRPr="00A4126B" w:rsidRDefault="00174FC0" w:rsidP="009368AC">
            <w:pPr>
              <w:rPr>
                <w:sz w:val="16"/>
                <w:szCs w:val="16"/>
              </w:rPr>
            </w:pPr>
            <w:r w:rsidRPr="00A4126B">
              <w:rPr>
                <w:sz w:val="16"/>
                <w:szCs w:val="16"/>
              </w:rPr>
              <w:t>6.</w:t>
            </w:r>
          </w:p>
        </w:tc>
        <w:tc>
          <w:tcPr>
            <w:tcW w:w="1800" w:type="dxa"/>
            <w:tcBorders>
              <w:top w:val="single" w:sz="4" w:space="0" w:color="auto"/>
              <w:left w:val="single" w:sz="4" w:space="0" w:color="auto"/>
              <w:bottom w:val="single" w:sz="4" w:space="0" w:color="auto"/>
              <w:right w:val="single" w:sz="4" w:space="0" w:color="auto"/>
            </w:tcBorders>
          </w:tcPr>
          <w:p w14:paraId="404C4DEE"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4A568AF0"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751CED1B"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71C10F6E" w14:textId="77777777" w:rsidR="00174FC0" w:rsidRDefault="00174FC0" w:rsidP="009368AC"/>
        </w:tc>
        <w:tc>
          <w:tcPr>
            <w:tcW w:w="1170" w:type="dxa"/>
            <w:tcBorders>
              <w:top w:val="single" w:sz="4" w:space="0" w:color="auto"/>
              <w:left w:val="single" w:sz="4" w:space="0" w:color="auto"/>
              <w:bottom w:val="single" w:sz="4" w:space="0" w:color="auto"/>
            </w:tcBorders>
          </w:tcPr>
          <w:p w14:paraId="1679DB16" w14:textId="77777777" w:rsidR="00174FC0" w:rsidRDefault="00174FC0" w:rsidP="009368AC"/>
        </w:tc>
        <w:tc>
          <w:tcPr>
            <w:tcW w:w="1620" w:type="dxa"/>
            <w:tcBorders>
              <w:top w:val="single" w:sz="4" w:space="0" w:color="auto"/>
              <w:left w:val="single" w:sz="4" w:space="0" w:color="auto"/>
              <w:bottom w:val="single" w:sz="4" w:space="0" w:color="auto"/>
            </w:tcBorders>
          </w:tcPr>
          <w:p w14:paraId="5BD692AA" w14:textId="77777777" w:rsidR="00174FC0" w:rsidRDefault="00174FC0" w:rsidP="009368AC"/>
        </w:tc>
      </w:tr>
      <w:tr w:rsidR="00174FC0" w14:paraId="73B5DFF7" w14:textId="77777777" w:rsidTr="00104E0F">
        <w:trPr>
          <w:trHeight w:val="719"/>
        </w:trPr>
        <w:tc>
          <w:tcPr>
            <w:tcW w:w="445" w:type="dxa"/>
            <w:tcBorders>
              <w:top w:val="single" w:sz="4" w:space="0" w:color="auto"/>
              <w:bottom w:val="single" w:sz="4" w:space="0" w:color="auto"/>
              <w:right w:val="single" w:sz="4" w:space="0" w:color="auto"/>
            </w:tcBorders>
            <w:shd w:val="clear" w:color="auto" w:fill="B3B3B3"/>
          </w:tcPr>
          <w:p w14:paraId="1B682AF9" w14:textId="77777777" w:rsidR="00174FC0" w:rsidRPr="00A4126B" w:rsidRDefault="00174FC0" w:rsidP="009368AC">
            <w:pPr>
              <w:rPr>
                <w:sz w:val="16"/>
                <w:szCs w:val="16"/>
              </w:rPr>
            </w:pPr>
            <w:r w:rsidRPr="00A4126B">
              <w:rPr>
                <w:sz w:val="16"/>
                <w:szCs w:val="16"/>
              </w:rPr>
              <w:t>7.</w:t>
            </w:r>
          </w:p>
        </w:tc>
        <w:tc>
          <w:tcPr>
            <w:tcW w:w="1800" w:type="dxa"/>
            <w:tcBorders>
              <w:top w:val="single" w:sz="4" w:space="0" w:color="auto"/>
              <w:left w:val="single" w:sz="4" w:space="0" w:color="auto"/>
              <w:bottom w:val="single" w:sz="4" w:space="0" w:color="auto"/>
              <w:right w:val="single" w:sz="4" w:space="0" w:color="auto"/>
            </w:tcBorders>
          </w:tcPr>
          <w:p w14:paraId="06454F4D"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2C000355"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178C9CDD"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086A7A9E" w14:textId="77777777" w:rsidR="00174FC0" w:rsidRDefault="00174FC0" w:rsidP="009368AC"/>
        </w:tc>
        <w:tc>
          <w:tcPr>
            <w:tcW w:w="1170" w:type="dxa"/>
            <w:tcBorders>
              <w:top w:val="single" w:sz="4" w:space="0" w:color="auto"/>
              <w:left w:val="single" w:sz="4" w:space="0" w:color="auto"/>
              <w:bottom w:val="single" w:sz="4" w:space="0" w:color="auto"/>
            </w:tcBorders>
          </w:tcPr>
          <w:p w14:paraId="77EEB8F1" w14:textId="77777777" w:rsidR="00174FC0" w:rsidRDefault="00174FC0" w:rsidP="009368AC"/>
        </w:tc>
        <w:tc>
          <w:tcPr>
            <w:tcW w:w="1620" w:type="dxa"/>
            <w:tcBorders>
              <w:top w:val="single" w:sz="4" w:space="0" w:color="auto"/>
              <w:left w:val="single" w:sz="4" w:space="0" w:color="auto"/>
              <w:bottom w:val="single" w:sz="4" w:space="0" w:color="auto"/>
            </w:tcBorders>
          </w:tcPr>
          <w:p w14:paraId="1C39E293" w14:textId="77777777" w:rsidR="00174FC0" w:rsidRDefault="00174FC0" w:rsidP="009368AC"/>
        </w:tc>
      </w:tr>
      <w:tr w:rsidR="00174FC0" w14:paraId="6C1AD850" w14:textId="77777777" w:rsidTr="00104E0F">
        <w:trPr>
          <w:trHeight w:val="701"/>
        </w:trPr>
        <w:tc>
          <w:tcPr>
            <w:tcW w:w="445" w:type="dxa"/>
            <w:tcBorders>
              <w:top w:val="single" w:sz="4" w:space="0" w:color="auto"/>
              <w:bottom w:val="single" w:sz="4" w:space="0" w:color="auto"/>
              <w:right w:val="single" w:sz="4" w:space="0" w:color="auto"/>
            </w:tcBorders>
            <w:shd w:val="clear" w:color="auto" w:fill="B3B3B3"/>
          </w:tcPr>
          <w:p w14:paraId="235DFA46" w14:textId="77777777" w:rsidR="00174FC0" w:rsidRPr="00A4126B" w:rsidRDefault="00174FC0" w:rsidP="009368AC">
            <w:pPr>
              <w:rPr>
                <w:sz w:val="16"/>
                <w:szCs w:val="16"/>
              </w:rPr>
            </w:pPr>
            <w:r w:rsidRPr="00A4126B">
              <w:rPr>
                <w:sz w:val="16"/>
                <w:szCs w:val="16"/>
              </w:rPr>
              <w:t>8.</w:t>
            </w:r>
          </w:p>
        </w:tc>
        <w:tc>
          <w:tcPr>
            <w:tcW w:w="1800" w:type="dxa"/>
            <w:tcBorders>
              <w:top w:val="single" w:sz="4" w:space="0" w:color="auto"/>
              <w:left w:val="single" w:sz="4" w:space="0" w:color="auto"/>
              <w:bottom w:val="single" w:sz="4" w:space="0" w:color="auto"/>
              <w:right w:val="single" w:sz="4" w:space="0" w:color="auto"/>
            </w:tcBorders>
          </w:tcPr>
          <w:p w14:paraId="67570680"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10A149C0"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1696F7C9"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38AC93DD" w14:textId="77777777" w:rsidR="00174FC0" w:rsidRDefault="00174FC0" w:rsidP="009368AC"/>
        </w:tc>
        <w:tc>
          <w:tcPr>
            <w:tcW w:w="1170" w:type="dxa"/>
            <w:tcBorders>
              <w:top w:val="single" w:sz="4" w:space="0" w:color="auto"/>
              <w:left w:val="single" w:sz="4" w:space="0" w:color="auto"/>
              <w:bottom w:val="single" w:sz="4" w:space="0" w:color="auto"/>
            </w:tcBorders>
          </w:tcPr>
          <w:p w14:paraId="4FB167D1" w14:textId="77777777" w:rsidR="00174FC0" w:rsidRDefault="00174FC0" w:rsidP="009368AC"/>
        </w:tc>
        <w:tc>
          <w:tcPr>
            <w:tcW w:w="1620" w:type="dxa"/>
            <w:tcBorders>
              <w:top w:val="single" w:sz="4" w:space="0" w:color="auto"/>
              <w:left w:val="single" w:sz="4" w:space="0" w:color="auto"/>
              <w:bottom w:val="single" w:sz="4" w:space="0" w:color="auto"/>
            </w:tcBorders>
          </w:tcPr>
          <w:p w14:paraId="63E8914B" w14:textId="77777777" w:rsidR="00174FC0" w:rsidRDefault="00174FC0" w:rsidP="009368AC"/>
        </w:tc>
      </w:tr>
      <w:tr w:rsidR="00174FC0" w14:paraId="7C7731EB" w14:textId="77777777" w:rsidTr="00104E0F">
        <w:trPr>
          <w:trHeight w:val="719"/>
        </w:trPr>
        <w:tc>
          <w:tcPr>
            <w:tcW w:w="445" w:type="dxa"/>
            <w:tcBorders>
              <w:top w:val="single" w:sz="4" w:space="0" w:color="auto"/>
              <w:bottom w:val="single" w:sz="4" w:space="0" w:color="auto"/>
              <w:right w:val="single" w:sz="4" w:space="0" w:color="auto"/>
            </w:tcBorders>
            <w:shd w:val="clear" w:color="auto" w:fill="B3B3B3"/>
          </w:tcPr>
          <w:p w14:paraId="5CE96EBF" w14:textId="77777777" w:rsidR="00174FC0" w:rsidRPr="00A4126B" w:rsidRDefault="00174FC0" w:rsidP="009368AC">
            <w:pPr>
              <w:rPr>
                <w:sz w:val="16"/>
                <w:szCs w:val="16"/>
              </w:rPr>
            </w:pPr>
            <w:r w:rsidRPr="00A4126B">
              <w:rPr>
                <w:sz w:val="16"/>
                <w:szCs w:val="16"/>
              </w:rPr>
              <w:t>9.</w:t>
            </w:r>
          </w:p>
        </w:tc>
        <w:tc>
          <w:tcPr>
            <w:tcW w:w="1800" w:type="dxa"/>
            <w:tcBorders>
              <w:top w:val="single" w:sz="4" w:space="0" w:color="auto"/>
              <w:left w:val="single" w:sz="4" w:space="0" w:color="auto"/>
              <w:bottom w:val="single" w:sz="4" w:space="0" w:color="auto"/>
              <w:right w:val="single" w:sz="4" w:space="0" w:color="auto"/>
            </w:tcBorders>
          </w:tcPr>
          <w:p w14:paraId="024A6EA1"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7C82D6C6"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4276644A"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52F24D1D" w14:textId="77777777" w:rsidR="00174FC0" w:rsidRDefault="00174FC0" w:rsidP="009368AC"/>
        </w:tc>
        <w:tc>
          <w:tcPr>
            <w:tcW w:w="1170" w:type="dxa"/>
            <w:tcBorders>
              <w:top w:val="single" w:sz="4" w:space="0" w:color="auto"/>
              <w:left w:val="single" w:sz="4" w:space="0" w:color="auto"/>
              <w:bottom w:val="single" w:sz="4" w:space="0" w:color="auto"/>
            </w:tcBorders>
          </w:tcPr>
          <w:p w14:paraId="34853065" w14:textId="77777777" w:rsidR="00174FC0" w:rsidRDefault="00174FC0" w:rsidP="009368AC"/>
        </w:tc>
        <w:tc>
          <w:tcPr>
            <w:tcW w:w="1620" w:type="dxa"/>
            <w:tcBorders>
              <w:top w:val="single" w:sz="4" w:space="0" w:color="auto"/>
              <w:left w:val="single" w:sz="4" w:space="0" w:color="auto"/>
              <w:bottom w:val="single" w:sz="4" w:space="0" w:color="auto"/>
            </w:tcBorders>
          </w:tcPr>
          <w:p w14:paraId="749E6AE1" w14:textId="77777777" w:rsidR="00174FC0" w:rsidRDefault="00174FC0" w:rsidP="009368AC"/>
        </w:tc>
      </w:tr>
      <w:tr w:rsidR="00174FC0" w14:paraId="7B37CF62" w14:textId="77777777" w:rsidTr="00104E0F">
        <w:trPr>
          <w:trHeight w:val="701"/>
        </w:trPr>
        <w:tc>
          <w:tcPr>
            <w:tcW w:w="445" w:type="dxa"/>
            <w:tcBorders>
              <w:top w:val="single" w:sz="4" w:space="0" w:color="auto"/>
              <w:bottom w:val="single" w:sz="4" w:space="0" w:color="auto"/>
              <w:right w:val="single" w:sz="4" w:space="0" w:color="auto"/>
            </w:tcBorders>
            <w:shd w:val="clear" w:color="auto" w:fill="B3B3B3"/>
          </w:tcPr>
          <w:p w14:paraId="03C31211" w14:textId="77777777" w:rsidR="00174FC0" w:rsidRPr="00A4126B" w:rsidRDefault="00174FC0" w:rsidP="009368AC">
            <w:pPr>
              <w:rPr>
                <w:sz w:val="16"/>
                <w:szCs w:val="16"/>
              </w:rPr>
            </w:pPr>
            <w:r w:rsidRPr="00A4126B">
              <w:rPr>
                <w:sz w:val="16"/>
                <w:szCs w:val="16"/>
              </w:rPr>
              <w:t>10.</w:t>
            </w:r>
          </w:p>
        </w:tc>
        <w:tc>
          <w:tcPr>
            <w:tcW w:w="1800" w:type="dxa"/>
            <w:tcBorders>
              <w:top w:val="single" w:sz="4" w:space="0" w:color="auto"/>
              <w:left w:val="single" w:sz="4" w:space="0" w:color="auto"/>
              <w:bottom w:val="single" w:sz="4" w:space="0" w:color="auto"/>
              <w:right w:val="single" w:sz="4" w:space="0" w:color="auto"/>
            </w:tcBorders>
          </w:tcPr>
          <w:p w14:paraId="6D98B5DE" w14:textId="77777777" w:rsidR="00174FC0" w:rsidRDefault="00174FC0" w:rsidP="009368AC"/>
        </w:tc>
        <w:tc>
          <w:tcPr>
            <w:tcW w:w="1170" w:type="dxa"/>
            <w:tcBorders>
              <w:top w:val="single" w:sz="4" w:space="0" w:color="auto"/>
              <w:left w:val="single" w:sz="4" w:space="0" w:color="auto"/>
              <w:bottom w:val="single" w:sz="4" w:space="0" w:color="auto"/>
              <w:right w:val="single" w:sz="4" w:space="0" w:color="auto"/>
            </w:tcBorders>
          </w:tcPr>
          <w:p w14:paraId="1685FF7C" w14:textId="77777777" w:rsidR="00174FC0" w:rsidRDefault="00174FC0" w:rsidP="009368AC"/>
        </w:tc>
        <w:tc>
          <w:tcPr>
            <w:tcW w:w="2160" w:type="dxa"/>
            <w:tcBorders>
              <w:top w:val="single" w:sz="4" w:space="0" w:color="auto"/>
              <w:left w:val="single" w:sz="4" w:space="0" w:color="auto"/>
              <w:bottom w:val="single" w:sz="4" w:space="0" w:color="auto"/>
              <w:right w:val="single" w:sz="4" w:space="0" w:color="auto"/>
            </w:tcBorders>
          </w:tcPr>
          <w:p w14:paraId="2DA6F903" w14:textId="77777777" w:rsidR="00174FC0" w:rsidRDefault="00174FC0" w:rsidP="009368AC"/>
        </w:tc>
        <w:tc>
          <w:tcPr>
            <w:tcW w:w="2430" w:type="dxa"/>
            <w:tcBorders>
              <w:top w:val="single" w:sz="4" w:space="0" w:color="auto"/>
              <w:left w:val="single" w:sz="4" w:space="0" w:color="auto"/>
              <w:bottom w:val="single" w:sz="4" w:space="0" w:color="auto"/>
              <w:right w:val="single" w:sz="4" w:space="0" w:color="auto"/>
            </w:tcBorders>
          </w:tcPr>
          <w:p w14:paraId="79ABAE12" w14:textId="77777777" w:rsidR="00174FC0" w:rsidRDefault="00174FC0" w:rsidP="009368AC"/>
        </w:tc>
        <w:tc>
          <w:tcPr>
            <w:tcW w:w="1170" w:type="dxa"/>
            <w:tcBorders>
              <w:top w:val="single" w:sz="4" w:space="0" w:color="auto"/>
              <w:left w:val="single" w:sz="4" w:space="0" w:color="auto"/>
              <w:bottom w:val="single" w:sz="4" w:space="0" w:color="auto"/>
            </w:tcBorders>
          </w:tcPr>
          <w:p w14:paraId="4A41DB67" w14:textId="77777777" w:rsidR="00174FC0" w:rsidRDefault="00174FC0" w:rsidP="009368AC"/>
        </w:tc>
        <w:tc>
          <w:tcPr>
            <w:tcW w:w="1620" w:type="dxa"/>
            <w:tcBorders>
              <w:top w:val="single" w:sz="4" w:space="0" w:color="auto"/>
              <w:left w:val="single" w:sz="4" w:space="0" w:color="auto"/>
              <w:bottom w:val="single" w:sz="4" w:space="0" w:color="auto"/>
            </w:tcBorders>
          </w:tcPr>
          <w:p w14:paraId="5B8AE9CA" w14:textId="77777777" w:rsidR="00174FC0" w:rsidRDefault="00174FC0" w:rsidP="009368AC"/>
        </w:tc>
      </w:tr>
    </w:tbl>
    <w:p w14:paraId="271BDD1C" w14:textId="77777777" w:rsidR="00174FC0" w:rsidRDefault="00174FC0" w:rsidP="0055773A">
      <w:pPr>
        <w:rPr>
          <w:b/>
        </w:rPr>
      </w:pPr>
    </w:p>
    <w:p w14:paraId="72FE5469" w14:textId="77777777" w:rsidR="00174FC0" w:rsidRDefault="00174FC0" w:rsidP="0055773A">
      <w:pPr>
        <w:rPr>
          <w:b/>
        </w:rPr>
      </w:pPr>
      <w:r w:rsidRPr="00913BC5">
        <w:rPr>
          <w:b/>
        </w:rPr>
        <w:t xml:space="preserve">Form shall be submitted </w:t>
      </w:r>
      <w:r>
        <w:rPr>
          <w:b/>
        </w:rPr>
        <w:t xml:space="preserve">to Purchasing </w:t>
      </w:r>
      <w:r w:rsidRPr="00913BC5">
        <w:rPr>
          <w:b/>
        </w:rPr>
        <w:t>at the completion of project.</w:t>
      </w:r>
    </w:p>
    <w:p w14:paraId="63834B92" w14:textId="21F926CC" w:rsidR="00174FC0" w:rsidRDefault="00174FC0">
      <w:pPr>
        <w:rPr>
          <w:rFonts w:ascii="Arial" w:hAnsi="Arial" w:cs="Arial"/>
          <w:sz w:val="20"/>
          <w:szCs w:val="20"/>
        </w:rPr>
      </w:pPr>
      <w:r>
        <w:rPr>
          <w:rFonts w:ascii="Arial" w:hAnsi="Arial" w:cs="Arial"/>
          <w:sz w:val="20"/>
          <w:szCs w:val="20"/>
        </w:rPr>
        <w:br w:type="page"/>
      </w:r>
    </w:p>
    <w:p w14:paraId="6F7BF176" w14:textId="77777777" w:rsidR="00174FC0" w:rsidRPr="00A626B5" w:rsidRDefault="00174FC0" w:rsidP="00453E2F">
      <w:pPr>
        <w:rPr>
          <w:rFonts w:ascii="Arial" w:hAnsi="Arial" w:cs="Arial"/>
          <w:sz w:val="20"/>
        </w:rPr>
      </w:pPr>
      <w:r w:rsidRPr="00A626B5">
        <w:rPr>
          <w:rFonts w:ascii="Arial" w:hAnsi="Arial" w:cs="Arial"/>
          <w:b/>
          <w:sz w:val="20"/>
        </w:rPr>
        <w:lastRenderedPageBreak/>
        <w:t>FORM OF CONTRACT</w:t>
      </w:r>
    </w:p>
    <w:p w14:paraId="00EB4165" w14:textId="77777777" w:rsidR="00174FC0" w:rsidRPr="00A626B5" w:rsidRDefault="00174FC0" w:rsidP="00453E2F">
      <w:pPr>
        <w:rPr>
          <w:rFonts w:ascii="Arial" w:hAnsi="Arial" w:cs="Arial"/>
          <w:sz w:val="20"/>
        </w:rPr>
      </w:pPr>
    </w:p>
    <w:p w14:paraId="5C38672D" w14:textId="77777777" w:rsidR="00174FC0" w:rsidRPr="00A626B5" w:rsidRDefault="00174FC0" w:rsidP="00453E2F">
      <w:pPr>
        <w:rPr>
          <w:rFonts w:ascii="Arial" w:hAnsi="Arial" w:cs="Arial"/>
          <w:sz w:val="20"/>
        </w:rPr>
      </w:pPr>
      <w:r w:rsidRPr="00A626B5">
        <w:rPr>
          <w:rFonts w:ascii="Arial" w:hAnsi="Arial" w:cs="Arial"/>
          <w:sz w:val="20"/>
        </w:rPr>
        <w:t xml:space="preserve">AIA Document A107 with Supplement “Standard Form of Agreement Between Owner and Contractor For construction Projects of Limited Scope”. </w:t>
      </w:r>
    </w:p>
    <w:p w14:paraId="7ADB1EFC" w14:textId="77777777" w:rsidR="00174FC0" w:rsidRDefault="00174FC0"/>
    <w:p w14:paraId="6E523440" w14:textId="1C2CF43E" w:rsidR="00174FC0" w:rsidRDefault="00174FC0">
      <w:pPr>
        <w:rPr>
          <w:rFonts w:ascii="Arial" w:hAnsi="Arial" w:cs="Arial"/>
          <w:sz w:val="20"/>
          <w:szCs w:val="20"/>
        </w:rPr>
      </w:pPr>
      <w:r>
        <w:rPr>
          <w:rFonts w:ascii="Arial" w:hAnsi="Arial" w:cs="Arial"/>
          <w:sz w:val="20"/>
          <w:szCs w:val="20"/>
        </w:rPr>
        <w:br w:type="page"/>
      </w:r>
    </w:p>
    <w:p w14:paraId="623F53DE" w14:textId="77777777" w:rsidR="00174FC0" w:rsidRDefault="00174FC0" w:rsidP="007B5033">
      <w:pPr>
        <w:jc w:val="center"/>
        <w:rPr>
          <w:b/>
          <w:sz w:val="48"/>
          <w:szCs w:val="48"/>
        </w:rPr>
      </w:pPr>
    </w:p>
    <w:p w14:paraId="32814D5B" w14:textId="77777777" w:rsidR="00174FC0" w:rsidRDefault="00174FC0" w:rsidP="007B5033">
      <w:pPr>
        <w:jc w:val="center"/>
        <w:rPr>
          <w:b/>
          <w:sz w:val="48"/>
          <w:szCs w:val="48"/>
        </w:rPr>
      </w:pPr>
      <w:smartTag w:uri="urn:schemas-microsoft-com:office:smarttags" w:element="place">
        <w:smartTag w:uri="urn:schemas-microsoft-com:office:smarttags" w:element="PlaceName">
          <w:r w:rsidRPr="007B5033">
            <w:rPr>
              <w:b/>
              <w:sz w:val="48"/>
              <w:szCs w:val="48"/>
            </w:rPr>
            <w:t>SEDGWICK</w:t>
          </w:r>
        </w:smartTag>
        <w:r w:rsidRPr="007B5033">
          <w:rPr>
            <w:b/>
            <w:sz w:val="48"/>
            <w:szCs w:val="48"/>
          </w:rPr>
          <w:t xml:space="preserve"> </w:t>
        </w:r>
        <w:smartTag w:uri="urn:schemas-microsoft-com:office:smarttags" w:element="PlaceType">
          <w:r w:rsidRPr="007B5033">
            <w:rPr>
              <w:b/>
              <w:sz w:val="48"/>
              <w:szCs w:val="48"/>
            </w:rPr>
            <w:t>COUNTY</w:t>
          </w:r>
        </w:smartTag>
      </w:smartTag>
    </w:p>
    <w:p w14:paraId="25817081" w14:textId="77777777" w:rsidR="00174FC0" w:rsidRDefault="00174FC0" w:rsidP="007B5033">
      <w:pPr>
        <w:jc w:val="center"/>
        <w:rPr>
          <w:b/>
          <w:sz w:val="48"/>
          <w:szCs w:val="48"/>
        </w:rPr>
      </w:pPr>
    </w:p>
    <w:p w14:paraId="71C5D389" w14:textId="77777777" w:rsidR="00174FC0" w:rsidRDefault="00174FC0" w:rsidP="007B5033">
      <w:pPr>
        <w:jc w:val="center"/>
        <w:rPr>
          <w:b/>
          <w:sz w:val="48"/>
          <w:szCs w:val="48"/>
        </w:rPr>
      </w:pPr>
    </w:p>
    <w:p w14:paraId="4D512455" w14:textId="77777777" w:rsidR="00174FC0" w:rsidRDefault="00174FC0" w:rsidP="007B5033">
      <w:pPr>
        <w:jc w:val="center"/>
        <w:rPr>
          <w:b/>
          <w:sz w:val="48"/>
          <w:szCs w:val="48"/>
        </w:rPr>
      </w:pPr>
    </w:p>
    <w:p w14:paraId="3CEBAA92" w14:textId="77777777" w:rsidR="00174FC0" w:rsidRDefault="00174FC0" w:rsidP="007B5033">
      <w:pPr>
        <w:jc w:val="center"/>
        <w:rPr>
          <w:b/>
          <w:sz w:val="48"/>
          <w:szCs w:val="48"/>
        </w:rPr>
      </w:pPr>
    </w:p>
    <w:p w14:paraId="37FB66C6" w14:textId="77777777" w:rsidR="00174FC0" w:rsidRPr="007B5033" w:rsidRDefault="00174FC0" w:rsidP="007B5033">
      <w:pPr>
        <w:jc w:val="center"/>
        <w:rPr>
          <w:b/>
          <w:sz w:val="48"/>
          <w:szCs w:val="48"/>
        </w:rPr>
      </w:pPr>
    </w:p>
    <w:p w14:paraId="42A29B90" w14:textId="77777777" w:rsidR="00174FC0" w:rsidRDefault="00174FC0">
      <w:pPr>
        <w:rPr>
          <w:b/>
        </w:rPr>
      </w:pPr>
    </w:p>
    <w:p w14:paraId="7336B0C9" w14:textId="77777777" w:rsidR="00174FC0" w:rsidRPr="007B5033" w:rsidRDefault="00174FC0" w:rsidP="007B5033">
      <w:pPr>
        <w:jc w:val="center"/>
        <w:rPr>
          <w:b/>
          <w:sz w:val="40"/>
          <w:szCs w:val="40"/>
        </w:rPr>
      </w:pPr>
      <w:r w:rsidRPr="007B5033">
        <w:rPr>
          <w:b/>
          <w:sz w:val="40"/>
          <w:szCs w:val="40"/>
        </w:rPr>
        <w:t>Product and Installation Specifications</w:t>
      </w:r>
    </w:p>
    <w:p w14:paraId="1429082E" w14:textId="77777777" w:rsidR="00174FC0" w:rsidRPr="007B5033" w:rsidRDefault="00174FC0" w:rsidP="007B5033">
      <w:pPr>
        <w:jc w:val="center"/>
        <w:rPr>
          <w:b/>
          <w:sz w:val="40"/>
          <w:szCs w:val="40"/>
        </w:rPr>
      </w:pPr>
    </w:p>
    <w:p w14:paraId="052B9B9D" w14:textId="77777777" w:rsidR="00174FC0" w:rsidRPr="007B5033" w:rsidRDefault="00174FC0" w:rsidP="007B5033">
      <w:pPr>
        <w:jc w:val="center"/>
        <w:rPr>
          <w:b/>
          <w:sz w:val="40"/>
          <w:szCs w:val="40"/>
        </w:rPr>
      </w:pPr>
      <w:r w:rsidRPr="007B5033">
        <w:rPr>
          <w:b/>
          <w:sz w:val="40"/>
          <w:szCs w:val="40"/>
        </w:rPr>
        <w:t>for</w:t>
      </w:r>
    </w:p>
    <w:p w14:paraId="74FD93C6" w14:textId="77777777" w:rsidR="00174FC0" w:rsidRPr="007B5033" w:rsidRDefault="00174FC0" w:rsidP="007B5033">
      <w:pPr>
        <w:jc w:val="center"/>
        <w:rPr>
          <w:b/>
          <w:sz w:val="40"/>
          <w:szCs w:val="40"/>
        </w:rPr>
      </w:pPr>
    </w:p>
    <w:p w14:paraId="3F1B068B" w14:textId="77777777" w:rsidR="00174FC0" w:rsidRPr="007B5033" w:rsidRDefault="00174FC0" w:rsidP="007B5033">
      <w:pPr>
        <w:jc w:val="center"/>
        <w:rPr>
          <w:b/>
          <w:sz w:val="40"/>
          <w:szCs w:val="40"/>
        </w:rPr>
      </w:pPr>
      <w:r w:rsidRPr="007B5033">
        <w:rPr>
          <w:b/>
          <w:sz w:val="40"/>
          <w:szCs w:val="40"/>
        </w:rPr>
        <w:t>Building Data Communication Cabling</w:t>
      </w:r>
    </w:p>
    <w:p w14:paraId="0AD6E6D4" w14:textId="77777777" w:rsidR="00174FC0" w:rsidRDefault="00174FC0">
      <w:pPr>
        <w:rPr>
          <w:b/>
        </w:rPr>
      </w:pPr>
    </w:p>
    <w:p w14:paraId="71620ECE" w14:textId="77777777" w:rsidR="00174FC0" w:rsidRDefault="00174FC0">
      <w:pPr>
        <w:rPr>
          <w:b/>
        </w:rPr>
      </w:pPr>
    </w:p>
    <w:p w14:paraId="59DEF317" w14:textId="77777777" w:rsidR="00174FC0" w:rsidRDefault="00174FC0">
      <w:pPr>
        <w:rPr>
          <w:b/>
        </w:rPr>
      </w:pPr>
    </w:p>
    <w:p w14:paraId="592095BE" w14:textId="77777777" w:rsidR="00174FC0" w:rsidRDefault="00174FC0">
      <w:pPr>
        <w:rPr>
          <w:b/>
        </w:rPr>
      </w:pPr>
    </w:p>
    <w:p w14:paraId="521D7270" w14:textId="77777777" w:rsidR="00174FC0" w:rsidRPr="00E01560" w:rsidRDefault="00174FC0" w:rsidP="007B5033">
      <w:pPr>
        <w:jc w:val="center"/>
        <w:rPr>
          <w:b/>
        </w:rPr>
      </w:pPr>
      <w:r>
        <w:rPr>
          <w:b/>
          <w:sz w:val="28"/>
          <w:szCs w:val="28"/>
        </w:rPr>
        <w:t xml:space="preserve"> April 2026</w:t>
      </w:r>
      <w:r>
        <w:rPr>
          <w:b/>
        </w:rPr>
        <w:br w:type="page"/>
      </w:r>
      <w:r w:rsidRPr="00E01560">
        <w:rPr>
          <w:b/>
        </w:rPr>
        <w:lastRenderedPageBreak/>
        <w:t>1. OVERVIEW</w:t>
      </w:r>
    </w:p>
    <w:p w14:paraId="4EBC196A" w14:textId="77777777" w:rsidR="00174FC0" w:rsidRDefault="00174FC0"/>
    <w:p w14:paraId="2127D279" w14:textId="77777777" w:rsidR="00174FC0" w:rsidRDefault="00174FC0">
      <w:r>
        <w:t xml:space="preserve">This document is the specification for the installation of Structured Cabling Systems at </w:t>
      </w:r>
      <w:smartTag w:uri="urn:schemas-microsoft-com:office:smarttags" w:element="place">
        <w:smartTag w:uri="urn:schemas-microsoft-com:office:smarttags" w:element="PlaceName">
          <w:r>
            <w:t>Sedgwick</w:t>
          </w:r>
        </w:smartTag>
        <w:r>
          <w:t xml:space="preserve"> </w:t>
        </w:r>
        <w:smartTag w:uri="urn:schemas-microsoft-com:office:smarttags" w:element="PlaceType">
          <w:r>
            <w:t>County</w:t>
          </w:r>
        </w:smartTag>
      </w:smartTag>
      <w:r>
        <w:t>.  The data part is suitable for the provision of high speed Ethernet communications for individual buildings. The principle use of this practice is for the construction of new building, major renovations, or additions to cable plant.</w:t>
      </w:r>
    </w:p>
    <w:p w14:paraId="0FC23311" w14:textId="77777777" w:rsidR="00174FC0" w:rsidRDefault="00174FC0"/>
    <w:p w14:paraId="282DD51D" w14:textId="77777777" w:rsidR="00174FC0" w:rsidRPr="00E01560" w:rsidRDefault="00174FC0">
      <w:pPr>
        <w:rPr>
          <w:b/>
        </w:rPr>
      </w:pPr>
      <w:r w:rsidRPr="00E01560">
        <w:rPr>
          <w:b/>
        </w:rPr>
        <w:t>1.1 General Scope</w:t>
      </w:r>
    </w:p>
    <w:p w14:paraId="01558D62" w14:textId="77777777" w:rsidR="00174FC0" w:rsidRDefault="00174FC0"/>
    <w:p w14:paraId="4A1DA5E5" w14:textId="77777777" w:rsidR="00174FC0" w:rsidRDefault="00174FC0">
      <w:r>
        <w:t xml:space="preserve">The practice basically follows the relevant EIA, TIA, </w:t>
      </w:r>
      <w:smartTag w:uri="urn:schemas-microsoft-com:office:smarttags" w:element="stockticker">
        <w:r>
          <w:t>CSA</w:t>
        </w:r>
      </w:smartTag>
      <w:r>
        <w:t xml:space="preserve"> standards and architectures for commercial buildings. As such, it is focused on the facilities required within a building not the inter-building facilities that are required to ensure a comprehensive County wide network. For specifications of telecommunications rooms see the County document “Communications Infrastructure Specifications, Standards and Practices “and for conduit sizes see the EIA/TIA 569B standard.</w:t>
      </w:r>
    </w:p>
    <w:p w14:paraId="6E720BFF" w14:textId="77777777" w:rsidR="00174FC0" w:rsidRDefault="00174FC0"/>
    <w:p w14:paraId="284317B8" w14:textId="77777777" w:rsidR="00174FC0" w:rsidRDefault="00174FC0">
      <w:r>
        <w:t xml:space="preserve">The practice aims to ensure a cabling system that will give a predictable, consistent and flexible subsystem with a substantial lifetime for the applications that </w:t>
      </w:r>
      <w:smartTag w:uri="urn:schemas-microsoft-com:office:smarttags" w:element="place">
        <w:smartTag w:uri="urn:schemas-microsoft-com:office:smarttags" w:element="PlaceName">
          <w:r>
            <w:t>Sedgwick</w:t>
          </w:r>
        </w:smartTag>
        <w:r>
          <w:t xml:space="preserve"> </w:t>
        </w:r>
        <w:smartTag w:uri="urn:schemas-microsoft-com:office:smarttags" w:element="PlaceType">
          <w:r>
            <w:t>County</w:t>
          </w:r>
        </w:smartTag>
      </w:smartTag>
      <w:r>
        <w:t xml:space="preserve"> needs. It specifies Cat 6 cable for the horizontal UTP copper systems. The formerly specified Cat5e cable has been replaced by Cat6 cable. This practice specifies which OEMs can be used. Recommended OEMs include, but are not limited to, Belden, Commscope, Panduit and Leviton. It will be noted that for telecommunications rooms, there is single vendor approach for the piece parts such as racks, power distribution units and cable management subsystems. This is done for consistency to make it easier for technicians to service and expand the facilities in those rooms.</w:t>
      </w:r>
    </w:p>
    <w:p w14:paraId="30F1BED8" w14:textId="77777777" w:rsidR="00174FC0" w:rsidRDefault="00174FC0"/>
    <w:p w14:paraId="45332582" w14:textId="77777777" w:rsidR="00174FC0" w:rsidRDefault="00174FC0">
      <w:r>
        <w:t>1.1.1 This document specifies the requirements for the installation of all horizontal UTP cabling and all copper/fiber backbone cabling to support voice and data applications in a new or renovated space. It should be noted that Category 6 cabling is specified in the vertical riser in addition to fiber.</w:t>
      </w:r>
    </w:p>
    <w:p w14:paraId="5632B92D" w14:textId="77777777" w:rsidR="00174FC0" w:rsidRDefault="00174FC0"/>
    <w:p w14:paraId="72F6E217" w14:textId="77777777" w:rsidR="00174FC0" w:rsidRDefault="00174FC0">
      <w:r>
        <w:t>1.1.2 The cabling contractor shall supply and install a complete telecommunications cabling system based on a physical star wiring topology that is designed in accordance with practices recommended by the Building Industry Consulting Service International (BICSI)</w:t>
      </w:r>
      <w:r w:rsidRPr="00C54D50">
        <w:t xml:space="preserve"> </w:t>
      </w:r>
      <w:r>
        <w:t>organization. Furthermore, the cabling contractor shall include all communication outlets, terminating hardware, network racks, patch panels, cable management, patch cables (both fiber and Cat6), and selected connectivity devices as outlined in this specification.</w:t>
      </w:r>
    </w:p>
    <w:p w14:paraId="044C7808" w14:textId="77777777" w:rsidR="00174FC0" w:rsidRDefault="00174FC0"/>
    <w:p w14:paraId="04A57F23" w14:textId="77777777" w:rsidR="00174FC0" w:rsidRPr="00652AE6" w:rsidRDefault="00174FC0">
      <w:pPr>
        <w:rPr>
          <w:b/>
          <w:bCs/>
        </w:rPr>
      </w:pPr>
      <w:r w:rsidRPr="00652AE6">
        <w:rPr>
          <w:b/>
          <w:bCs/>
        </w:rPr>
        <w:t xml:space="preserve">Cabiling Contractor must provide documentation that a Building Industry Consulting Services International (Bicsi) Certified installer 2 is on staff prior to project start date. </w:t>
      </w:r>
    </w:p>
    <w:p w14:paraId="5C0B05FB" w14:textId="77777777" w:rsidR="00174FC0" w:rsidRDefault="00174FC0"/>
    <w:p w14:paraId="2DF144BA" w14:textId="77777777" w:rsidR="00174FC0" w:rsidRDefault="00174FC0"/>
    <w:p w14:paraId="1BE6658B" w14:textId="77777777" w:rsidR="00174FC0" w:rsidRDefault="00174FC0">
      <w:r>
        <w:t>1.1.3 It is the responsibility of the cabling contractor to report any errors and/or omissions in this specification with their bids.</w:t>
      </w:r>
    </w:p>
    <w:p w14:paraId="70D25465" w14:textId="77777777" w:rsidR="00174FC0" w:rsidRDefault="00174FC0"/>
    <w:p w14:paraId="4FFC8ACC" w14:textId="77777777" w:rsidR="00174FC0" w:rsidRDefault="00174FC0">
      <w:r>
        <w:t xml:space="preserve">1.2 Inquiries Bidders who find discrepancies or omissions in this specification, or who have any doubt as to the meaning or intent of any part of this specification, shall direct their questions or other inquiries by email or facsimile to the System Admin and Telecom Manager of </w:t>
      </w:r>
      <w:smartTag w:uri="urn:schemas-microsoft-com:office:smarttags" w:element="place">
        <w:smartTag w:uri="urn:schemas-microsoft-com:office:smarttags" w:element="PlaceName">
          <w:r>
            <w:t>Sedgwick</w:t>
          </w:r>
        </w:smartTag>
        <w:r>
          <w:t xml:space="preserve"> </w:t>
        </w:r>
        <w:smartTag w:uri="urn:schemas-microsoft-com:office:smarttags" w:element="PlaceType">
          <w:r>
            <w:t>County</w:t>
          </w:r>
        </w:smartTag>
      </w:smartTag>
      <w:r>
        <w:t>.</w:t>
      </w:r>
    </w:p>
    <w:p w14:paraId="2665815D" w14:textId="77777777" w:rsidR="00174FC0" w:rsidRDefault="00174FC0"/>
    <w:p w14:paraId="1F208AAE" w14:textId="77777777" w:rsidR="00174FC0" w:rsidRDefault="00174FC0">
      <w:pPr>
        <w:rPr>
          <w:b/>
        </w:rPr>
      </w:pPr>
    </w:p>
    <w:p w14:paraId="3E74EA09" w14:textId="77777777" w:rsidR="00174FC0" w:rsidRPr="00D13FDE" w:rsidRDefault="00174FC0">
      <w:pPr>
        <w:rPr>
          <w:b/>
        </w:rPr>
      </w:pPr>
      <w:r w:rsidRPr="00D13FDE">
        <w:rPr>
          <w:b/>
        </w:rPr>
        <w:t xml:space="preserve">2. PRODUCT </w:t>
      </w:r>
      <w:smartTag w:uri="urn:schemas-microsoft-com:office:smarttags" w:element="stockticker">
        <w:r w:rsidRPr="00D13FDE">
          <w:rPr>
            <w:b/>
          </w:rPr>
          <w:t>AND</w:t>
        </w:r>
      </w:smartTag>
      <w:r w:rsidRPr="00D13FDE">
        <w:rPr>
          <w:b/>
        </w:rPr>
        <w:t xml:space="preserve"> INSTALLATION STANDARDS</w:t>
      </w:r>
    </w:p>
    <w:p w14:paraId="26433749" w14:textId="77777777" w:rsidR="00174FC0" w:rsidRDefault="00174FC0"/>
    <w:p w14:paraId="7BACA117" w14:textId="77777777" w:rsidR="00174FC0" w:rsidRDefault="00174FC0">
      <w:r>
        <w:t>2.1 The equipment, material and installation shall conform to the latest version of the applicable codes, standards and regulations of authorities having jurisdiction.</w:t>
      </w:r>
    </w:p>
    <w:p w14:paraId="28ACEAB0" w14:textId="77777777" w:rsidR="00174FC0" w:rsidRDefault="00174FC0"/>
    <w:p w14:paraId="0CB43B2E" w14:textId="77777777" w:rsidR="00174FC0" w:rsidRDefault="00174FC0">
      <w:r>
        <w:t>2.2 All components supplied and/or installed will support current applications and any future application introduced by recognized standards or user forums that use EIA/TIA 568 component and link/channel specifications for cabling.</w:t>
      </w:r>
    </w:p>
    <w:p w14:paraId="794F13FF" w14:textId="77777777" w:rsidR="00174FC0" w:rsidRDefault="00174FC0"/>
    <w:p w14:paraId="69BF17FE" w14:textId="77777777" w:rsidR="00174FC0" w:rsidRDefault="00174FC0">
      <w:r>
        <w:t xml:space="preserve">2.3 The specifications detailed in this document are accompanied by EIA/TIA and/or </w:t>
      </w:r>
      <w:smartTag w:uri="urn:schemas-microsoft-com:office:smarttags" w:element="stockticker">
        <w:r>
          <w:t>CSA</w:t>
        </w:r>
      </w:smartTag>
      <w:r>
        <w:t xml:space="preserve"> requirements both for product and installation practices. The following are communications standards documents that must be adhered to:</w:t>
      </w:r>
    </w:p>
    <w:p w14:paraId="63085CF0" w14:textId="77777777" w:rsidR="00174FC0" w:rsidRDefault="00174FC0"/>
    <w:p w14:paraId="52E25215" w14:textId="77777777" w:rsidR="00174FC0" w:rsidRDefault="00174FC0">
      <w:r>
        <w:t xml:space="preserve">Standard </w:t>
      </w:r>
      <w:r>
        <w:tab/>
      </w:r>
      <w:r>
        <w:tab/>
      </w:r>
      <w:r>
        <w:tab/>
        <w:t xml:space="preserve">Title </w:t>
      </w:r>
    </w:p>
    <w:p w14:paraId="4F73C2E0" w14:textId="77777777" w:rsidR="00174FC0" w:rsidRDefault="00174FC0"/>
    <w:p w14:paraId="2707DDA6" w14:textId="77777777" w:rsidR="00174FC0" w:rsidRDefault="00174FC0">
      <w:smartTag w:uri="urn:schemas-microsoft-com:office:smarttags" w:element="stockticker">
        <w:r>
          <w:t>ANSI</w:t>
        </w:r>
      </w:smartTag>
      <w:r>
        <w:t>/TIA-568-C.0</w:t>
      </w:r>
      <w:r>
        <w:tab/>
      </w:r>
      <w:r>
        <w:tab/>
        <w:t xml:space="preserve">Generic Telecommunications Cabling for Customer </w:t>
      </w:r>
      <w:r>
        <w:tab/>
      </w:r>
      <w:r>
        <w:tab/>
      </w:r>
      <w:r>
        <w:tab/>
      </w:r>
      <w:r>
        <w:tab/>
      </w:r>
      <w:r>
        <w:tab/>
        <w:t xml:space="preserve">Premises </w:t>
      </w:r>
    </w:p>
    <w:p w14:paraId="73CEEDB6" w14:textId="77777777" w:rsidR="00174FC0" w:rsidRDefault="00174FC0"/>
    <w:p w14:paraId="64825919" w14:textId="77777777" w:rsidR="00174FC0" w:rsidRDefault="00174FC0">
      <w:smartTag w:uri="urn:schemas-microsoft-com:office:smarttags" w:element="stockticker">
        <w:r>
          <w:t>ANSI</w:t>
        </w:r>
      </w:smartTag>
      <w:r>
        <w:t>/TIA-568-C.1</w:t>
      </w:r>
      <w:r>
        <w:tab/>
      </w:r>
      <w:r>
        <w:tab/>
      </w:r>
      <w:smartTag w:uri="urn:schemas-microsoft-com:office:smarttags" w:element="place">
        <w:smartTag w:uri="urn:schemas-microsoft-com:office:smarttags" w:element="PlaceName">
          <w:r>
            <w:t>Commercial</w:t>
          </w:r>
        </w:smartTag>
        <w:r>
          <w:t xml:space="preserve"> </w:t>
        </w:r>
        <w:smartTag w:uri="urn:schemas-microsoft-com:office:smarttags" w:element="PlaceType">
          <w:r>
            <w:t>Building</w:t>
          </w:r>
        </w:smartTag>
      </w:smartTag>
      <w:r>
        <w:t xml:space="preserve"> Telecommunications Cabling Standard </w:t>
      </w:r>
    </w:p>
    <w:p w14:paraId="77A10931" w14:textId="77777777" w:rsidR="00174FC0" w:rsidRDefault="00174FC0"/>
    <w:p w14:paraId="77EA9954" w14:textId="77777777" w:rsidR="00174FC0" w:rsidRDefault="00174FC0">
      <w:smartTag w:uri="urn:schemas-microsoft-com:office:smarttags" w:element="stockticker">
        <w:r>
          <w:t>ANSI</w:t>
        </w:r>
      </w:smartTag>
      <w:r>
        <w:t>/TIA-568-C.2</w:t>
      </w:r>
      <w:r>
        <w:tab/>
      </w:r>
      <w:r>
        <w:tab/>
        <w:t xml:space="preserve">Balanced Twisted-Pair Telecommunication Cabling and </w:t>
      </w:r>
      <w:r>
        <w:tab/>
      </w:r>
      <w:r>
        <w:tab/>
      </w:r>
      <w:r>
        <w:tab/>
      </w:r>
      <w:r>
        <w:tab/>
      </w:r>
      <w:r>
        <w:tab/>
        <w:t xml:space="preserve">Components Standard </w:t>
      </w:r>
    </w:p>
    <w:p w14:paraId="7E092785" w14:textId="77777777" w:rsidR="00174FC0" w:rsidRDefault="00174FC0"/>
    <w:p w14:paraId="403E0AD5" w14:textId="77777777" w:rsidR="00174FC0" w:rsidRDefault="00174FC0">
      <w:smartTag w:uri="urn:schemas-microsoft-com:office:smarttags" w:element="stockticker">
        <w:r>
          <w:t>ANSI</w:t>
        </w:r>
      </w:smartTag>
      <w:r>
        <w:t>//TIA-568-C.3</w:t>
      </w:r>
      <w:r>
        <w:tab/>
      </w:r>
      <w:r>
        <w:tab/>
        <w:t>Optical Fiber Cabling Components Standard</w:t>
      </w:r>
    </w:p>
    <w:p w14:paraId="27326E6A" w14:textId="77777777" w:rsidR="00174FC0" w:rsidRDefault="00174FC0"/>
    <w:p w14:paraId="54C29499" w14:textId="77777777" w:rsidR="00174FC0" w:rsidRDefault="00174FC0">
      <w:smartTag w:uri="urn:schemas-microsoft-com:office:smarttags" w:element="stockticker">
        <w:r>
          <w:t>ANSI</w:t>
        </w:r>
      </w:smartTag>
      <w:r>
        <w:t xml:space="preserve">/EIA/TIA-569-A </w:t>
      </w:r>
      <w:r>
        <w:tab/>
      </w:r>
      <w:smartTag w:uri="urn:schemas-microsoft-com:office:smarttags" w:element="place">
        <w:smartTag w:uri="urn:schemas-microsoft-com:office:smarttags" w:element="PlaceName">
          <w:r>
            <w:t>Commercial</w:t>
          </w:r>
        </w:smartTag>
        <w:r>
          <w:t xml:space="preserve"> </w:t>
        </w:r>
        <w:smartTag w:uri="urn:schemas-microsoft-com:office:smarttags" w:element="PlaceType">
          <w:r>
            <w:t>Building</w:t>
          </w:r>
        </w:smartTag>
      </w:smartTag>
      <w:r>
        <w:t xml:space="preserve"> Standard for Telecommunications </w:t>
      </w:r>
      <w:r>
        <w:tab/>
      </w:r>
      <w:r>
        <w:tab/>
      </w:r>
      <w:r>
        <w:tab/>
      </w:r>
      <w:r>
        <w:tab/>
      </w:r>
      <w:r>
        <w:tab/>
        <w:t>Pathways and Spaces</w:t>
      </w:r>
    </w:p>
    <w:p w14:paraId="47CBA559" w14:textId="77777777" w:rsidR="00174FC0" w:rsidRDefault="00174FC0"/>
    <w:p w14:paraId="6A931328" w14:textId="77777777" w:rsidR="00174FC0" w:rsidRDefault="00174FC0">
      <w:smartTag w:uri="urn:schemas-microsoft-com:office:smarttags" w:element="stockticker">
        <w:r>
          <w:t>ANSI</w:t>
        </w:r>
      </w:smartTag>
      <w:r>
        <w:t>/EIA/TIA-606(A)</w:t>
      </w:r>
      <w:r>
        <w:tab/>
        <w:t xml:space="preserve">Administration Standard for the Telecommunications </w:t>
      </w:r>
      <w:r>
        <w:tab/>
      </w:r>
      <w:r>
        <w:tab/>
      </w:r>
      <w:r>
        <w:tab/>
      </w:r>
      <w:r>
        <w:tab/>
      </w:r>
      <w:r>
        <w:tab/>
        <w:t xml:space="preserve">Infrastructure of Commercial Buildings Product and </w:t>
      </w:r>
      <w:r>
        <w:tab/>
      </w:r>
      <w:r>
        <w:tab/>
      </w:r>
      <w:r>
        <w:tab/>
      </w:r>
      <w:r>
        <w:tab/>
      </w:r>
      <w:r>
        <w:tab/>
        <w:t xml:space="preserve">Installation Specifications For Building Data </w:t>
      </w:r>
      <w:r>
        <w:tab/>
      </w:r>
      <w:r>
        <w:tab/>
      </w:r>
      <w:r>
        <w:tab/>
      </w:r>
      <w:r>
        <w:tab/>
      </w:r>
      <w:r>
        <w:tab/>
      </w:r>
      <w:r>
        <w:tab/>
        <w:t>Communication Cabling 5</w:t>
      </w:r>
    </w:p>
    <w:p w14:paraId="2752DED8" w14:textId="77777777" w:rsidR="00174FC0" w:rsidRDefault="00174FC0"/>
    <w:p w14:paraId="313BBADE" w14:textId="77777777" w:rsidR="00174FC0" w:rsidRDefault="00174FC0">
      <w:smartTag w:uri="urn:schemas-microsoft-com:office:smarttags" w:element="stockticker">
        <w:r>
          <w:t>ANSI</w:t>
        </w:r>
      </w:smartTag>
      <w:r>
        <w:t>/EIA/TIA-607(A)</w:t>
      </w:r>
      <w:r>
        <w:tab/>
        <w:t xml:space="preserve">Commercial Building Grounding and Bonding </w:t>
      </w:r>
      <w:r>
        <w:tab/>
      </w:r>
      <w:r>
        <w:tab/>
      </w:r>
      <w:r>
        <w:tab/>
      </w:r>
      <w:r>
        <w:tab/>
      </w:r>
      <w:r>
        <w:tab/>
      </w:r>
      <w:r>
        <w:tab/>
        <w:t>Requirements for Telecommunications</w:t>
      </w:r>
    </w:p>
    <w:p w14:paraId="5B7CAB8A" w14:textId="77777777" w:rsidR="00174FC0" w:rsidRDefault="00174FC0"/>
    <w:p w14:paraId="58CDC59E" w14:textId="77777777" w:rsidR="00174FC0" w:rsidRDefault="00174FC0">
      <w:smartTag w:uri="urn:schemas-microsoft-com:office:smarttags" w:element="stockticker">
        <w:r>
          <w:t>ANSI</w:t>
        </w:r>
      </w:smartTag>
      <w:r>
        <w:t>/EIA/TIA-598</w:t>
      </w:r>
      <w:r>
        <w:tab/>
      </w:r>
      <w:r>
        <w:tab/>
        <w:t>Color Coding of Fiber Optic Cables</w:t>
      </w:r>
    </w:p>
    <w:p w14:paraId="69231B3B" w14:textId="77777777" w:rsidR="00174FC0" w:rsidRDefault="00174FC0"/>
    <w:p w14:paraId="02D8A8AA" w14:textId="77777777" w:rsidR="00174FC0" w:rsidRDefault="00174FC0">
      <w:smartTag w:uri="urn:schemas-microsoft-com:office:smarttags" w:element="stockticker">
        <w:r>
          <w:t>ANSI</w:t>
        </w:r>
      </w:smartTag>
      <w:r>
        <w:t>/EIA/TIA-455</w:t>
      </w:r>
      <w:r>
        <w:tab/>
      </w:r>
      <w:r>
        <w:tab/>
        <w:t xml:space="preserve">Test Procedures For Fiber Optics, Cables and Transistors </w:t>
      </w:r>
    </w:p>
    <w:p w14:paraId="4CCB2965" w14:textId="77777777" w:rsidR="00174FC0" w:rsidRDefault="00174FC0"/>
    <w:p w14:paraId="28FFE4E8" w14:textId="77777777" w:rsidR="00174FC0" w:rsidRDefault="00174FC0">
      <w:smartTag w:uri="urn:schemas-microsoft-com:office:smarttags" w:element="stockticker">
        <w:r>
          <w:t>ANSI</w:t>
        </w:r>
      </w:smartTag>
      <w:r>
        <w:t>/EIA/TIA-604-3</w:t>
      </w:r>
      <w:r>
        <w:tab/>
      </w:r>
      <w:r>
        <w:tab/>
        <w:t xml:space="preserve">FOCIS 3 Fiber Optic Connector Intermatability Standard </w:t>
      </w:r>
    </w:p>
    <w:p w14:paraId="7BFD6142" w14:textId="77777777" w:rsidR="00174FC0" w:rsidRDefault="00174FC0"/>
    <w:p w14:paraId="42891E08" w14:textId="77777777" w:rsidR="00174FC0" w:rsidRDefault="00174FC0">
      <w:smartTag w:uri="urn:schemas-microsoft-com:office:smarttags" w:element="stockticker">
        <w:r>
          <w:t>ANSI</w:t>
        </w:r>
      </w:smartTag>
      <w:r>
        <w:t>/ICEA S-83-596</w:t>
      </w:r>
      <w:r>
        <w:tab/>
      </w:r>
      <w:r>
        <w:tab/>
        <w:t xml:space="preserve">Fiber Optic Premises Distribution Cable </w:t>
      </w:r>
    </w:p>
    <w:p w14:paraId="2151F8E4" w14:textId="77777777" w:rsidR="00174FC0" w:rsidRDefault="00174FC0"/>
    <w:p w14:paraId="60C61074" w14:textId="77777777" w:rsidR="00174FC0" w:rsidRDefault="00174FC0">
      <w:smartTag w:uri="urn:schemas-microsoft-com:office:smarttags" w:element="stockticker">
        <w:r>
          <w:t>ANSI</w:t>
        </w:r>
      </w:smartTag>
      <w:r>
        <w:t>/ICEA S-83-640</w:t>
      </w:r>
      <w:r>
        <w:tab/>
      </w:r>
      <w:r>
        <w:tab/>
        <w:t xml:space="preserve">Fiber Optic Outside Plant Communications Cable </w:t>
      </w:r>
    </w:p>
    <w:p w14:paraId="297212E0" w14:textId="77777777" w:rsidR="00174FC0" w:rsidRDefault="00174FC0"/>
    <w:p w14:paraId="184AE1F6" w14:textId="77777777" w:rsidR="00174FC0" w:rsidRDefault="00174FC0">
      <w:smartTag w:uri="urn:schemas-microsoft-com:office:smarttags" w:element="stockticker">
        <w:r>
          <w:t>ANSI</w:t>
        </w:r>
      </w:smartTag>
      <w:r>
        <w:t>/NECA/BICSI-568</w:t>
      </w:r>
      <w:r>
        <w:tab/>
        <w:t xml:space="preserve">Standard for Installing </w:t>
      </w:r>
      <w:smartTag w:uri="urn:schemas-microsoft-com:office:smarttags" w:element="place">
        <w:smartTag w:uri="urn:schemas-microsoft-com:office:smarttags" w:element="PlaceName">
          <w:r>
            <w:t>Commercial</w:t>
          </w:r>
        </w:smartTag>
        <w:r>
          <w:t xml:space="preserve"> </w:t>
        </w:r>
        <w:smartTag w:uri="urn:schemas-microsoft-com:office:smarttags" w:element="PlaceType">
          <w:r>
            <w:t>Building</w:t>
          </w:r>
        </w:smartTag>
      </w:smartTag>
      <w:r>
        <w:t xml:space="preserve"> </w:t>
      </w:r>
      <w:r>
        <w:tab/>
      </w:r>
      <w:r>
        <w:tab/>
      </w:r>
      <w:r>
        <w:tab/>
      </w:r>
      <w:r>
        <w:tab/>
      </w:r>
      <w:r>
        <w:tab/>
      </w:r>
      <w:r>
        <w:tab/>
        <w:t>Telecommunications Cabling</w:t>
      </w:r>
    </w:p>
    <w:p w14:paraId="0BCB51E4" w14:textId="77777777" w:rsidR="00174FC0" w:rsidRDefault="00174FC0"/>
    <w:p w14:paraId="12116229" w14:textId="77777777" w:rsidR="00174FC0" w:rsidRPr="00E01560" w:rsidRDefault="00174FC0">
      <w:pPr>
        <w:rPr>
          <w:b/>
        </w:rPr>
      </w:pPr>
      <w:r w:rsidRPr="00E01560">
        <w:rPr>
          <w:b/>
        </w:rPr>
        <w:t>3. PRODUCT SPECIFICATIONS</w:t>
      </w:r>
    </w:p>
    <w:p w14:paraId="3FEF7990" w14:textId="77777777" w:rsidR="00174FC0" w:rsidRDefault="00174FC0"/>
    <w:p w14:paraId="61176BC4" w14:textId="77777777" w:rsidR="00174FC0" w:rsidRPr="00E01560" w:rsidRDefault="00174FC0">
      <w:pPr>
        <w:rPr>
          <w:b/>
        </w:rPr>
      </w:pPr>
      <w:r>
        <w:rPr>
          <w:b/>
        </w:rPr>
        <w:t>3.1 General C</w:t>
      </w:r>
      <w:r w:rsidRPr="00E01560">
        <w:rPr>
          <w:b/>
        </w:rPr>
        <w:t>onditions</w:t>
      </w:r>
    </w:p>
    <w:p w14:paraId="5A8E31F7" w14:textId="77777777" w:rsidR="00174FC0" w:rsidRDefault="00174FC0"/>
    <w:p w14:paraId="1C1FC2EC" w14:textId="77777777" w:rsidR="00174FC0" w:rsidRDefault="00174FC0">
      <w:r>
        <w:lastRenderedPageBreak/>
        <w:t xml:space="preserve">3.1.1 This document specifies that the horizontal structured cabling system shall be a single manufacturer end-to-end solution. Recommended manufacturers include, but are not limited to, </w:t>
      </w:r>
      <w:smartTag w:uri="urn:schemas-microsoft-com:office:smarttags" w:element="place">
        <w:smartTag w:uri="urn:schemas-microsoft-com:office:smarttags" w:element="City">
          <w:r>
            <w:t>Panduit</w:t>
          </w:r>
        </w:smartTag>
        <w:r>
          <w:t xml:space="preserve"> </w:t>
        </w:r>
        <w:smartTag w:uri="urn:schemas-microsoft-com:office:smarttags" w:element="State">
          <w:r>
            <w:t>TX</w:t>
          </w:r>
        </w:smartTag>
      </w:smartTag>
      <w:r>
        <w:t xml:space="preserve"> 6000TM System, Belden IBDN 2400 System, Commscope Gigaspeed XL, and Leviton. See appendices for examples of vendor product list and part numbers. It is recommended to consult vendors on current product offerings.</w:t>
      </w:r>
    </w:p>
    <w:p w14:paraId="0985AAAF" w14:textId="77777777" w:rsidR="00174FC0" w:rsidRDefault="00174FC0"/>
    <w:p w14:paraId="67F1B1F8" w14:textId="77777777" w:rsidR="00174FC0" w:rsidRDefault="00174FC0">
      <w:r w:rsidRPr="00652AE6">
        <w:rPr>
          <w:b/>
        </w:rPr>
        <w:t>Product and Installation Specifications For Building Data Communication Cabling</w:t>
      </w:r>
      <w:r>
        <w:t xml:space="preserve"> </w:t>
      </w:r>
    </w:p>
    <w:p w14:paraId="3E45725A" w14:textId="77777777" w:rsidR="00174FC0" w:rsidRDefault="00174FC0"/>
    <w:p w14:paraId="0940B8D2" w14:textId="77777777" w:rsidR="00174FC0" w:rsidRDefault="00174FC0">
      <w:r>
        <w:t>3.1.2 The Cat 6 end-to-end system solution shall meet or exceed 250MHz in the channel. Third party test results shall be required such as ETL test results. In house manufacturer test results are not acceptable.</w:t>
      </w:r>
    </w:p>
    <w:p w14:paraId="12FF06C4" w14:textId="77777777" w:rsidR="00174FC0" w:rsidRDefault="00174FC0"/>
    <w:p w14:paraId="5CB342B3" w14:textId="77777777" w:rsidR="00174FC0" w:rsidRDefault="00174FC0">
      <w:r>
        <w:t>3.1.3 Products installed must meet or exceed all local, provincial and federal building, fire, health, safety and electrical codes.</w:t>
      </w:r>
    </w:p>
    <w:p w14:paraId="6412C164" w14:textId="77777777" w:rsidR="00174FC0" w:rsidRDefault="00174FC0"/>
    <w:p w14:paraId="3E91F68A" w14:textId="77777777" w:rsidR="00174FC0" w:rsidRDefault="00174FC0">
      <w:r>
        <w:t>3.1.4 The cabling contractor is responsible for complete storage, handling, delivery, and installation of all materials used in the performance of the work.</w:t>
      </w:r>
    </w:p>
    <w:p w14:paraId="00ABE47A" w14:textId="77777777" w:rsidR="00174FC0" w:rsidRDefault="00174FC0"/>
    <w:p w14:paraId="5D68D5B7" w14:textId="77777777" w:rsidR="00174FC0" w:rsidRDefault="00174FC0">
      <w:r>
        <w:t>3.1.5 The cabling contractor is responsible for keeping the workplace clean, safe and free from debris at all times. All debris must be removed from the site on a daily basis. The costs for cleaning are the responsibility of the cabling contractor.</w:t>
      </w:r>
    </w:p>
    <w:p w14:paraId="19DBAC91" w14:textId="77777777" w:rsidR="00174FC0" w:rsidRDefault="00174FC0"/>
    <w:p w14:paraId="1B7808E0" w14:textId="77777777" w:rsidR="00174FC0" w:rsidRPr="00E01560" w:rsidRDefault="00174FC0">
      <w:pPr>
        <w:rPr>
          <w:b/>
        </w:rPr>
      </w:pPr>
      <w:r>
        <w:rPr>
          <w:b/>
        </w:rPr>
        <w:t>3.2 Cabling Support S</w:t>
      </w:r>
      <w:r w:rsidRPr="00E01560">
        <w:rPr>
          <w:b/>
        </w:rPr>
        <w:t>tructure</w:t>
      </w:r>
    </w:p>
    <w:p w14:paraId="66F936D0" w14:textId="77777777" w:rsidR="00174FC0" w:rsidRDefault="00174FC0"/>
    <w:p w14:paraId="01B8C7AC" w14:textId="77777777" w:rsidR="00174FC0" w:rsidRDefault="00174FC0">
      <w:r>
        <w:t>3.2.1 The cabling contractor is to supply and install cable support system and any other miscellaneous hardware required for supporting all horizontal cabling where conduit or cable tray has not been provided. All horizontal cabling must be supported at 48” to 60” intervals.</w:t>
      </w:r>
    </w:p>
    <w:p w14:paraId="28D0B97F" w14:textId="77777777" w:rsidR="00174FC0" w:rsidRDefault="00174FC0"/>
    <w:p w14:paraId="6A6916D3" w14:textId="77777777" w:rsidR="00174FC0" w:rsidRDefault="00174FC0">
      <w:r>
        <w:t>3.3.2 Red Iron and or building infrastructure is not an acceptable cabling support system. Examples of an acceptable support system are but not limited to J-Hooks, Basket Tray, Bridal Rings, Etc.</w:t>
      </w:r>
    </w:p>
    <w:p w14:paraId="5C9D9DC1" w14:textId="77777777" w:rsidR="00174FC0" w:rsidRDefault="00174FC0">
      <w:r>
        <w:t xml:space="preserve"> </w:t>
      </w:r>
    </w:p>
    <w:p w14:paraId="25B9CDAE" w14:textId="77777777" w:rsidR="00174FC0" w:rsidRDefault="00174FC0">
      <w:r>
        <w:t xml:space="preserve">3.2.3 Where required by local codes all cabling shall be installed in metallic </w:t>
      </w:r>
      <w:smartTag w:uri="urn:schemas-microsoft-com:office:smarttags" w:element="stockticker">
        <w:r>
          <w:t>EMT</w:t>
        </w:r>
      </w:smartTag>
      <w:r>
        <w:t xml:space="preserve"> conduit.</w:t>
      </w:r>
    </w:p>
    <w:p w14:paraId="64145A82" w14:textId="77777777" w:rsidR="00174FC0" w:rsidRDefault="00174FC0"/>
    <w:p w14:paraId="7BE1264F" w14:textId="77777777" w:rsidR="00174FC0" w:rsidRPr="00E01560" w:rsidRDefault="00174FC0">
      <w:pPr>
        <w:rPr>
          <w:b/>
        </w:rPr>
      </w:pPr>
      <w:r>
        <w:rPr>
          <w:b/>
        </w:rPr>
        <w:t>3.3 Communications C</w:t>
      </w:r>
      <w:r w:rsidRPr="00E01560">
        <w:rPr>
          <w:b/>
        </w:rPr>
        <w:t>abling Category 6 Horizontal Data Cable</w:t>
      </w:r>
    </w:p>
    <w:p w14:paraId="078792EC" w14:textId="77777777" w:rsidR="00174FC0" w:rsidRDefault="00174FC0"/>
    <w:p w14:paraId="771C22B3" w14:textId="77777777" w:rsidR="00174FC0" w:rsidRDefault="00174FC0">
      <w:r>
        <w:t xml:space="preserve">3.3.1 The horizontal data cabling shall be solid copper, blue unshielded twisted pair (UTP), 4- pair, 23 AWG, CMP rated (FT6) or CMR rated (FT4), Category 6 cable as applicable. Acceptable examples of cables are </w:t>
      </w:r>
      <w:smartTag w:uri="urn:schemas-microsoft-com:office:smarttags" w:element="place">
        <w:smartTag w:uri="urn:schemas-microsoft-com:office:smarttags" w:element="City">
          <w:r>
            <w:t>Panduit</w:t>
          </w:r>
        </w:smartTag>
        <w:r>
          <w:t xml:space="preserve"> </w:t>
        </w:r>
        <w:smartTag w:uri="urn:schemas-microsoft-com:office:smarttags" w:element="State">
          <w:r>
            <w:t>TX</w:t>
          </w:r>
        </w:smartTag>
      </w:smartTag>
      <w:r>
        <w:t xml:space="preserve"> 6000TM System, Belden IBDN 2400 System, Commscope Gigaspeed XL, or Leviton.</w:t>
      </w:r>
    </w:p>
    <w:p w14:paraId="0D6C2B5C" w14:textId="77777777" w:rsidR="00174FC0" w:rsidRDefault="00174FC0"/>
    <w:p w14:paraId="09C8257E" w14:textId="77777777" w:rsidR="00174FC0" w:rsidRDefault="00174FC0">
      <w:r>
        <w:t>3.3.2 The cable shall be tested and characterized to 350 MHz and have a positive PSACR above 250 MHz. It shall also be UL listed.</w:t>
      </w:r>
    </w:p>
    <w:p w14:paraId="5E5307AC" w14:textId="77777777" w:rsidR="00174FC0" w:rsidRDefault="00174FC0"/>
    <w:p w14:paraId="325A3477" w14:textId="77777777" w:rsidR="00174FC0" w:rsidRDefault="00174FC0">
      <w:r>
        <w:t>3.3.3 The jacket shall be printed with a 1000’ to 0’ marking system and/or 333 meters to 0 meters system.</w:t>
      </w:r>
    </w:p>
    <w:p w14:paraId="499B910C" w14:textId="77777777" w:rsidR="00174FC0" w:rsidRDefault="00174FC0"/>
    <w:p w14:paraId="70184EB3" w14:textId="77777777" w:rsidR="00174FC0" w:rsidRPr="00E01560" w:rsidRDefault="00174FC0">
      <w:pPr>
        <w:rPr>
          <w:b/>
        </w:rPr>
      </w:pPr>
      <w:r>
        <w:rPr>
          <w:b/>
        </w:rPr>
        <w:t>3.4 Work Area Outlet S</w:t>
      </w:r>
      <w:r w:rsidRPr="00E01560">
        <w:rPr>
          <w:b/>
        </w:rPr>
        <w:t>olutions Category 6 Modular Jacks</w:t>
      </w:r>
    </w:p>
    <w:p w14:paraId="6F9024F5" w14:textId="77777777" w:rsidR="00174FC0" w:rsidRDefault="00174FC0"/>
    <w:p w14:paraId="07E6B5A1" w14:textId="77777777" w:rsidR="00174FC0" w:rsidRDefault="00174FC0">
      <w:r>
        <w:t>3.4.1 Horizontal UTP Category 6 data cabling to be terminated at the workstation shall be terminated with modular 8 position, 8 wire RJ45 connector. Recommended OEMs include, but are not limited to Panduit, Belden, Commscope or Leviton. Modules are to be wired as per T568B. Modular data jacks shall be blue in color except when used for wireless applications in which case they shall be orange in color.</w:t>
      </w:r>
    </w:p>
    <w:p w14:paraId="38D2A73F" w14:textId="77777777" w:rsidR="00174FC0" w:rsidRDefault="00174FC0"/>
    <w:p w14:paraId="0466F9DA" w14:textId="77777777" w:rsidR="00174FC0" w:rsidRDefault="00174FC0">
      <w:r>
        <w:lastRenderedPageBreak/>
        <w:t>3.4.2 The approved horizontal UTP Category 6 voice cabling to be terminated at the workstation shall be terminated with modular 8 position, 8 wire RJ45 connector. Recommended OEMs include, but are not limited to Panduit, Belden, Commscope or Leviton. Modules are to be wired as per T568B. Modular voice jacks shall be blue in color.</w:t>
      </w:r>
    </w:p>
    <w:p w14:paraId="7D8BCB20" w14:textId="77777777" w:rsidR="00174FC0" w:rsidRDefault="00174FC0"/>
    <w:p w14:paraId="76FC8DE5" w14:textId="77777777" w:rsidR="00174FC0" w:rsidRDefault="00174FC0">
      <w:r>
        <w:t>3.4.3 Modular jacks must meet FCC Part 68 Subpart F; contacts are to be plated with 50 micro inches of gold.</w:t>
      </w:r>
    </w:p>
    <w:p w14:paraId="51DC9362" w14:textId="77777777" w:rsidR="00174FC0" w:rsidRDefault="00174FC0"/>
    <w:p w14:paraId="160F06EC" w14:textId="77777777" w:rsidR="00174FC0" w:rsidRDefault="00174FC0">
      <w:r>
        <w:t xml:space="preserve">3.4.4 Modular jack contacts shall have a minimum of 2500 plug insertions without degradation of electrical or mechanical performance as per the IEC60603-7 specification. </w:t>
      </w:r>
    </w:p>
    <w:p w14:paraId="598949EC" w14:textId="77777777" w:rsidR="00174FC0" w:rsidRDefault="00174FC0"/>
    <w:p w14:paraId="02E5D9CD" w14:textId="77777777" w:rsidR="00174FC0" w:rsidRDefault="00174FC0">
      <w:r>
        <w:t>3.4.5 Jack termination shall utilize a paired termination sequence. Maintain untwist to a maximum of ½ inch during termination. Leave one (1) foot or thirty (30) centimeters of cable slack in the ceiling above each work area outlet location. If the cable is installed in conduit leave one (1) foot or thirty (30) centimeters of cable slack in the closest pull box and or cable tray.</w:t>
      </w:r>
    </w:p>
    <w:p w14:paraId="46E132A3" w14:textId="77777777" w:rsidR="00174FC0" w:rsidRDefault="00174FC0"/>
    <w:p w14:paraId="486074A7" w14:textId="77777777" w:rsidR="00174FC0" w:rsidRPr="00E01560" w:rsidRDefault="00174FC0">
      <w:pPr>
        <w:rPr>
          <w:b/>
        </w:rPr>
      </w:pPr>
      <w:r w:rsidRPr="00E01560">
        <w:rPr>
          <w:b/>
        </w:rPr>
        <w:t>Work Area Patch Cords</w:t>
      </w:r>
    </w:p>
    <w:p w14:paraId="3768088E" w14:textId="77777777" w:rsidR="00174FC0" w:rsidRDefault="00174FC0"/>
    <w:p w14:paraId="2D1CF9EB" w14:textId="77777777" w:rsidR="00174FC0" w:rsidRDefault="00174FC0">
      <w:r>
        <w:t>3.4.6 Patch cords shall be stranded Category 6 and meet or exceed FCC Part 68 and IEC 60603-7 specifications. The plug shall have contacts plated with 50 micro inches of gold for improved durability and have a minimum of 2500 plug insertions without degradation of electrical or mechanical performance.</w:t>
      </w:r>
    </w:p>
    <w:p w14:paraId="4BAC670A" w14:textId="77777777" w:rsidR="00174FC0" w:rsidRDefault="00174FC0"/>
    <w:p w14:paraId="2FF9CD17" w14:textId="77777777" w:rsidR="00174FC0" w:rsidRDefault="00174FC0">
      <w:r>
        <w:t>3.4.7 The patch cord shall be blue in color and shall be ten (10) feet or three (3) meters in length except when used for wireless applications in which case they shall be orange in color and shall be no more than seven (7) feet or two (2) meters in length.</w:t>
      </w:r>
    </w:p>
    <w:p w14:paraId="1D3DB8C2" w14:textId="77777777" w:rsidR="00174FC0" w:rsidRDefault="00174FC0"/>
    <w:p w14:paraId="63E5B64D" w14:textId="77777777" w:rsidR="00174FC0" w:rsidRDefault="00174FC0">
      <w:r>
        <w:t>3.4.8 Patch cords shall be manufacturer assembled and verified. Some of recommended manufacturers are Panduit, Belden, Commscope, and Leviton.</w:t>
      </w:r>
    </w:p>
    <w:p w14:paraId="7E8FA147" w14:textId="77777777" w:rsidR="00174FC0" w:rsidRDefault="00174FC0"/>
    <w:p w14:paraId="672B23EA" w14:textId="77777777" w:rsidR="00174FC0" w:rsidRPr="00652AE6" w:rsidRDefault="00174FC0">
      <w:pPr>
        <w:rPr>
          <w:b/>
        </w:rPr>
      </w:pPr>
      <w:r w:rsidRPr="00652AE6">
        <w:rPr>
          <w:b/>
        </w:rPr>
        <w:t xml:space="preserve">Flush Mounted Faceplates </w:t>
      </w:r>
    </w:p>
    <w:p w14:paraId="7D0DC369" w14:textId="77777777" w:rsidR="00174FC0" w:rsidRDefault="00174FC0"/>
    <w:p w14:paraId="140E9992" w14:textId="77777777" w:rsidR="00174FC0" w:rsidRDefault="00174FC0">
      <w:r>
        <w:t>3.4.9 The horizontal UTP cabling shall be terminated at the workstation on a flush mounted wall plate. Each faceplate shall be 4 or 6 ports on a single gang to allow for future growth. All unused ports will have blank modules installed.</w:t>
      </w:r>
    </w:p>
    <w:p w14:paraId="0F26246C" w14:textId="77777777" w:rsidR="00174FC0" w:rsidRDefault="00174FC0"/>
    <w:p w14:paraId="4550076B" w14:textId="77777777" w:rsidR="00174FC0" w:rsidRDefault="00174FC0">
      <w:r>
        <w:t xml:space="preserve">3.4.10 Faceplates shall be UL listed and </w:t>
      </w:r>
      <w:smartTag w:uri="urn:schemas-microsoft-com:office:smarttags" w:element="stockticker">
        <w:r>
          <w:t>CSA</w:t>
        </w:r>
      </w:smartTag>
      <w:r>
        <w:t xml:space="preserve"> Certified. Furniture Faceplates</w:t>
      </w:r>
    </w:p>
    <w:p w14:paraId="2A3978F3" w14:textId="77777777" w:rsidR="00174FC0" w:rsidRDefault="00174FC0"/>
    <w:p w14:paraId="79E1DD63" w14:textId="77777777" w:rsidR="00174FC0" w:rsidRDefault="00174FC0">
      <w:r>
        <w:t>3.4.11 Horizontal UTP cabling terminated at the workstation in systems furniture shall use a four-port faceplate. All unused ports shall be filled in with blank inserts.</w:t>
      </w:r>
    </w:p>
    <w:p w14:paraId="68F71A5F" w14:textId="77777777" w:rsidR="00174FC0" w:rsidRDefault="00174FC0"/>
    <w:p w14:paraId="6ABB8EA4" w14:textId="77777777" w:rsidR="00174FC0" w:rsidRPr="00652AE6" w:rsidRDefault="00174FC0">
      <w:pPr>
        <w:rPr>
          <w:b/>
        </w:rPr>
      </w:pPr>
      <w:r w:rsidRPr="00652AE6">
        <w:rPr>
          <w:b/>
        </w:rPr>
        <w:t>3.5 Telecommunications room termination solutions.</w:t>
      </w:r>
    </w:p>
    <w:p w14:paraId="385C2B81" w14:textId="77777777" w:rsidR="00174FC0" w:rsidRDefault="00174FC0"/>
    <w:p w14:paraId="42FDCC5B" w14:textId="77777777" w:rsidR="00174FC0" w:rsidRPr="00E01560" w:rsidRDefault="00174FC0">
      <w:pPr>
        <w:rPr>
          <w:b/>
        </w:rPr>
      </w:pPr>
      <w:r w:rsidRPr="00E01560">
        <w:rPr>
          <w:b/>
        </w:rPr>
        <w:t>Horizontal Data Cable Terminations</w:t>
      </w:r>
    </w:p>
    <w:p w14:paraId="1D958665" w14:textId="77777777" w:rsidR="00174FC0" w:rsidRDefault="00174FC0"/>
    <w:p w14:paraId="0C51812C" w14:textId="77777777" w:rsidR="00174FC0" w:rsidRDefault="00174FC0">
      <w:r>
        <w:t>3.5.1 All data Cat 6 horizontal UTP cabling shall be terminated on RJ45 modular jacks and connected to modular rack mount patch panels. The modular patch panels shall be mounted in a standard 19” rack. All materials to be supplied by the Contractor to make a complete solution.</w:t>
      </w:r>
    </w:p>
    <w:p w14:paraId="2DD53C78" w14:textId="77777777" w:rsidR="00174FC0" w:rsidRDefault="00174FC0"/>
    <w:p w14:paraId="687D8602" w14:textId="77777777" w:rsidR="00174FC0" w:rsidRDefault="00174FC0">
      <w:r>
        <w:t>3.5.2 Modular patch panels shall be 24 or 48 port modular panels and shall be black in color. RJ45 modular jacks shall be used to connect to modular patch panels.</w:t>
      </w:r>
    </w:p>
    <w:p w14:paraId="328AE055" w14:textId="77777777" w:rsidR="00174FC0" w:rsidRDefault="00174FC0"/>
    <w:p w14:paraId="14CCDC0C" w14:textId="77777777" w:rsidR="00174FC0" w:rsidRDefault="00174FC0">
      <w:r>
        <w:t>3.5.3 Leave ten (10) feet and or three (3) meters of slack in the telecommunications room to allow for future rack relocation if required. Do not store the slack in bundled loops. Cable slack should be stored in an extended loop or in figure eight.</w:t>
      </w:r>
    </w:p>
    <w:p w14:paraId="1222708F" w14:textId="77777777" w:rsidR="00174FC0" w:rsidRDefault="00174FC0"/>
    <w:p w14:paraId="4E44DA44" w14:textId="77777777" w:rsidR="00174FC0" w:rsidRPr="00E01560" w:rsidRDefault="00174FC0">
      <w:pPr>
        <w:rPr>
          <w:b/>
        </w:rPr>
      </w:pPr>
      <w:r w:rsidRPr="00E01560">
        <w:rPr>
          <w:b/>
        </w:rPr>
        <w:t>Telecom Room Patch Cords</w:t>
      </w:r>
    </w:p>
    <w:p w14:paraId="42764502" w14:textId="77777777" w:rsidR="00174FC0" w:rsidRDefault="00174FC0"/>
    <w:p w14:paraId="4E42438E" w14:textId="77777777" w:rsidR="00174FC0" w:rsidRDefault="00174FC0">
      <w:r>
        <w:t>3.5.5 Patch cords shall be stranded Category 6 and meet or exceed FCC Part 68 and IEC 60603-7 specifications. The plug shall have contacts plated with 50 micro inches of gold Product and Installation Specifications For Building Data Communication Cabling 9 for improved durability and have a minimum of 2500 plug insertions without degradation of electrical or mechanical performance.</w:t>
      </w:r>
    </w:p>
    <w:p w14:paraId="5F2672A7" w14:textId="77777777" w:rsidR="00174FC0" w:rsidRDefault="00174FC0"/>
    <w:p w14:paraId="6109693A" w14:textId="77777777" w:rsidR="00174FC0" w:rsidRDefault="00174FC0">
      <w:r>
        <w:t>3.5.6 Data patch cords shall be blue in color and shall be seven (7) feet and or two (2) meters in length unless otherwise specified.</w:t>
      </w:r>
    </w:p>
    <w:p w14:paraId="4116B9E0" w14:textId="77777777" w:rsidR="00174FC0" w:rsidRDefault="00174FC0"/>
    <w:p w14:paraId="1FE59E1E" w14:textId="77777777" w:rsidR="00174FC0" w:rsidRDefault="00174FC0">
      <w:r>
        <w:t>3.5.7 Approved patch cords shall be manufacturer assembled, tested and verified. Some of recommended manufacturers are Panduit, Belden, Commscope or Leviton.</w:t>
      </w:r>
    </w:p>
    <w:p w14:paraId="46EFB346" w14:textId="77777777" w:rsidR="00174FC0" w:rsidRDefault="00174FC0"/>
    <w:p w14:paraId="74BD5E1E" w14:textId="77777777" w:rsidR="00174FC0" w:rsidRPr="007B5033" w:rsidRDefault="00174FC0">
      <w:pPr>
        <w:rPr>
          <w:b/>
        </w:rPr>
      </w:pPr>
      <w:r w:rsidRPr="007B5033">
        <w:rPr>
          <w:b/>
        </w:rPr>
        <w:t>Fiber Optic Backbone Cabling – Singlemode</w:t>
      </w:r>
      <w:r>
        <w:rPr>
          <w:b/>
        </w:rPr>
        <w:t xml:space="preserve"> &amp; Multimode</w:t>
      </w:r>
    </w:p>
    <w:p w14:paraId="1FD08F00" w14:textId="77777777" w:rsidR="00174FC0" w:rsidRDefault="00174FC0"/>
    <w:p w14:paraId="1F0AAE45" w14:textId="77777777" w:rsidR="00174FC0" w:rsidRDefault="00174FC0">
      <w:r>
        <w:t xml:space="preserve">3.5.9 Sedgwick County utilizes singlemode fiber between buildings, and OM3 multimode fiber between Telecommunications Rooms within a single building. The approved inter-building singlemode fiber optic backbone cables shall be 9/125um OS2 and constructed with Corning optical fiber. The approved intra-building multimode fiber optic cables shall be 50/125um OM3. Indoor cables shall be tight buffered with CMP (FT6) or CMR (FT4) where applicable. If needed, outdoor cables shall be loose tube CMR (FT4) outdoor rated fiber optic cable. Recommended manufacturers are Panduit, Belden, Commscope, </w:t>
      </w:r>
      <w:smartTag w:uri="urn:schemas-microsoft-com:office:smarttags" w:element="place">
        <w:smartTag w:uri="urn:schemas-microsoft-com:office:smarttags" w:element="City">
          <w:r>
            <w:t>Corning</w:t>
          </w:r>
        </w:smartTag>
      </w:smartTag>
      <w:r>
        <w:t>, and Leviton.</w:t>
      </w:r>
    </w:p>
    <w:p w14:paraId="77CC5A8A" w14:textId="77777777" w:rsidR="00174FC0" w:rsidRDefault="00174FC0"/>
    <w:p w14:paraId="75BA594A" w14:textId="77777777" w:rsidR="00174FC0" w:rsidRDefault="00174FC0">
      <w:r>
        <w:t>3.5.10 The approved inter-building singlemode fiber optic backbone cables from the Building Entrance Facility (BEF) to the Telecommunications Room (TR) shall be a minimum twelve-strand (12-strand) cable unless otherwise specified by Sedgwick County. The approved intra-building multimode fiber optic cables that run between Telecommunications Rooms (TRs) shall be a minimum of twelve-strand (12-strand) cable unless otherwise specified by Sedgwick County</w:t>
      </w:r>
    </w:p>
    <w:p w14:paraId="09006126" w14:textId="77777777" w:rsidR="00174FC0" w:rsidRDefault="00174FC0"/>
    <w:p w14:paraId="6E9BAC9E" w14:textId="77777777" w:rsidR="00174FC0" w:rsidRDefault="00174FC0">
      <w:r>
        <w:t xml:space="preserve">3.5.11 Cable to be formed into groups of 12 fibers. Groups and individual fibers shall be identified in accordance with </w:t>
      </w:r>
      <w:smartTag w:uri="urn:schemas-microsoft-com:office:smarttags" w:element="stockticker">
        <w:r>
          <w:t>ANSI</w:t>
        </w:r>
      </w:smartTag>
      <w:r>
        <w:t>/EIA/TIA-598-A</w:t>
      </w:r>
    </w:p>
    <w:p w14:paraId="653A23FB" w14:textId="77777777" w:rsidR="00174FC0" w:rsidRDefault="00174FC0"/>
    <w:p w14:paraId="02833452" w14:textId="77777777" w:rsidR="00174FC0" w:rsidRDefault="00174FC0">
      <w:r>
        <w:t>3.5.12 Fiber optic cable groups shall be assembled to form a single compact core and covered by a protective sheath. The sheath shall consist of an overall jacket and one or more layers of dielectric material applied over the core.</w:t>
      </w:r>
    </w:p>
    <w:p w14:paraId="7E7AE2FC" w14:textId="77777777" w:rsidR="00174FC0" w:rsidRDefault="00174FC0"/>
    <w:p w14:paraId="4B62DC67" w14:textId="77777777" w:rsidR="00174FC0" w:rsidRPr="00652AE6" w:rsidRDefault="00174FC0">
      <w:pPr>
        <w:rPr>
          <w:b/>
        </w:rPr>
      </w:pPr>
      <w:r w:rsidRPr="00652AE6">
        <w:rPr>
          <w:b/>
        </w:rPr>
        <w:t>Fiber Optic Connectors</w:t>
      </w:r>
    </w:p>
    <w:p w14:paraId="2AAE39C1" w14:textId="77777777" w:rsidR="00174FC0" w:rsidRDefault="00174FC0"/>
    <w:p w14:paraId="78EA6EE3" w14:textId="77777777" w:rsidR="00174FC0" w:rsidRDefault="00174FC0">
      <w:r>
        <w:t xml:space="preserve">3.5.13 The fiber optic connectors must be field installable connectors. The connectors shall be LC style </w:t>
      </w:r>
      <w:smartTag w:uri="urn:schemas-microsoft-com:office:smarttags" w:element="stockticker">
        <w:r>
          <w:t>UPC</w:t>
        </w:r>
      </w:smartTag>
      <w:r>
        <w:t xml:space="preserve"> for both inter-building backbone cables and intra-building backbone cables. All connectors are to meet </w:t>
      </w:r>
      <w:smartTag w:uri="urn:schemas-microsoft-com:office:smarttags" w:element="stockticker">
        <w:r>
          <w:t>ANSI</w:t>
        </w:r>
      </w:smartTag>
      <w:r>
        <w:t>/EIA/TIA and IEC standards for repeatability.</w:t>
      </w:r>
    </w:p>
    <w:p w14:paraId="54ACE922" w14:textId="77777777" w:rsidR="00174FC0" w:rsidRDefault="00174FC0"/>
    <w:p w14:paraId="0878A222" w14:textId="77777777" w:rsidR="00174FC0" w:rsidRDefault="00174FC0">
      <w:r>
        <w:t>3.5.14 The connector shall be capable of terminating on either 900 micron tight-buffered cable, 3.0 mm jacketed fibers or 250 micron loose tube fibers. The connector shall also have a zirconia ceramic ferrule for both multimode and singlemode connectors and must have a locking feature to the coupler.</w:t>
      </w:r>
    </w:p>
    <w:p w14:paraId="16F0B198" w14:textId="77777777" w:rsidR="00174FC0" w:rsidRDefault="00174FC0"/>
    <w:p w14:paraId="2AD9D363" w14:textId="77777777" w:rsidR="00174FC0" w:rsidRDefault="00174FC0">
      <w:r>
        <w:t xml:space="preserve">3.5.15 The connector shall provide a strain relief mechanism for installation on a single fiber. The fiber within the body of the connector shall be isolated mechanically from cable tension bending and twisting as per </w:t>
      </w:r>
      <w:smartTag w:uri="urn:schemas-microsoft-com:office:smarttags" w:element="stockticker">
        <w:r>
          <w:t>ANSI</w:t>
        </w:r>
      </w:smartTag>
      <w:r>
        <w:t>/TIA-568-C.3.</w:t>
      </w:r>
    </w:p>
    <w:p w14:paraId="018F352A" w14:textId="77777777" w:rsidR="00174FC0" w:rsidRDefault="00174FC0"/>
    <w:p w14:paraId="6DF74893" w14:textId="77777777" w:rsidR="00174FC0" w:rsidRPr="00D14A04" w:rsidRDefault="00174FC0">
      <w:pPr>
        <w:rPr>
          <w:b/>
        </w:rPr>
      </w:pPr>
      <w:r w:rsidRPr="00D14A04">
        <w:rPr>
          <w:b/>
        </w:rPr>
        <w:t xml:space="preserve">Fiber Optic Patch Panels </w:t>
      </w:r>
    </w:p>
    <w:p w14:paraId="42A811B6" w14:textId="77777777" w:rsidR="00174FC0" w:rsidRDefault="00174FC0"/>
    <w:p w14:paraId="44BC3E1F" w14:textId="77777777" w:rsidR="00174FC0" w:rsidRDefault="00174FC0">
      <w:r>
        <w:t xml:space="preserve">3.5.16 The fiber optic patch panel shall be rack mountable in a 19” rack and black in color. The panels shall comply with </w:t>
      </w:r>
      <w:smartTag w:uri="urn:schemas-microsoft-com:office:smarttags" w:element="stockticker">
        <w:r>
          <w:t>ANSI</w:t>
        </w:r>
      </w:smartTag>
      <w:r>
        <w:t>/TIA-568-C.3 (connecting hardware section).</w:t>
      </w:r>
    </w:p>
    <w:p w14:paraId="04A7FE49" w14:textId="77777777" w:rsidR="00174FC0" w:rsidRDefault="00174FC0">
      <w:r>
        <w:t xml:space="preserve">Recommended manufacturers include, but are not limited to Panduit, Belden, Commscope, </w:t>
      </w:r>
      <w:smartTag w:uri="urn:schemas-microsoft-com:office:smarttags" w:element="place">
        <w:smartTag w:uri="urn:schemas-microsoft-com:office:smarttags" w:element="City">
          <w:r>
            <w:t>Corning</w:t>
          </w:r>
        </w:smartTag>
      </w:smartTag>
      <w:r>
        <w:t xml:space="preserve"> and Leviton.</w:t>
      </w:r>
    </w:p>
    <w:p w14:paraId="3BD2F3E3" w14:textId="77777777" w:rsidR="00174FC0" w:rsidRDefault="00174FC0"/>
    <w:p w14:paraId="26E31C3D" w14:textId="77777777" w:rsidR="00174FC0" w:rsidRDefault="00174FC0">
      <w:r>
        <w:t>3.5.17 The fiber optic patch panel shall have a slide out shelf or swing out drawer for access to the fiber terminations, adapter panels for patching.</w:t>
      </w:r>
    </w:p>
    <w:p w14:paraId="71BF22A7" w14:textId="77777777" w:rsidR="00174FC0" w:rsidRDefault="00174FC0"/>
    <w:p w14:paraId="4CA16058" w14:textId="77777777" w:rsidR="00174FC0" w:rsidRDefault="00174FC0">
      <w:r>
        <w:t>3.5.18 The fiber optic patch panel shall provide for bend radius control and use a strain relief to accommodate the fiber optic cables.</w:t>
      </w:r>
    </w:p>
    <w:p w14:paraId="65F9FD96" w14:textId="77777777" w:rsidR="00174FC0" w:rsidRDefault="00174FC0"/>
    <w:p w14:paraId="428259BB" w14:textId="77777777" w:rsidR="00174FC0" w:rsidRDefault="00174FC0">
      <w:r>
        <w:t>3.5.19 The fiber optic patch panel shall be capable of terminating tight buffered and loose tube multimode or singlemode fiber optic cables.</w:t>
      </w:r>
    </w:p>
    <w:p w14:paraId="1DB9268A" w14:textId="77777777" w:rsidR="00174FC0" w:rsidRDefault="00174FC0"/>
    <w:p w14:paraId="63083A2C" w14:textId="77777777" w:rsidR="00174FC0" w:rsidRDefault="00174FC0">
      <w:pPr>
        <w:rPr>
          <w:b/>
        </w:rPr>
      </w:pPr>
    </w:p>
    <w:p w14:paraId="4DAC931C" w14:textId="77777777" w:rsidR="00174FC0" w:rsidRDefault="00174FC0">
      <w:pPr>
        <w:rPr>
          <w:b/>
        </w:rPr>
      </w:pPr>
    </w:p>
    <w:p w14:paraId="70946CF0" w14:textId="77777777" w:rsidR="00174FC0" w:rsidRDefault="00174FC0">
      <w:pPr>
        <w:rPr>
          <w:b/>
        </w:rPr>
      </w:pPr>
    </w:p>
    <w:p w14:paraId="0924363E" w14:textId="77777777" w:rsidR="00174FC0" w:rsidRDefault="00174FC0">
      <w:pPr>
        <w:rPr>
          <w:b/>
        </w:rPr>
      </w:pPr>
    </w:p>
    <w:p w14:paraId="4D419029" w14:textId="77777777" w:rsidR="00174FC0" w:rsidRPr="00D14A04" w:rsidRDefault="00174FC0">
      <w:pPr>
        <w:rPr>
          <w:b/>
        </w:rPr>
      </w:pPr>
      <w:r w:rsidRPr="00D14A04">
        <w:rPr>
          <w:b/>
        </w:rPr>
        <w:t>Fiber Optic Patch Cords</w:t>
      </w:r>
    </w:p>
    <w:p w14:paraId="6744521A" w14:textId="77777777" w:rsidR="00174FC0" w:rsidRDefault="00174FC0"/>
    <w:p w14:paraId="430EAE26" w14:textId="77777777" w:rsidR="00174FC0" w:rsidRDefault="00174FC0">
      <w:r>
        <w:t xml:space="preserve">3.5.20 Dual fiber optic patch cords are to be singlemode 9/125um or OM3 multimode 50/125um. Connector types on ends of patch cords to be determined by </w:t>
      </w:r>
      <w:smartTag w:uri="urn:schemas-microsoft-com:office:smarttags" w:element="place">
        <w:smartTag w:uri="urn:schemas-microsoft-com:office:smarttags" w:element="PlaceName">
          <w:r>
            <w:t>Sedgwick</w:t>
          </w:r>
        </w:smartTag>
        <w:r>
          <w:t xml:space="preserve"> </w:t>
        </w:r>
        <w:smartTag w:uri="urn:schemas-microsoft-com:office:smarttags" w:element="PlaceType">
          <w:r>
            <w:t>County</w:t>
          </w:r>
        </w:smartTag>
      </w:smartTag>
      <w:r>
        <w:t>.</w:t>
      </w:r>
    </w:p>
    <w:p w14:paraId="253BC791" w14:textId="77777777" w:rsidR="00174FC0" w:rsidRDefault="00174FC0"/>
    <w:p w14:paraId="0163BE67" w14:textId="77777777" w:rsidR="00174FC0" w:rsidRDefault="00174FC0">
      <w:r>
        <w:t xml:space="preserve">3.5.21 Patch cords to be factory assembled and verified. Fiber patch cords shall comply with </w:t>
      </w:r>
      <w:smartTag w:uri="urn:schemas-microsoft-com:office:smarttags" w:element="stockticker">
        <w:r>
          <w:t>ANSI</w:t>
        </w:r>
      </w:smartTag>
      <w:r>
        <w:t>/TIA-568-C.3</w:t>
      </w:r>
    </w:p>
    <w:p w14:paraId="6A8C15C9" w14:textId="77777777" w:rsidR="00174FC0" w:rsidRDefault="00174FC0"/>
    <w:p w14:paraId="1B2CABD8" w14:textId="77777777" w:rsidR="00174FC0" w:rsidRDefault="00174FC0">
      <w:r>
        <w:t xml:space="preserve">3.5.22 The color of the singlemode patch cords will be yellow. The color of the multimode patch cords will be aqua. The length of the patch cords will be ten (10) feet or three (3) meters unless otherwise specified. Recommended manufacturers include, but are not limited to, Panduit, Belden, Commscope, </w:t>
      </w:r>
      <w:smartTag w:uri="urn:schemas-microsoft-com:office:smarttags" w:element="place">
        <w:smartTag w:uri="urn:schemas-microsoft-com:office:smarttags" w:element="City">
          <w:r>
            <w:t>Corning</w:t>
          </w:r>
        </w:smartTag>
      </w:smartTag>
      <w:r>
        <w:t xml:space="preserve"> and Leviton.</w:t>
      </w:r>
    </w:p>
    <w:p w14:paraId="1BC94B06" w14:textId="77777777" w:rsidR="00174FC0" w:rsidRDefault="00174FC0"/>
    <w:p w14:paraId="144FD895" w14:textId="77777777" w:rsidR="00174FC0" w:rsidRDefault="00174FC0">
      <w:pPr>
        <w:rPr>
          <w:b/>
        </w:rPr>
      </w:pPr>
      <w:r>
        <w:rPr>
          <w:b/>
        </w:rPr>
        <w:t>3.6 Rack and Cable M</w:t>
      </w:r>
      <w:r w:rsidRPr="00D14A04">
        <w:rPr>
          <w:b/>
        </w:rPr>
        <w:t>anagement</w:t>
      </w:r>
      <w:r>
        <w:rPr>
          <w:b/>
        </w:rPr>
        <w:t xml:space="preserve"> System</w:t>
      </w:r>
    </w:p>
    <w:p w14:paraId="563496D5" w14:textId="77777777" w:rsidR="00174FC0" w:rsidRDefault="00174FC0">
      <w:pPr>
        <w:rPr>
          <w:b/>
        </w:rPr>
      </w:pPr>
    </w:p>
    <w:p w14:paraId="3A8B46E4" w14:textId="77777777" w:rsidR="00174FC0" w:rsidRPr="00D14A04" w:rsidRDefault="00174FC0">
      <w:pPr>
        <w:rPr>
          <w:b/>
        </w:rPr>
      </w:pPr>
      <w:r w:rsidRPr="00D14A04">
        <w:rPr>
          <w:b/>
        </w:rPr>
        <w:t>Telecommunication Racks</w:t>
      </w:r>
    </w:p>
    <w:p w14:paraId="0C2B66AF" w14:textId="77777777" w:rsidR="00174FC0" w:rsidRDefault="00174FC0"/>
    <w:p w14:paraId="780EF07B" w14:textId="77777777" w:rsidR="00174FC0" w:rsidRDefault="00174FC0">
      <w:r>
        <w:t>3.6.1 Telecommunication racks shall be 19”, floor mounted, black in color, accommodate a minimum of 45 rack unit space, and have anchor holes in the base. Each rack shall be equipped with one (1) duplex outlet on a dedicated 15 A, 120 V, isolated ground circuit. Panduit CMR series rack part number 19X84S is an example of a recommended manufacturer.</w:t>
      </w:r>
    </w:p>
    <w:p w14:paraId="702CA5A0" w14:textId="77777777" w:rsidR="00174FC0" w:rsidRDefault="00174FC0"/>
    <w:p w14:paraId="7BDAF092" w14:textId="77777777" w:rsidR="00174FC0" w:rsidRDefault="00174FC0">
      <w:r>
        <w:t>3.6.2 All telecommunications racks are to be fitted with one (1) black 10 outlet horizontal, rack mount, power strip.</w:t>
      </w:r>
    </w:p>
    <w:p w14:paraId="194BFE36" w14:textId="77777777" w:rsidR="00174FC0" w:rsidRDefault="00174FC0"/>
    <w:p w14:paraId="13642A1F" w14:textId="77777777" w:rsidR="00174FC0" w:rsidRDefault="00174FC0">
      <w:r>
        <w:t>3.6.3 All racks are to be equipped with a Telecommunications rack ground bar, example Panduit TRGB19.</w:t>
      </w:r>
    </w:p>
    <w:p w14:paraId="04B0AC33" w14:textId="77777777" w:rsidR="00174FC0" w:rsidRDefault="00174FC0"/>
    <w:p w14:paraId="08CAD834" w14:textId="77777777" w:rsidR="00174FC0" w:rsidRDefault="00174FC0">
      <w:r>
        <w:t>3.6.4 The color of the rack and accessories shall be black.</w:t>
      </w:r>
    </w:p>
    <w:p w14:paraId="68D4F4CA" w14:textId="77777777" w:rsidR="00174FC0" w:rsidRDefault="00174FC0"/>
    <w:p w14:paraId="4CBFE889" w14:textId="77777777" w:rsidR="00174FC0" w:rsidRPr="00D14A04" w:rsidRDefault="00174FC0">
      <w:pPr>
        <w:rPr>
          <w:b/>
        </w:rPr>
      </w:pPr>
      <w:r w:rsidRPr="00D14A04">
        <w:rPr>
          <w:b/>
        </w:rPr>
        <w:t>Vertical Cable Management</w:t>
      </w:r>
    </w:p>
    <w:p w14:paraId="7948B2F9" w14:textId="77777777" w:rsidR="00174FC0" w:rsidRDefault="00174FC0"/>
    <w:p w14:paraId="7506E72D" w14:textId="77777777" w:rsidR="00174FC0" w:rsidRDefault="00174FC0">
      <w:r>
        <w:t xml:space="preserve">3.6.5 A six inch (6”) vertical cable manager is to be provided on each side of the 19” inch rack, except where racks are ganged together. Panduit patch runner PRVF6 (vertical manager), </w:t>
      </w:r>
      <w:smartTag w:uri="urn:schemas-microsoft-com:office:smarttags" w:element="stockticker">
        <w:r>
          <w:t>PRD</w:t>
        </w:r>
      </w:smartTag>
      <w:r>
        <w:t>6 (door) or equivalents shall be used.</w:t>
      </w:r>
    </w:p>
    <w:p w14:paraId="24DF98C5" w14:textId="77777777" w:rsidR="00174FC0" w:rsidRDefault="00174FC0"/>
    <w:p w14:paraId="30F474F1" w14:textId="77777777" w:rsidR="00174FC0" w:rsidRDefault="00174FC0">
      <w:r>
        <w:t xml:space="preserve">3.6.6 Where racks are ganged together utilize an eight inch (8”) PRVF8 (vertical manager), </w:t>
      </w:r>
      <w:smartTag w:uri="urn:schemas-microsoft-com:office:smarttags" w:element="stockticker">
        <w:r>
          <w:t>PRD</w:t>
        </w:r>
      </w:smartTag>
      <w:r>
        <w:t xml:space="preserve">8 (door) or equivalents between the racks. Depending on the number of horizontal drops where racks are ganged together the twelve inch (12”) PRVF12 (vertical manager), </w:t>
      </w:r>
      <w:smartTag w:uri="urn:schemas-microsoft-com:office:smarttags" w:element="stockticker">
        <w:r>
          <w:t>PRD</w:t>
        </w:r>
      </w:smartTag>
      <w:r>
        <w:t>12 (door) or equivalent shall be used.</w:t>
      </w:r>
    </w:p>
    <w:p w14:paraId="2D36FDF2" w14:textId="77777777" w:rsidR="00174FC0" w:rsidRDefault="00174FC0"/>
    <w:p w14:paraId="31B8EFD4" w14:textId="77777777" w:rsidR="00174FC0" w:rsidRDefault="00174FC0">
      <w:r>
        <w:t>3.6.7 The vertical cable manager shall have a metal door that hinges open from the right or left.</w:t>
      </w:r>
    </w:p>
    <w:p w14:paraId="1ED5535C" w14:textId="77777777" w:rsidR="00174FC0" w:rsidRDefault="00174FC0"/>
    <w:p w14:paraId="78EBC4DD" w14:textId="77777777" w:rsidR="00174FC0" w:rsidRDefault="00174FC0">
      <w:r>
        <w:t>3.6.8 The vertical cable manager shall have bend radius control built into the manager so as patch cables transition into the manager they are not resting on a sharp edge.</w:t>
      </w:r>
    </w:p>
    <w:p w14:paraId="07EC4754" w14:textId="77777777" w:rsidR="00174FC0" w:rsidRDefault="00174FC0"/>
    <w:p w14:paraId="0E790A81" w14:textId="77777777" w:rsidR="00174FC0" w:rsidRPr="00D14A04" w:rsidRDefault="00174FC0">
      <w:pPr>
        <w:rPr>
          <w:b/>
        </w:rPr>
      </w:pPr>
      <w:r w:rsidRPr="00D14A04">
        <w:rPr>
          <w:b/>
        </w:rPr>
        <w:t>Horizontal Cable Management</w:t>
      </w:r>
    </w:p>
    <w:p w14:paraId="5494B80D" w14:textId="77777777" w:rsidR="00174FC0" w:rsidRDefault="00174FC0"/>
    <w:p w14:paraId="6865A59C" w14:textId="77777777" w:rsidR="00174FC0" w:rsidRDefault="00174FC0">
      <w:r>
        <w:t>3.6.9 One (1) horizontal cable manager per copper patch panel is to be provided. Managers are to be 1U for 24 port patch panel or 2U for 48 port patch panel. The exact layout of cable management per patch panel should be based on the rack layout template in Appendix A.</w:t>
      </w:r>
    </w:p>
    <w:p w14:paraId="1E8F382D" w14:textId="77777777" w:rsidR="00174FC0" w:rsidRDefault="00174FC0"/>
    <w:p w14:paraId="776ADC67" w14:textId="77777777" w:rsidR="00174FC0" w:rsidRDefault="00174FC0">
      <w:r>
        <w:t>3.6.10 The horizontal cable manager door shall hinge up or down, must have bend radius control built into the slots for patching and transitioning into the vertical managers and must have retaining clips.</w:t>
      </w:r>
    </w:p>
    <w:p w14:paraId="59965540" w14:textId="77777777" w:rsidR="00174FC0" w:rsidRDefault="00174FC0"/>
    <w:p w14:paraId="77515F93" w14:textId="77777777" w:rsidR="00174FC0" w:rsidRDefault="00174FC0">
      <w:r>
        <w:t>3.6.11 The color of the horizontal cable manager shall be black. Panduit PatchLink series, WMPFSE, WMPHF2E is an example of an acceptable product.</w:t>
      </w:r>
    </w:p>
    <w:p w14:paraId="07CC76C1" w14:textId="77777777" w:rsidR="00174FC0" w:rsidRDefault="00174FC0"/>
    <w:p w14:paraId="49F47067" w14:textId="77777777" w:rsidR="00174FC0" w:rsidRPr="00D14A04" w:rsidRDefault="00174FC0">
      <w:pPr>
        <w:rPr>
          <w:b/>
        </w:rPr>
      </w:pPr>
      <w:r>
        <w:rPr>
          <w:b/>
        </w:rPr>
        <w:t>3.7 Raceway S</w:t>
      </w:r>
      <w:r w:rsidRPr="00D14A04">
        <w:rPr>
          <w:b/>
        </w:rPr>
        <w:t>olutions</w:t>
      </w:r>
    </w:p>
    <w:p w14:paraId="4188F24A" w14:textId="77777777" w:rsidR="00174FC0" w:rsidRDefault="00174FC0"/>
    <w:p w14:paraId="3DC3D6AD" w14:textId="77777777" w:rsidR="00174FC0" w:rsidRDefault="00174FC0">
      <w:r>
        <w:t>3.7.1 All single channel or multi-channel Raceway solutions and accessories installed shall be Panduit, Wiremold, or equivalent.</w:t>
      </w:r>
    </w:p>
    <w:p w14:paraId="1D0F83DD" w14:textId="77777777" w:rsidR="00174FC0" w:rsidRDefault="00174FC0"/>
    <w:p w14:paraId="77428707" w14:textId="77777777" w:rsidR="00174FC0" w:rsidRDefault="00174FC0">
      <w:r>
        <w:t xml:space="preserve">3.7.2 All Raceway shall be installed to the recommended practices of the manufacturer and all applicable electrical codes. All accessories shall have bend radius control built in for communications cabling as per the </w:t>
      </w:r>
      <w:smartTag w:uri="urn:schemas-microsoft-com:office:smarttags" w:element="stockticker">
        <w:r>
          <w:t>ANSI</w:t>
        </w:r>
      </w:smartTag>
      <w:r>
        <w:t>/EIA/TIA 569 –A standard.</w:t>
      </w:r>
    </w:p>
    <w:p w14:paraId="4E431E43" w14:textId="77777777" w:rsidR="00174FC0" w:rsidRDefault="00174FC0"/>
    <w:p w14:paraId="7FECE0F4" w14:textId="77777777" w:rsidR="00174FC0" w:rsidRPr="00D14A04" w:rsidRDefault="00174FC0">
      <w:pPr>
        <w:rPr>
          <w:b/>
        </w:rPr>
      </w:pPr>
      <w:r>
        <w:rPr>
          <w:b/>
        </w:rPr>
        <w:t>3.8 Grounding and B</w:t>
      </w:r>
      <w:r w:rsidRPr="00D14A04">
        <w:rPr>
          <w:b/>
        </w:rPr>
        <w:t>onding</w:t>
      </w:r>
    </w:p>
    <w:p w14:paraId="3D7EF111" w14:textId="77777777" w:rsidR="00174FC0" w:rsidRDefault="00174FC0"/>
    <w:p w14:paraId="49F2FFE7" w14:textId="77777777" w:rsidR="00174FC0" w:rsidRDefault="00174FC0">
      <w:r>
        <w:t>3.8.1 The grounding and bonding of the telecommunications system shall meet all local, provincial and national codes and bylaws.</w:t>
      </w:r>
    </w:p>
    <w:p w14:paraId="0A501BE2" w14:textId="77777777" w:rsidR="00174FC0" w:rsidRDefault="00174FC0"/>
    <w:p w14:paraId="3E4A7435" w14:textId="77777777" w:rsidR="00174FC0" w:rsidRDefault="00174FC0">
      <w:r>
        <w:t xml:space="preserve">3.8.2 All grounding and bonding shall be installed as per </w:t>
      </w:r>
      <w:smartTag w:uri="urn:schemas-microsoft-com:office:smarttags" w:element="stockticker">
        <w:r>
          <w:t>ANSI</w:t>
        </w:r>
      </w:smartTag>
      <w:r>
        <w:t>/EIA/TIA 607(A)</w:t>
      </w:r>
    </w:p>
    <w:p w14:paraId="4958FD8E" w14:textId="77777777" w:rsidR="00174FC0" w:rsidRDefault="00174FC0"/>
    <w:p w14:paraId="7604046D" w14:textId="77777777" w:rsidR="00174FC0" w:rsidRDefault="00174FC0">
      <w:r>
        <w:lastRenderedPageBreak/>
        <w:t>3.8.3 A separate ground should be established for the telecommunications system. Where this is not possible the telecommunications system ground shall be tied into the building/electrical ground.</w:t>
      </w:r>
    </w:p>
    <w:p w14:paraId="132AD39E" w14:textId="77777777" w:rsidR="00174FC0" w:rsidRDefault="00174FC0"/>
    <w:p w14:paraId="6D051E5A" w14:textId="77777777" w:rsidR="00174FC0" w:rsidRDefault="00174FC0">
      <w:r>
        <w:t>3.8.4 A communications ground that is continuous and permanent through all telecommunication rooms must be established.</w:t>
      </w:r>
    </w:p>
    <w:p w14:paraId="786A473F" w14:textId="77777777" w:rsidR="00174FC0" w:rsidRDefault="00174FC0"/>
    <w:p w14:paraId="203C331A" w14:textId="77777777" w:rsidR="00174FC0" w:rsidRDefault="00174FC0">
      <w:r>
        <w:t>3.8.5 All racks and cabinets must be grounded to the telecommunications grounding system using 6 AWG green insulated stranded copper ground wire. All racks are to be equipped with Panduit TRGB19 telecommunications rack ground bars or equivalent.</w:t>
      </w:r>
    </w:p>
    <w:p w14:paraId="40811F9F" w14:textId="77777777" w:rsidR="00174FC0" w:rsidRDefault="00174FC0"/>
    <w:p w14:paraId="34A6F2ED" w14:textId="77777777" w:rsidR="00174FC0" w:rsidRDefault="00174FC0">
      <w:pPr>
        <w:rPr>
          <w:b/>
        </w:rPr>
      </w:pPr>
    </w:p>
    <w:p w14:paraId="03C2319D" w14:textId="77777777" w:rsidR="00174FC0" w:rsidRDefault="00174FC0">
      <w:pPr>
        <w:rPr>
          <w:b/>
        </w:rPr>
      </w:pPr>
    </w:p>
    <w:p w14:paraId="4BF5FA66" w14:textId="77777777" w:rsidR="00174FC0" w:rsidRDefault="00174FC0">
      <w:pPr>
        <w:rPr>
          <w:b/>
        </w:rPr>
      </w:pPr>
    </w:p>
    <w:p w14:paraId="3693F4E5" w14:textId="77777777" w:rsidR="00174FC0" w:rsidRDefault="00174FC0">
      <w:pPr>
        <w:rPr>
          <w:b/>
        </w:rPr>
      </w:pPr>
    </w:p>
    <w:p w14:paraId="6526C6DC" w14:textId="77777777" w:rsidR="00174FC0" w:rsidRPr="00D14A04" w:rsidRDefault="00174FC0">
      <w:pPr>
        <w:rPr>
          <w:b/>
        </w:rPr>
      </w:pPr>
      <w:r w:rsidRPr="00D14A04">
        <w:rPr>
          <w:b/>
        </w:rPr>
        <w:t xml:space="preserve">3.9 Miscellaneous </w:t>
      </w:r>
    </w:p>
    <w:p w14:paraId="1BA7E5AD" w14:textId="77777777" w:rsidR="00174FC0" w:rsidRDefault="00174FC0"/>
    <w:p w14:paraId="1322EC13" w14:textId="77777777" w:rsidR="00174FC0" w:rsidRPr="00D14A04" w:rsidRDefault="00174FC0">
      <w:pPr>
        <w:rPr>
          <w:b/>
        </w:rPr>
      </w:pPr>
      <w:r w:rsidRPr="00D14A04">
        <w:rPr>
          <w:b/>
        </w:rPr>
        <w:t>Test Equipment</w:t>
      </w:r>
    </w:p>
    <w:p w14:paraId="3DC760A8" w14:textId="77777777" w:rsidR="00174FC0" w:rsidRDefault="00174FC0"/>
    <w:p w14:paraId="24D3D903" w14:textId="77777777" w:rsidR="00174FC0" w:rsidRDefault="00174FC0">
      <w:r>
        <w:t>3.9.1 The cabling contractor is to use the Fluke DTX series scanner or equivalent with the latest version of firmware to test the UTP cabling system. All optical fiber shall be tested with a light source meter. (Details in the testing section of this document.)</w:t>
      </w:r>
    </w:p>
    <w:p w14:paraId="6E39029B" w14:textId="77777777" w:rsidR="00174FC0" w:rsidRDefault="00174FC0"/>
    <w:p w14:paraId="1C25EF32" w14:textId="77777777" w:rsidR="00174FC0" w:rsidRPr="00D14A04" w:rsidRDefault="00174FC0">
      <w:pPr>
        <w:rPr>
          <w:b/>
        </w:rPr>
      </w:pPr>
      <w:r w:rsidRPr="00D14A04">
        <w:rPr>
          <w:b/>
        </w:rPr>
        <w:t xml:space="preserve">Spiral Wrap </w:t>
      </w:r>
    </w:p>
    <w:p w14:paraId="76560071" w14:textId="77777777" w:rsidR="00174FC0" w:rsidRDefault="00174FC0"/>
    <w:p w14:paraId="5C5BE07E" w14:textId="77777777" w:rsidR="00174FC0" w:rsidRDefault="00174FC0">
      <w:r>
        <w:t>3.9.2 Cables running from system furniture feed points to the system furniture shall be neatly wrapped with Panduit T50R-C series spiral wrap and or PW series Pan Wrap or equivalent. Cabling contractor to size the spiral wrap accordingly.</w:t>
      </w:r>
    </w:p>
    <w:p w14:paraId="4BC01BE9" w14:textId="77777777" w:rsidR="00174FC0" w:rsidRDefault="00174FC0"/>
    <w:p w14:paraId="23FBA731" w14:textId="77777777" w:rsidR="00174FC0" w:rsidRPr="00D14A04" w:rsidRDefault="00174FC0">
      <w:pPr>
        <w:rPr>
          <w:b/>
        </w:rPr>
      </w:pPr>
      <w:r w:rsidRPr="00D14A04">
        <w:rPr>
          <w:b/>
        </w:rPr>
        <w:t>Fire Stopping</w:t>
      </w:r>
    </w:p>
    <w:p w14:paraId="0849CBB6" w14:textId="77777777" w:rsidR="00174FC0" w:rsidRDefault="00174FC0"/>
    <w:p w14:paraId="1218AE7B" w14:textId="77777777" w:rsidR="00174FC0" w:rsidRDefault="00174FC0">
      <w:r>
        <w:t xml:space="preserve">3.9.3 The cabling contractor must supply and install all required fire stopping materials to reestablish the integrity of any and all fire-rated architectural structures and assemblies they have worked on. Mechanical systems consisting of standard conduit, sleeves, cored holes and all horizontal and backbone pathways that penetrate fire-rated barriers shall be fire stopped. The cabling contractor must install an approved fire-stop material recommended by </w:t>
      </w:r>
      <w:smartTag w:uri="urn:schemas-microsoft-com:office:smarttags" w:element="stockticker">
        <w:r>
          <w:t>CSA</w:t>
        </w:r>
      </w:smartTag>
      <w:r>
        <w:t xml:space="preserve">, ULC or UL in accordance with all applicable codes. Intumescent putties and or cementitious materials with a minimum three (3) hour rating shall be used. </w:t>
      </w:r>
    </w:p>
    <w:p w14:paraId="57EA6259" w14:textId="77777777" w:rsidR="00174FC0" w:rsidRDefault="00174FC0"/>
    <w:p w14:paraId="55CBDCFA" w14:textId="77777777" w:rsidR="00174FC0" w:rsidRPr="00E01560" w:rsidRDefault="00174FC0">
      <w:pPr>
        <w:rPr>
          <w:b/>
        </w:rPr>
      </w:pPr>
      <w:r w:rsidRPr="00E01560">
        <w:rPr>
          <w:b/>
        </w:rPr>
        <w:t>4. INSTALLATION</w:t>
      </w:r>
    </w:p>
    <w:p w14:paraId="08E94B33" w14:textId="77777777" w:rsidR="00174FC0" w:rsidRDefault="00174FC0"/>
    <w:p w14:paraId="78F697F9" w14:textId="77777777" w:rsidR="00174FC0" w:rsidRDefault="00174FC0">
      <w:r>
        <w:t xml:space="preserve">The approved contractors that have been chosen to participate in this bid shall be a certified installer. The contractor shall have a minimum of five (5) years industry experience and have been trained in the proper installation practices as per </w:t>
      </w:r>
      <w:smartTag w:uri="urn:schemas-microsoft-com:office:smarttags" w:element="stockticker">
        <w:r>
          <w:t>ANSI</w:t>
        </w:r>
      </w:smartTag>
      <w:r>
        <w:t>/TIA- 568-C. All contractors shall have manufacturer trained technicians with a minimum of two (2) years installation experience.</w:t>
      </w:r>
    </w:p>
    <w:p w14:paraId="2731315B" w14:textId="77777777" w:rsidR="00174FC0" w:rsidRDefault="00174FC0"/>
    <w:p w14:paraId="253F3A51" w14:textId="77777777" w:rsidR="00174FC0" w:rsidRPr="00D14A04" w:rsidRDefault="00174FC0">
      <w:pPr>
        <w:rPr>
          <w:b/>
        </w:rPr>
      </w:pPr>
      <w:r>
        <w:rPr>
          <w:b/>
        </w:rPr>
        <w:t>4.1 General C</w:t>
      </w:r>
      <w:r w:rsidRPr="00D14A04">
        <w:rPr>
          <w:b/>
        </w:rPr>
        <w:t>onditions</w:t>
      </w:r>
    </w:p>
    <w:p w14:paraId="05ACE921" w14:textId="77777777" w:rsidR="00174FC0" w:rsidRDefault="00174FC0"/>
    <w:p w14:paraId="55785733" w14:textId="77777777" w:rsidR="00174FC0" w:rsidRDefault="00174FC0">
      <w:r>
        <w:t xml:space="preserve">4.1.1 The approved cables and components must be installed and terminated in accordance with the </w:t>
      </w:r>
      <w:smartTag w:uri="urn:schemas-microsoft-com:office:smarttags" w:element="stockticker">
        <w:r>
          <w:t>ANSI</w:t>
        </w:r>
      </w:smartTag>
      <w:r>
        <w:t>/TIA-568-C standard. Particular attention must be given to maintaining the integrity of the pair twists, bend radius and ensuring proper distance is kept from fluorescent light fixtures, electrical cables or any other source of EMI.</w:t>
      </w:r>
    </w:p>
    <w:p w14:paraId="04B632EC" w14:textId="77777777" w:rsidR="00174FC0" w:rsidRDefault="00174FC0"/>
    <w:p w14:paraId="5CCC30B8" w14:textId="77777777" w:rsidR="00174FC0" w:rsidRDefault="00174FC0">
      <w:r>
        <w:t>4.1.2 Leave ten (10) feet and or three (3) meters of slack in the telecommunications room to allow for future rack relocation if required. Do not store the slack in bundled loops. Store cable slack in an extended loop or a figure eight. Leave one (1) foot of cable slack in the ceiling above each work area outlet location.</w:t>
      </w:r>
    </w:p>
    <w:p w14:paraId="2075EA66" w14:textId="77777777" w:rsidR="00174FC0" w:rsidRDefault="00174FC0"/>
    <w:p w14:paraId="66ADFF94" w14:textId="77777777" w:rsidR="00174FC0" w:rsidRDefault="00174FC0">
      <w:r>
        <w:t>4.1.3 The maximum horizontal cable length is not to exceed 90 meters or 295 feet. If the 90 meters or 295 feet constraint cannot be met, the cabling contractor is to notify Sedgwick County.</w:t>
      </w:r>
    </w:p>
    <w:p w14:paraId="3C32B745" w14:textId="77777777" w:rsidR="00174FC0" w:rsidRDefault="00174FC0"/>
    <w:p w14:paraId="00AD9821" w14:textId="77777777" w:rsidR="00174FC0" w:rsidRDefault="00174FC0">
      <w:r>
        <w:t>4.1.4 All plywood backboard(s) are to be supplied and installed by the contractor unless otherwise noted. All plywood backboards shall be fire retardant.</w:t>
      </w:r>
    </w:p>
    <w:p w14:paraId="1EB1D719" w14:textId="77777777" w:rsidR="00174FC0" w:rsidRDefault="00174FC0"/>
    <w:p w14:paraId="27959AE6" w14:textId="77777777" w:rsidR="00174FC0" w:rsidRDefault="00174FC0">
      <w:r>
        <w:t xml:space="preserve">4.1.5 All cables and pathways such as conduits, cable tray or other systems used for communication cable distribution to be run parallel or perpendicular to building lines. </w:t>
      </w:r>
    </w:p>
    <w:p w14:paraId="31642D1B" w14:textId="77777777" w:rsidR="00174FC0" w:rsidRDefault="00174FC0"/>
    <w:p w14:paraId="6B2321D6" w14:textId="77777777" w:rsidR="00174FC0" w:rsidRDefault="00174FC0">
      <w:r>
        <w:t>4.1.6 To minimize any possibilities of disruption, maintain the minimum clearances from electrical and heat sources when routing cables.</w:t>
      </w:r>
    </w:p>
    <w:p w14:paraId="3DD5F9B4" w14:textId="77777777" w:rsidR="00174FC0" w:rsidRDefault="00174FC0"/>
    <w:p w14:paraId="54D94049" w14:textId="77777777" w:rsidR="00174FC0" w:rsidRDefault="00174FC0">
      <w:r>
        <w:t>4.1.7 Any deviation from the cable routing, outlet and equipment locations shown on drawings must be approved by the consultant and documented on as-built drawings.</w:t>
      </w:r>
    </w:p>
    <w:p w14:paraId="2D841ED1" w14:textId="77777777" w:rsidR="00174FC0" w:rsidRDefault="00174FC0"/>
    <w:p w14:paraId="409EF9CA" w14:textId="77777777" w:rsidR="00174FC0" w:rsidRDefault="00174FC0">
      <w:r>
        <w:t>4.1.8 Avoid scraping, denting, or otherwise damaging cables, before, during or after installation. The cabling contractor, without any additional compensation, shall replace damaged cables.</w:t>
      </w:r>
    </w:p>
    <w:p w14:paraId="2DE18743" w14:textId="77777777" w:rsidR="00174FC0" w:rsidRDefault="00174FC0"/>
    <w:p w14:paraId="400ED6C1" w14:textId="77777777" w:rsidR="00174FC0" w:rsidRDefault="00174FC0">
      <w:r>
        <w:t>4.1.9 Bush, ream and remove any sharp projections on all conduits prior to installation of communications cables.</w:t>
      </w:r>
    </w:p>
    <w:p w14:paraId="1451738C" w14:textId="77777777" w:rsidR="00174FC0" w:rsidRDefault="00174FC0"/>
    <w:p w14:paraId="13CA75A3" w14:textId="77777777" w:rsidR="00174FC0" w:rsidRPr="00D14A04" w:rsidRDefault="00174FC0">
      <w:pPr>
        <w:rPr>
          <w:b/>
        </w:rPr>
      </w:pPr>
      <w:r w:rsidRPr="00D14A04">
        <w:rPr>
          <w:b/>
        </w:rPr>
        <w:t>4.</w:t>
      </w:r>
      <w:r>
        <w:rPr>
          <w:b/>
        </w:rPr>
        <w:t>2 Horizontal Cable D</w:t>
      </w:r>
      <w:r w:rsidRPr="00D14A04">
        <w:rPr>
          <w:b/>
        </w:rPr>
        <w:t>istribution</w:t>
      </w:r>
    </w:p>
    <w:p w14:paraId="590FB565" w14:textId="77777777" w:rsidR="00174FC0" w:rsidRDefault="00174FC0"/>
    <w:p w14:paraId="4AAED2F6" w14:textId="77777777" w:rsidR="00174FC0" w:rsidRDefault="00174FC0">
      <w:r>
        <w:t>4.2.1 The cabling contractor is to supply Panduit Tak-Ty cable ties or equivalent and any other miscellaneous hardware required to support horizontal cabling where conduit or cable tray has not been provided.</w:t>
      </w:r>
    </w:p>
    <w:p w14:paraId="2FDFF718" w14:textId="77777777" w:rsidR="00174FC0" w:rsidRDefault="00174FC0"/>
    <w:p w14:paraId="3E171163" w14:textId="77777777" w:rsidR="00174FC0" w:rsidRDefault="00174FC0">
      <w:r>
        <w:t>4.2.2 Pull all cables in a continuous run. No cable splices will be permitted.</w:t>
      </w:r>
    </w:p>
    <w:p w14:paraId="1602C940" w14:textId="77777777" w:rsidR="00174FC0" w:rsidRDefault="00174FC0"/>
    <w:p w14:paraId="03EF5E44" w14:textId="77777777" w:rsidR="00174FC0" w:rsidRDefault="00174FC0">
      <w:r>
        <w:t>4.2.3 Leave one (1) foot or thirty (30) centimeters of cable slack in the ceiling above each work area outlet location. If the cable is installed in conduit leave one (1) foot or thirty (30) centimeters of cable slack in the closest pull box and or cable tray.</w:t>
      </w:r>
    </w:p>
    <w:p w14:paraId="11000B28" w14:textId="77777777" w:rsidR="00174FC0" w:rsidRDefault="00174FC0"/>
    <w:p w14:paraId="49B8B6B4" w14:textId="77777777" w:rsidR="00174FC0" w:rsidRDefault="00174FC0">
      <w:r>
        <w:t>4.2.4 When bundling cables, comply with manufacturer’s recommended bundling practices for installation. Ensure that excess pressure is not placed on the cable at any point that may result in the compression or deformation of the cable jacket and internal pair/conductor geometry.</w:t>
      </w:r>
    </w:p>
    <w:p w14:paraId="4E45E192" w14:textId="77777777" w:rsidR="00174FC0" w:rsidRDefault="00174FC0"/>
    <w:p w14:paraId="69EB7122" w14:textId="77777777" w:rsidR="00174FC0" w:rsidRDefault="00174FC0">
      <w:r>
        <w:t>4.2.5 Provide blank filler plates for all unused modular jack positions on faceplates.</w:t>
      </w:r>
    </w:p>
    <w:p w14:paraId="0860100E" w14:textId="77777777" w:rsidR="00174FC0" w:rsidRDefault="00174FC0"/>
    <w:p w14:paraId="68548F5F" w14:textId="77777777" w:rsidR="00174FC0" w:rsidRPr="00D14A04" w:rsidRDefault="00174FC0">
      <w:pPr>
        <w:rPr>
          <w:b/>
        </w:rPr>
      </w:pPr>
      <w:r>
        <w:rPr>
          <w:b/>
        </w:rPr>
        <w:t>4.3 Horizontal C</w:t>
      </w:r>
      <w:r w:rsidRPr="00D14A04">
        <w:rPr>
          <w:b/>
        </w:rPr>
        <w:t>abling</w:t>
      </w:r>
    </w:p>
    <w:p w14:paraId="0F0D28C0" w14:textId="77777777" w:rsidR="00174FC0" w:rsidRDefault="00174FC0"/>
    <w:p w14:paraId="06E0FD2F" w14:textId="77777777" w:rsidR="00174FC0" w:rsidRDefault="00174FC0">
      <w:r>
        <w:t>4.3.1 Supply and install horizontal cabling as detailed on communications cabling layout drawings.</w:t>
      </w:r>
    </w:p>
    <w:p w14:paraId="005DA6BB" w14:textId="77777777" w:rsidR="00174FC0" w:rsidRDefault="00174FC0"/>
    <w:p w14:paraId="23D1FF52" w14:textId="77777777" w:rsidR="00174FC0" w:rsidRDefault="00174FC0">
      <w:r>
        <w:t>4.3.2</w:t>
      </w:r>
      <w:r w:rsidRPr="00E07B25">
        <w:rPr>
          <w:color w:val="000000"/>
        </w:rPr>
        <w:t xml:space="preserve"> </w:t>
      </w:r>
      <w:r w:rsidRPr="00E07B25">
        <w:t xml:space="preserve">A Typical station cable drop consists of two (2) horizontal data cables. Unless otherwise noted on the drawings and/or otherwise specified, each station cable drop shall have a minimum of two </w:t>
      </w:r>
      <w:r>
        <w:t xml:space="preserve">(2) </w:t>
      </w:r>
      <w:r w:rsidRPr="00E07B25">
        <w:t>cables.</w:t>
      </w:r>
    </w:p>
    <w:p w14:paraId="4A3CA6C9" w14:textId="77777777" w:rsidR="00174FC0" w:rsidRDefault="00174FC0"/>
    <w:p w14:paraId="13D74583" w14:textId="77777777" w:rsidR="00174FC0" w:rsidRDefault="00174FC0">
      <w:r>
        <w:t>4.3.3 All horizontal data and voice cabling will originate from the telecommunication room out to the designated workstation location in a star topology.</w:t>
      </w:r>
    </w:p>
    <w:p w14:paraId="449279EC" w14:textId="77777777" w:rsidR="00174FC0" w:rsidRDefault="00174FC0"/>
    <w:p w14:paraId="425C2994" w14:textId="77777777" w:rsidR="00174FC0" w:rsidRPr="00D14A04" w:rsidRDefault="00174FC0">
      <w:pPr>
        <w:rPr>
          <w:b/>
        </w:rPr>
      </w:pPr>
      <w:r w:rsidRPr="00D14A04">
        <w:rPr>
          <w:b/>
        </w:rPr>
        <w:t>4.4 R</w:t>
      </w:r>
      <w:r>
        <w:rPr>
          <w:b/>
        </w:rPr>
        <w:t>ack and Cable Management S</w:t>
      </w:r>
      <w:r w:rsidRPr="00D14A04">
        <w:rPr>
          <w:b/>
        </w:rPr>
        <w:t>ystem</w:t>
      </w:r>
    </w:p>
    <w:p w14:paraId="64B3DA3F" w14:textId="77777777" w:rsidR="00174FC0" w:rsidRDefault="00174FC0"/>
    <w:p w14:paraId="62C887AA" w14:textId="77777777" w:rsidR="00174FC0" w:rsidRDefault="00174FC0">
      <w:r>
        <w:t>4.4.1 All 19” racks and brackets are to be located as shown on communications cabling layout drawings.</w:t>
      </w:r>
    </w:p>
    <w:p w14:paraId="42096A5C" w14:textId="77777777" w:rsidR="00174FC0" w:rsidRDefault="00174FC0"/>
    <w:p w14:paraId="7E4230F2" w14:textId="77777777" w:rsidR="00174FC0" w:rsidRDefault="00174FC0">
      <w:r>
        <w:t>4.4.2 All racks are to be anchored securely to the floor.</w:t>
      </w:r>
    </w:p>
    <w:p w14:paraId="4C5CB8D6" w14:textId="77777777" w:rsidR="00174FC0" w:rsidRDefault="00174FC0"/>
    <w:p w14:paraId="1C2BCC93" w14:textId="77777777" w:rsidR="00174FC0" w:rsidRDefault="00174FC0">
      <w:r>
        <w:t>4.4.3 All racks, patch panels, cabinets, metal raceways and data equipment are to be grounded to building ground bus bars using Panduit Network Grounding Systems product or equivalent.</w:t>
      </w:r>
    </w:p>
    <w:p w14:paraId="5753ED48" w14:textId="77777777" w:rsidR="00174FC0" w:rsidRDefault="00174FC0"/>
    <w:p w14:paraId="49C2C0BE" w14:textId="77777777" w:rsidR="00174FC0" w:rsidRPr="00D14A04" w:rsidRDefault="00174FC0">
      <w:pPr>
        <w:rPr>
          <w:b/>
        </w:rPr>
      </w:pPr>
      <w:r w:rsidRPr="00D14A04">
        <w:rPr>
          <w:b/>
        </w:rPr>
        <w:t xml:space="preserve">4.5 Fire </w:t>
      </w:r>
      <w:r>
        <w:rPr>
          <w:b/>
        </w:rPr>
        <w:t>S</w:t>
      </w:r>
      <w:r w:rsidRPr="00D14A04">
        <w:rPr>
          <w:b/>
        </w:rPr>
        <w:t>topping</w:t>
      </w:r>
    </w:p>
    <w:p w14:paraId="4F690DD7" w14:textId="77777777" w:rsidR="00174FC0" w:rsidRDefault="00174FC0"/>
    <w:p w14:paraId="0C44E2A0" w14:textId="77777777" w:rsidR="00174FC0" w:rsidRDefault="00174FC0">
      <w:r>
        <w:t>4.5.1 Fire stopping requirements must include prevention of fire from passing through a barrier. These seals are required to maintain safety and security within the clients’ premises.</w:t>
      </w:r>
    </w:p>
    <w:p w14:paraId="49B6CEB8" w14:textId="77777777" w:rsidR="00174FC0" w:rsidRDefault="00174FC0"/>
    <w:p w14:paraId="05254456" w14:textId="77777777" w:rsidR="00174FC0" w:rsidRDefault="00174FC0">
      <w:r>
        <w:t>4.5.2 The cabling contractor must re-establish the integrity of any and all fire-rated architectural structures and assembles they have worked on.</w:t>
      </w:r>
    </w:p>
    <w:p w14:paraId="01BB4268" w14:textId="77777777" w:rsidR="00174FC0" w:rsidRDefault="00174FC0"/>
    <w:p w14:paraId="07EF34E0" w14:textId="77777777" w:rsidR="00174FC0" w:rsidRPr="00D14A04" w:rsidRDefault="00174FC0">
      <w:pPr>
        <w:rPr>
          <w:b/>
        </w:rPr>
      </w:pPr>
      <w:r w:rsidRPr="00D14A04">
        <w:rPr>
          <w:b/>
        </w:rPr>
        <w:t>4.6 Labeling</w:t>
      </w:r>
    </w:p>
    <w:p w14:paraId="7ECC257A" w14:textId="77777777" w:rsidR="00174FC0" w:rsidRDefault="00174FC0"/>
    <w:p w14:paraId="78C6C1AD" w14:textId="77777777" w:rsidR="00174FC0" w:rsidRDefault="00174FC0">
      <w:r>
        <w:t>4.6.1 All labels shall be Panduit Identification or equivalent Products for voice and data structure cabling systems.</w:t>
      </w:r>
    </w:p>
    <w:p w14:paraId="7C011164" w14:textId="77777777" w:rsidR="00174FC0" w:rsidRDefault="00174FC0"/>
    <w:p w14:paraId="500519CB" w14:textId="77777777" w:rsidR="00174FC0" w:rsidRDefault="00174FC0">
      <w:r>
        <w:t>4.6.2 Cable labels shall be of self-laminating vinyl construction with a white printing area and a clear tail that self laminates the printed area when wrapped around a cable. The clear area should be of sufficient length to wrap around the cable at least one and one-half times and be installed within 2” of the termination point of the cable, patch cord or pigtail.</w:t>
      </w:r>
    </w:p>
    <w:p w14:paraId="6EBB734F" w14:textId="77777777" w:rsidR="00174FC0" w:rsidRDefault="00174FC0"/>
    <w:p w14:paraId="2843937D" w14:textId="77777777" w:rsidR="00174FC0" w:rsidRDefault="00174FC0">
      <w:r>
        <w:t>4.6.3 All adhesive cable labels shall meet the legibility, defacement, and adhesion requirements specified in UL 969 (Ref. D-16). In addition the labels shall meet the general exposure requirements in UL 969 for indoor use.</w:t>
      </w:r>
    </w:p>
    <w:p w14:paraId="437DEA91" w14:textId="77777777" w:rsidR="00174FC0" w:rsidRDefault="00174FC0"/>
    <w:p w14:paraId="509C9371" w14:textId="77777777" w:rsidR="00174FC0" w:rsidRDefault="00174FC0">
      <w:r>
        <w:t>4.6.4 All cable labels shall be compliant with the TIA/EIA-606(A) Section 6.2.2 Cable Labeling, Section 6.2.4 Termination Hardware Labeling, and Section 6.2.6 Termination Position Labeling.</w:t>
      </w:r>
    </w:p>
    <w:p w14:paraId="21D13CEE" w14:textId="77777777" w:rsidR="00174FC0" w:rsidRDefault="00174FC0"/>
    <w:p w14:paraId="731B38FF" w14:textId="77777777" w:rsidR="00174FC0" w:rsidRDefault="00174FC0">
      <w:r>
        <w:t xml:space="preserve">4.6.5 All patch panel and BIX/110 block labels are to be mechanically printed and are to follow the guidelines in </w:t>
      </w:r>
      <w:smartTag w:uri="urn:schemas-microsoft-com:office:smarttags" w:element="stockticker">
        <w:r>
          <w:t>CSA</w:t>
        </w:r>
      </w:smartTag>
      <w:r>
        <w:t>-T528-93 for Color Coding of Termination Fields.</w:t>
      </w:r>
    </w:p>
    <w:p w14:paraId="766673DD" w14:textId="77777777" w:rsidR="00174FC0" w:rsidRDefault="00174FC0"/>
    <w:p w14:paraId="5377CE69" w14:textId="77777777" w:rsidR="00174FC0" w:rsidRDefault="00174FC0">
      <w:r>
        <w:t xml:space="preserve">4.6.6 Label all cabling in accordance with </w:t>
      </w:r>
      <w:smartTag w:uri="urn:schemas-microsoft-com:office:smarttags" w:element="stockticker">
        <w:r>
          <w:t>CSA</w:t>
        </w:r>
      </w:smartTag>
      <w:r>
        <w:t>-528 specifications. One label should be attached to the front of the workstation faceplate, one to the front of the patch panel, and one at each end of the cable.</w:t>
      </w:r>
    </w:p>
    <w:p w14:paraId="363665FD" w14:textId="77777777" w:rsidR="00174FC0" w:rsidRDefault="00174FC0"/>
    <w:p w14:paraId="5FF37E90" w14:textId="77777777" w:rsidR="00174FC0" w:rsidRDefault="00174FC0">
      <w:r>
        <w:t>4.6.7 All labels must be mechanically printed. Hand written labels are not permitted.</w:t>
      </w:r>
    </w:p>
    <w:p w14:paraId="1B4B4A7C" w14:textId="77777777" w:rsidR="00174FC0" w:rsidRDefault="00174FC0"/>
    <w:p w14:paraId="3275274D" w14:textId="77777777" w:rsidR="00174FC0" w:rsidRDefault="00174FC0">
      <w:r>
        <w:t>4.6.8 All intra-building and inter-building backbone cables for voice and data shall be labeled. Labeling shall include destination (building) to and from at each end.</w:t>
      </w:r>
    </w:p>
    <w:p w14:paraId="53718DE9" w14:textId="77777777" w:rsidR="00174FC0" w:rsidRDefault="00174FC0"/>
    <w:p w14:paraId="465E14C9" w14:textId="77777777" w:rsidR="00174FC0" w:rsidRDefault="00174FC0" w:rsidP="00D94E5D">
      <w:r>
        <w:t xml:space="preserve">4.6.9 </w:t>
      </w:r>
    </w:p>
    <w:p w14:paraId="22504780" w14:textId="77777777" w:rsidR="00174FC0" w:rsidRDefault="00174FC0" w:rsidP="00D94E5D">
      <w:r>
        <w:lastRenderedPageBreak/>
        <w:t xml:space="preserve">The horizontal cables shall be labeled in the format of </w:t>
      </w:r>
      <w:r w:rsidRPr="00CD0A3E">
        <w:rPr>
          <w:b/>
          <w:color w:val="388600"/>
        </w:rPr>
        <w:t>F</w:t>
      </w:r>
      <w:r w:rsidRPr="00CD0A3E">
        <w:rPr>
          <w:b/>
          <w:color w:val="ED0000"/>
        </w:rPr>
        <w:t>S</w:t>
      </w:r>
      <w:r w:rsidRPr="00652AE6">
        <w:rPr>
          <w:b/>
        </w:rPr>
        <w:t>-</w:t>
      </w:r>
      <w:r w:rsidRPr="00652AE6">
        <w:rPr>
          <w:b/>
          <w:color w:val="7030A0"/>
        </w:rPr>
        <w:t>A</w:t>
      </w:r>
      <w:r w:rsidRPr="00CD0A3E">
        <w:rPr>
          <w:b/>
          <w:color w:val="C74E00"/>
        </w:rPr>
        <w:t>N</w:t>
      </w:r>
      <w:r>
        <w:t>, where:</w:t>
      </w:r>
    </w:p>
    <w:p w14:paraId="7CD3C33A" w14:textId="77777777" w:rsidR="00174FC0" w:rsidRDefault="00174FC0" w:rsidP="00D94E5D"/>
    <w:p w14:paraId="62F57E15" w14:textId="77777777" w:rsidR="00174FC0" w:rsidRDefault="00174FC0" w:rsidP="00D94E5D">
      <w:r w:rsidRPr="00CD0A3E">
        <w:rPr>
          <w:b/>
          <w:color w:val="388600"/>
        </w:rPr>
        <w:t>F</w:t>
      </w:r>
      <w:r>
        <w:t xml:space="preserve"> is the numeric character(s) identifying the floor of the building occupied by the telecommunications space (TS);</w:t>
      </w:r>
    </w:p>
    <w:p w14:paraId="7EF2C8C3" w14:textId="77777777" w:rsidR="00174FC0" w:rsidRDefault="00174FC0" w:rsidP="00D94E5D">
      <w:r w:rsidRPr="00CD0A3E">
        <w:rPr>
          <w:b/>
          <w:color w:val="ED0000"/>
        </w:rPr>
        <w:t>S</w:t>
      </w:r>
      <w:r>
        <w:t xml:space="preserve"> is the alpha character(s) uniquely identifying the TS on floor F, or the building area in which the space is located;</w:t>
      </w:r>
    </w:p>
    <w:p w14:paraId="430CD893" w14:textId="77777777" w:rsidR="00174FC0" w:rsidRDefault="00174FC0" w:rsidP="00D94E5D">
      <w:r w:rsidRPr="00652AE6">
        <w:rPr>
          <w:b/>
          <w:color w:val="7030A0"/>
        </w:rPr>
        <w:t>A</w:t>
      </w:r>
      <w:r>
        <w:t xml:space="preserve"> is either one or two characters uniquely identifying a single patch panel, a group of patch panels with sequentially numbered ports, an IDC connector, or a group of IDC connectors, serving as part of the horizontal crossconnect;</w:t>
      </w:r>
    </w:p>
    <w:p w14:paraId="5EDD636E" w14:textId="77777777" w:rsidR="00174FC0" w:rsidRDefault="00174FC0" w:rsidP="00D94E5D">
      <w:r w:rsidRPr="00CD0A3E">
        <w:rPr>
          <w:b/>
          <w:color w:val="C74E00"/>
        </w:rPr>
        <w:t>N</w:t>
      </w:r>
      <w:r>
        <w:t xml:space="preserve"> is two to four numeric characters designating the port on the patch panel, or the section of an IDC connector on which a four-pair horizontal cable is terminated in the TS.</w:t>
      </w:r>
    </w:p>
    <w:p w14:paraId="6E3C5F9B" w14:textId="77777777" w:rsidR="00174FC0" w:rsidRDefault="00174FC0" w:rsidP="00D94E5D"/>
    <w:p w14:paraId="1D2CA5B0" w14:textId="77777777" w:rsidR="00174FC0" w:rsidRDefault="00174FC0" w:rsidP="00D94E5D">
      <w:r>
        <w:t>Example:</w:t>
      </w:r>
    </w:p>
    <w:p w14:paraId="54DD0576" w14:textId="77777777" w:rsidR="00174FC0" w:rsidRDefault="00174FC0" w:rsidP="00D94E5D"/>
    <w:p w14:paraId="3E27665F" w14:textId="77777777" w:rsidR="00174FC0" w:rsidRDefault="00174FC0" w:rsidP="00D94E5D">
      <w:r w:rsidRPr="00CD0A3E">
        <w:rPr>
          <w:color w:val="388600"/>
        </w:rPr>
        <w:t>1</w:t>
      </w:r>
      <w:r w:rsidRPr="00CD0A3E">
        <w:rPr>
          <w:color w:val="ED0000"/>
        </w:rPr>
        <w:t>A</w:t>
      </w:r>
      <w:r>
        <w:t>-</w:t>
      </w:r>
      <w:r w:rsidRPr="00652AE6">
        <w:rPr>
          <w:color w:val="7030A0"/>
        </w:rPr>
        <w:t>B</w:t>
      </w:r>
      <w:r w:rsidRPr="00CD0A3E">
        <w:rPr>
          <w:color w:val="C74E00"/>
        </w:rPr>
        <w:t>24</w:t>
      </w:r>
    </w:p>
    <w:p w14:paraId="088F1093" w14:textId="77777777" w:rsidR="00174FC0" w:rsidRDefault="00174FC0" w:rsidP="00D94E5D"/>
    <w:p w14:paraId="737B8482" w14:textId="77777777" w:rsidR="00174FC0" w:rsidRPr="00CD0A3E" w:rsidRDefault="00174FC0" w:rsidP="00D94E5D">
      <w:pPr>
        <w:rPr>
          <w:color w:val="388600"/>
        </w:rPr>
      </w:pPr>
      <w:r w:rsidRPr="00CD0A3E">
        <w:rPr>
          <w:color w:val="388600"/>
        </w:rPr>
        <w:t>F = 1</w:t>
      </w:r>
    </w:p>
    <w:p w14:paraId="64975667" w14:textId="77777777" w:rsidR="00174FC0" w:rsidRPr="00CD0A3E" w:rsidRDefault="00174FC0" w:rsidP="00D94E5D">
      <w:pPr>
        <w:rPr>
          <w:color w:val="ED0000"/>
        </w:rPr>
      </w:pPr>
      <w:r w:rsidRPr="00CD0A3E">
        <w:rPr>
          <w:color w:val="ED0000"/>
        </w:rPr>
        <w:t>S = A</w:t>
      </w:r>
    </w:p>
    <w:p w14:paraId="1CDA8BE8" w14:textId="77777777" w:rsidR="00174FC0" w:rsidRPr="00652AE6" w:rsidRDefault="00174FC0" w:rsidP="00D94E5D">
      <w:pPr>
        <w:rPr>
          <w:color w:val="7030A0"/>
        </w:rPr>
      </w:pPr>
      <w:r w:rsidRPr="00652AE6">
        <w:rPr>
          <w:color w:val="7030A0"/>
        </w:rPr>
        <w:t>A = B</w:t>
      </w:r>
    </w:p>
    <w:p w14:paraId="0735F8A2" w14:textId="77777777" w:rsidR="00174FC0" w:rsidRPr="00CD0A3E" w:rsidRDefault="00174FC0" w:rsidP="00D94E5D">
      <w:pPr>
        <w:rPr>
          <w:color w:val="C74E00"/>
        </w:rPr>
      </w:pPr>
      <w:r w:rsidRPr="00CD0A3E">
        <w:rPr>
          <w:color w:val="C74E00"/>
        </w:rPr>
        <w:t>N = 24</w:t>
      </w:r>
    </w:p>
    <w:p w14:paraId="3C901EEA" w14:textId="77777777" w:rsidR="00174FC0" w:rsidRDefault="00174FC0" w:rsidP="00D94E5D"/>
    <w:p w14:paraId="7FFEDC75" w14:textId="77777777" w:rsidR="00174FC0" w:rsidRDefault="00174FC0" w:rsidP="00D94E5D">
      <w:r w:rsidRPr="00CD0A3E">
        <w:rPr>
          <w:color w:val="C74E00"/>
        </w:rPr>
        <w:t>Port 24</w:t>
      </w:r>
      <w:r>
        <w:t xml:space="preserve"> in </w:t>
      </w:r>
      <w:r w:rsidRPr="00652AE6">
        <w:rPr>
          <w:color w:val="7030A0"/>
        </w:rPr>
        <w:t>patch panel B</w:t>
      </w:r>
      <w:r>
        <w:t xml:space="preserve"> in </w:t>
      </w:r>
      <w:r w:rsidRPr="00CD0A3E">
        <w:rPr>
          <w:color w:val="ED0000"/>
        </w:rPr>
        <w:t>closet A</w:t>
      </w:r>
      <w:r>
        <w:t xml:space="preserve"> on the </w:t>
      </w:r>
      <w:r w:rsidRPr="00CD0A3E">
        <w:rPr>
          <w:color w:val="388600"/>
        </w:rPr>
        <w:t>first floor</w:t>
      </w:r>
    </w:p>
    <w:p w14:paraId="6F5C7275" w14:textId="77777777" w:rsidR="00174FC0" w:rsidRDefault="00174FC0"/>
    <w:p w14:paraId="489FD961" w14:textId="77777777" w:rsidR="00174FC0" w:rsidRPr="00E01560" w:rsidRDefault="00174FC0">
      <w:pPr>
        <w:rPr>
          <w:b/>
        </w:rPr>
      </w:pPr>
      <w:r w:rsidRPr="00E01560">
        <w:rPr>
          <w:b/>
        </w:rPr>
        <w:t>4.7 Testing</w:t>
      </w:r>
    </w:p>
    <w:p w14:paraId="37634737" w14:textId="77777777" w:rsidR="00174FC0" w:rsidRDefault="00174FC0"/>
    <w:p w14:paraId="76AFCED0" w14:textId="77777777" w:rsidR="00174FC0" w:rsidRDefault="00174FC0">
      <w:r>
        <w:t>4.7.1 The cabling contractor is to use the Fluke DTX series or equivalent with the latest version of firmware to test the UTP cabling system. A light source and power meter will be used to for all fiber optic cables. The cabling contractor must ensure that all cabling is tested in accordance to the proposed specifications of the category installed.</w:t>
      </w:r>
    </w:p>
    <w:p w14:paraId="519DE67D" w14:textId="77777777" w:rsidR="00174FC0" w:rsidRDefault="00174FC0"/>
    <w:p w14:paraId="31A03D07" w14:textId="77777777" w:rsidR="00174FC0" w:rsidRDefault="00174FC0">
      <w:r>
        <w:t xml:space="preserve">4.7.2 Upon completion of testing by the cabling contractor, a </w:t>
      </w:r>
      <w:smartTag w:uri="urn:schemas-microsoft-com:office:smarttags" w:element="place">
        <w:smartTag w:uri="urn:schemas-microsoft-com:office:smarttags" w:element="PlaceName">
          <w:r>
            <w:t>Sedgwick</w:t>
          </w:r>
        </w:smartTag>
        <w:r>
          <w:t xml:space="preserve"> </w:t>
        </w:r>
        <w:smartTag w:uri="urn:schemas-microsoft-com:office:smarttags" w:element="PlaceType">
          <w:r>
            <w:t>County</w:t>
          </w:r>
        </w:smartTag>
      </w:smartTag>
      <w:r>
        <w:t xml:space="preserve"> representative may choose to witness up to 10% of the cables being tested.</w:t>
      </w:r>
    </w:p>
    <w:p w14:paraId="6B51F36E" w14:textId="77777777" w:rsidR="00174FC0" w:rsidRDefault="00174FC0"/>
    <w:p w14:paraId="41F4C483" w14:textId="77777777" w:rsidR="00174FC0" w:rsidRDefault="00174FC0">
      <w:r>
        <w:t>4.7.3 All deficiencies must be corrected before the Project Manager will provide a certificate to release the holdback on the project.</w:t>
      </w:r>
    </w:p>
    <w:p w14:paraId="6623B1AD" w14:textId="77777777" w:rsidR="00174FC0" w:rsidRDefault="00174FC0"/>
    <w:p w14:paraId="02641CC2" w14:textId="77777777" w:rsidR="00174FC0" w:rsidRDefault="00174FC0">
      <w:r>
        <w:t>4.7.4 Category 6 field test parameters shall be. Testing of all 4 pairs is to include but not be limited to the following:</w:t>
      </w:r>
    </w:p>
    <w:p w14:paraId="55AFE8F6" w14:textId="77777777" w:rsidR="00174FC0" w:rsidRDefault="00174FC0"/>
    <w:p w14:paraId="5888FED5" w14:textId="77777777" w:rsidR="00174FC0" w:rsidRDefault="00174FC0">
      <w:r>
        <w:t>1) Wire Map</w:t>
      </w:r>
    </w:p>
    <w:p w14:paraId="1AA51D94" w14:textId="77777777" w:rsidR="00174FC0" w:rsidRDefault="00174FC0">
      <w:r>
        <w:t>2) Insertion Loss</w:t>
      </w:r>
    </w:p>
    <w:p w14:paraId="4B6C7555" w14:textId="77777777" w:rsidR="00174FC0" w:rsidRDefault="00174FC0">
      <w:r>
        <w:t>3) Equal Level Far End Cross Talk (ELFEXT)</w:t>
      </w:r>
    </w:p>
    <w:p w14:paraId="1ADE0B0F" w14:textId="77777777" w:rsidR="00174FC0" w:rsidRDefault="00174FC0">
      <w:r>
        <w:t>4) Power sum equal level far end cross talk (PSELFEXT)</w:t>
      </w:r>
    </w:p>
    <w:p w14:paraId="535AF55F" w14:textId="77777777" w:rsidR="00174FC0" w:rsidRDefault="00174FC0">
      <w:r>
        <w:t>5) Delay Skew</w:t>
      </w:r>
    </w:p>
    <w:p w14:paraId="63841CD2" w14:textId="77777777" w:rsidR="00174FC0" w:rsidRDefault="00174FC0">
      <w:r>
        <w:t>6) Power sum attenuation to crosstalk ratio (PSACR)</w:t>
      </w:r>
    </w:p>
    <w:p w14:paraId="5E527FED" w14:textId="77777777" w:rsidR="00174FC0" w:rsidRDefault="00174FC0">
      <w:r>
        <w:t>7) Near end cross talk (</w:t>
      </w:r>
      <w:smartTag w:uri="urn:schemas-microsoft-com:office:smarttags" w:element="stockticker">
        <w:r>
          <w:t>NEXT</w:t>
        </w:r>
      </w:smartTag>
      <w:r>
        <w:t>)</w:t>
      </w:r>
    </w:p>
    <w:p w14:paraId="1E02868F" w14:textId="77777777" w:rsidR="00174FC0" w:rsidRDefault="00174FC0">
      <w:r>
        <w:t>8) Propagation Delay</w:t>
      </w:r>
    </w:p>
    <w:p w14:paraId="61F0DF28" w14:textId="77777777" w:rsidR="00174FC0" w:rsidRDefault="00174FC0">
      <w:r>
        <w:t>9) Cable length</w:t>
      </w:r>
    </w:p>
    <w:p w14:paraId="70ADFF1C" w14:textId="77777777" w:rsidR="00174FC0" w:rsidRDefault="00174FC0">
      <w:r>
        <w:t>10) Power sum near end cross talk (PSNEXT)</w:t>
      </w:r>
    </w:p>
    <w:p w14:paraId="5E20BF7E" w14:textId="77777777" w:rsidR="00174FC0" w:rsidRDefault="00174FC0">
      <w:r>
        <w:lastRenderedPageBreak/>
        <w:t>11) Return Loss</w:t>
      </w:r>
    </w:p>
    <w:p w14:paraId="295F3B63" w14:textId="77777777" w:rsidR="00174FC0" w:rsidRDefault="00174FC0"/>
    <w:p w14:paraId="45760D0C" w14:textId="77777777" w:rsidR="00174FC0" w:rsidRDefault="00174FC0">
      <w:r>
        <w:t xml:space="preserve">4.7.5 A tester with the most recent version of its software and firmware must perform all tests in accordance to </w:t>
      </w:r>
      <w:smartTag w:uri="urn:schemas-microsoft-com:office:smarttags" w:element="stockticker">
        <w:r>
          <w:t>ANSI</w:t>
        </w:r>
      </w:smartTag>
      <w:r>
        <w:t>/EIA/TIA TSB-67. The nominal velocity of propagation (NVP) must be set specific to each cable manufacturer before testing. Portable testers to be calibrated on a minimum annual basis. Fluke DTX or equivalent shall be used.</w:t>
      </w:r>
    </w:p>
    <w:p w14:paraId="5CDF5528" w14:textId="77777777" w:rsidR="00174FC0" w:rsidRDefault="00174FC0"/>
    <w:p w14:paraId="7ED2CA86" w14:textId="77777777" w:rsidR="00174FC0" w:rsidRDefault="00174FC0">
      <w:r>
        <w:t>4.7.6 Test patch cords for the tester must be designed and approved for testing by the manufacturer. Field assembled patch cords are not acceptable.</w:t>
      </w:r>
    </w:p>
    <w:p w14:paraId="77B08591" w14:textId="77777777" w:rsidR="00174FC0" w:rsidRDefault="00174FC0"/>
    <w:p w14:paraId="4A00F480" w14:textId="77777777" w:rsidR="00174FC0" w:rsidRDefault="00174FC0">
      <w:r>
        <w:t xml:space="preserve">4.7.7 Test each strand of fiber with a Power Meter / Light Source combination operating at wavelengths of 850 nm and 1300 nm for multimode fibers and 1310 nm and 1550 nm for single mode fibers. Perform these tests in both directions. These tests shall be completed after cable installation, splicing and connectors are installed. Provide test results in soft copy to the </w:t>
      </w:r>
      <w:smartTag w:uri="urn:schemas-microsoft-com:office:smarttags" w:element="place">
        <w:smartTag w:uri="urn:schemas-microsoft-com:office:smarttags" w:element="PlaceName">
          <w:r>
            <w:t>Sedgwick</w:t>
          </w:r>
        </w:smartTag>
        <w:r>
          <w:t xml:space="preserve"> </w:t>
        </w:r>
        <w:smartTag w:uri="urn:schemas-microsoft-com:office:smarttags" w:element="PlaceType">
          <w:r>
            <w:t>County</w:t>
          </w:r>
        </w:smartTag>
      </w:smartTag>
      <w:r>
        <w:t xml:space="preserve"> representative for the project.</w:t>
      </w:r>
    </w:p>
    <w:p w14:paraId="21B0B0D6" w14:textId="77777777" w:rsidR="00174FC0" w:rsidRDefault="00174FC0"/>
    <w:p w14:paraId="127CCF85" w14:textId="77777777" w:rsidR="00174FC0" w:rsidRDefault="00174FC0">
      <w:r>
        <w:t>4.7.8 All cable faults must be corrected. Splicing of any cables will not be permitted, for any reason, unless prior authorization is received in writing by Sedgwick County.</w:t>
      </w:r>
    </w:p>
    <w:p w14:paraId="5931E99F" w14:textId="77777777" w:rsidR="00174FC0" w:rsidRDefault="00174FC0"/>
    <w:p w14:paraId="6ADC5D77" w14:textId="77777777" w:rsidR="00174FC0" w:rsidRDefault="00174FC0"/>
    <w:p w14:paraId="22FA7CDE" w14:textId="77777777" w:rsidR="00174FC0" w:rsidRPr="00E01560" w:rsidRDefault="00174FC0">
      <w:pPr>
        <w:rPr>
          <w:b/>
        </w:rPr>
      </w:pPr>
      <w:r w:rsidRPr="00E01560">
        <w:rPr>
          <w:b/>
        </w:rPr>
        <w:t>5. DOCUMENTATION</w:t>
      </w:r>
    </w:p>
    <w:p w14:paraId="7E951401" w14:textId="77777777" w:rsidR="00174FC0" w:rsidRDefault="00174FC0"/>
    <w:p w14:paraId="382D75E1" w14:textId="77777777" w:rsidR="00174FC0" w:rsidRPr="007B5033" w:rsidRDefault="00174FC0">
      <w:pPr>
        <w:rPr>
          <w:b/>
        </w:rPr>
      </w:pPr>
      <w:r w:rsidRPr="007B5033">
        <w:rPr>
          <w:b/>
        </w:rPr>
        <w:t>5.1 “As built” drawings</w:t>
      </w:r>
    </w:p>
    <w:p w14:paraId="43101AF8" w14:textId="77777777" w:rsidR="00174FC0" w:rsidRDefault="00174FC0"/>
    <w:p w14:paraId="5BE77AF4" w14:textId="77777777" w:rsidR="00174FC0" w:rsidRDefault="00174FC0">
      <w:r>
        <w:t xml:space="preserve">The cabling contractor is required to provide as-built drawings of the cable installation. This shall include the pathway of the cables from the telecommunications rooms to the workstation. The as-built drawings shall also include all additional cabling installed during the project. The cabling contractor shall provide the as-built drawings to </w:t>
      </w:r>
      <w:smartTag w:uri="urn:schemas-microsoft-com:office:smarttags" w:element="place">
        <w:smartTag w:uri="urn:schemas-microsoft-com:office:smarttags" w:element="PlaceName">
          <w:r>
            <w:t>Sedgwick</w:t>
          </w:r>
        </w:smartTag>
        <w:r>
          <w:t xml:space="preserve"> </w:t>
        </w:r>
        <w:smartTag w:uri="urn:schemas-microsoft-com:office:smarttags" w:element="PlaceType">
          <w:r>
            <w:t>County</w:t>
          </w:r>
        </w:smartTag>
      </w:smartTag>
      <w:r>
        <w:t xml:space="preserve"> within 7 business days of the completion of the project.</w:t>
      </w:r>
    </w:p>
    <w:p w14:paraId="5A64BAD4" w14:textId="77777777" w:rsidR="00174FC0" w:rsidRDefault="00174FC0"/>
    <w:p w14:paraId="65604F33" w14:textId="77777777" w:rsidR="00174FC0" w:rsidRPr="007B5033" w:rsidRDefault="00174FC0">
      <w:pPr>
        <w:rPr>
          <w:b/>
        </w:rPr>
      </w:pPr>
      <w:r w:rsidRPr="007B5033">
        <w:rPr>
          <w:b/>
        </w:rPr>
        <w:t>5.2 Cable test results</w:t>
      </w:r>
    </w:p>
    <w:p w14:paraId="3ACB3EDB" w14:textId="77777777" w:rsidR="00174FC0" w:rsidRDefault="00174FC0"/>
    <w:p w14:paraId="22371D8B" w14:textId="77777777" w:rsidR="00174FC0" w:rsidRDefault="00174FC0">
      <w:r>
        <w:t xml:space="preserve">The cabling contractor shall provide all test results in hard and soft copy to </w:t>
      </w:r>
      <w:smartTag w:uri="urn:schemas-microsoft-com:office:smarttags" w:element="place">
        <w:smartTag w:uri="urn:schemas-microsoft-com:office:smarttags" w:element="PlaceName">
          <w:r>
            <w:t>Sedgwick</w:t>
          </w:r>
        </w:smartTag>
        <w:r>
          <w:t xml:space="preserve"> </w:t>
        </w:r>
        <w:smartTag w:uri="urn:schemas-microsoft-com:office:smarttags" w:element="PlaceType">
          <w:r>
            <w:t>County</w:t>
          </w:r>
        </w:smartTag>
      </w:smartTag>
      <w:r>
        <w:t>. The electronically supplied test results shall be in the proper tester format. Test results shall include all voice and data horizontal cables and all voice and data backbone cables. The hard copy report shall indicate for each cable, when it was tested successfully and the signature of the technician that performed the test. The entire report must be signed by an authorized person for the cabling contractor at the end of the project.</w:t>
      </w:r>
    </w:p>
    <w:p w14:paraId="37752A00" w14:textId="77777777" w:rsidR="00174FC0" w:rsidRDefault="00174FC0"/>
    <w:p w14:paraId="24D906F0" w14:textId="77777777" w:rsidR="00174FC0" w:rsidRDefault="00174FC0">
      <w:pPr>
        <w:rPr>
          <w:b/>
          <w:bCs/>
        </w:rPr>
      </w:pPr>
      <w:r w:rsidRPr="00652AE6">
        <w:rPr>
          <w:b/>
          <w:bCs/>
        </w:rPr>
        <w:t>5.3 Cabling Contract Certification</w:t>
      </w:r>
    </w:p>
    <w:p w14:paraId="34EBDCDC" w14:textId="77777777" w:rsidR="00174FC0" w:rsidRDefault="00174FC0">
      <w:pPr>
        <w:rPr>
          <w:b/>
          <w:bCs/>
        </w:rPr>
      </w:pPr>
    </w:p>
    <w:p w14:paraId="5784BC30" w14:textId="77777777" w:rsidR="00174FC0" w:rsidRPr="00D547D6" w:rsidRDefault="00174FC0" w:rsidP="00D547D6">
      <w:pPr>
        <w:rPr>
          <w:b/>
          <w:bCs/>
        </w:rPr>
      </w:pPr>
      <w:r w:rsidRPr="00652AE6">
        <w:rPr>
          <w:b/>
          <w:bCs/>
        </w:rPr>
        <w:t xml:space="preserve">The cabling contractor shall provide certification with all mentioned documentation </w:t>
      </w:r>
      <w:r w:rsidRPr="00D547D6">
        <w:rPr>
          <w:b/>
          <w:bCs/>
        </w:rPr>
        <w:t>mentioned</w:t>
      </w:r>
      <w:r w:rsidRPr="00652AE6">
        <w:rPr>
          <w:b/>
          <w:bCs/>
        </w:rPr>
        <w:t xml:space="preserve"> above. Certification requirements are </w:t>
      </w:r>
      <w:r w:rsidRPr="00D547D6">
        <w:rPr>
          <w:b/>
          <w:bCs/>
        </w:rPr>
        <w:t xml:space="preserve">documentation that a Building Industry Consulting Services International (Bicsi) Certified installer 2 is on staff </w:t>
      </w:r>
    </w:p>
    <w:p w14:paraId="1A34563B" w14:textId="77777777" w:rsidR="00174FC0" w:rsidRPr="00D547D6" w:rsidRDefault="00174FC0"/>
    <w:p w14:paraId="64DCD246" w14:textId="77777777" w:rsidR="00174FC0" w:rsidRDefault="00174FC0"/>
    <w:p w14:paraId="067BB428" w14:textId="77777777" w:rsidR="00174FC0" w:rsidRPr="00E01560" w:rsidRDefault="00174FC0">
      <w:pPr>
        <w:rPr>
          <w:b/>
        </w:rPr>
      </w:pPr>
      <w:r w:rsidRPr="00E01560">
        <w:rPr>
          <w:b/>
        </w:rPr>
        <w:t>6. WARRANTY</w:t>
      </w:r>
    </w:p>
    <w:p w14:paraId="52BB0526" w14:textId="77777777" w:rsidR="00174FC0" w:rsidRDefault="00174FC0"/>
    <w:p w14:paraId="6BC1597F" w14:textId="77777777" w:rsidR="00174FC0" w:rsidRDefault="00174FC0">
      <w:r>
        <w:t>The cabling contractor must provide the owner with a 20 year product warranty and a minimum one (1) year labor warranty.</w:t>
      </w:r>
    </w:p>
    <w:p w14:paraId="73933D0B" w14:textId="77777777" w:rsidR="00174FC0" w:rsidRDefault="00174FC0"/>
    <w:p w14:paraId="7299BC04" w14:textId="77777777" w:rsidR="00174FC0" w:rsidRDefault="00174FC0">
      <w:r w:rsidRPr="005D1369">
        <w:rPr>
          <w:b/>
        </w:rPr>
        <w:t>7. COMPLETE SOLUTION</w:t>
      </w:r>
    </w:p>
    <w:p w14:paraId="0ECECA63" w14:textId="77777777" w:rsidR="00174FC0" w:rsidRDefault="00174FC0"/>
    <w:p w14:paraId="2E36DEDB" w14:textId="77777777" w:rsidR="00174FC0" w:rsidRDefault="00174FC0">
      <w:r>
        <w:t>A complete solution consists of jacks, cabling, patch panels, labeling, testing and warranty supplied by Contractor and Manufacture.</w:t>
      </w:r>
    </w:p>
    <w:p w14:paraId="0A103574" w14:textId="77777777" w:rsidR="00174FC0" w:rsidRPr="00652AE6" w:rsidRDefault="00174FC0">
      <w:pPr>
        <w:rPr>
          <w:b/>
        </w:rPr>
      </w:pPr>
      <w:r>
        <w:br w:type="page"/>
      </w:r>
      <w:r w:rsidRPr="00652AE6">
        <w:rPr>
          <w:b/>
        </w:rPr>
        <w:lastRenderedPageBreak/>
        <w:t>Appendix A: Network Rack Layout Example</w:t>
      </w:r>
    </w:p>
    <w:p w14:paraId="2ADF57F7" w14:textId="77777777" w:rsidR="00174FC0" w:rsidRDefault="00174FC0"/>
    <w:p w14:paraId="553E7ABE" w14:textId="77777777" w:rsidR="00174FC0" w:rsidRDefault="00174FC0" w:rsidP="004167DB">
      <w:r>
        <w:t>Information on vertical cable management can be found starting in section 3.6.5. The vertical cable management should be self-explanatory. Information for horizontal cable management can be found starting in section 3.6.9. The image on the next page is an example rack layout template – it is not an exact rack layout for any particular project and should not be treated as such. It is merely a guide for quantity, size, and placement of vertical cable management. An exact layout for a particular project can be provided by Sedgwick County Networking to the cabling contractor upon request.</w:t>
      </w:r>
    </w:p>
    <w:p w14:paraId="58F7A6F6" w14:textId="77777777" w:rsidR="00174FC0" w:rsidRPr="005D1369" w:rsidRDefault="00174FC0" w:rsidP="00BF1461">
      <w:r>
        <w:br w:type="page"/>
      </w:r>
      <w:r>
        <w:rPr>
          <w:noProof/>
        </w:rPr>
        <w:lastRenderedPageBreak/>
        <w:drawing>
          <wp:inline distT="0" distB="0" distL="0" distR="0" wp14:anchorId="2FCD0056" wp14:editId="6F46618D">
            <wp:extent cx="5449570" cy="8229600"/>
            <wp:effectExtent l="0" t="0" r="0" b="0"/>
            <wp:docPr id="1086183497" name="Picture 1086183497" descr="Cable Managemen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83497" name="Picture 1086183497" descr="Cable Management Diagra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49570" cy="8229600"/>
                    </a:xfrm>
                    <a:prstGeom prst="rect">
                      <a:avLst/>
                    </a:prstGeom>
                    <a:noFill/>
                    <a:ln>
                      <a:noFill/>
                    </a:ln>
                  </pic:spPr>
                </pic:pic>
              </a:graphicData>
            </a:graphic>
          </wp:inline>
        </w:drawing>
      </w:r>
    </w:p>
    <w:p w14:paraId="03A2B735" w14:textId="77777777" w:rsidR="001D2DE7" w:rsidRDefault="001D2DE7">
      <w:pPr>
        <w:rPr>
          <w:rFonts w:ascii="Arial" w:hAnsi="Arial" w:cs="Arial"/>
          <w:sz w:val="20"/>
          <w:szCs w:val="20"/>
        </w:rPr>
      </w:pPr>
    </w:p>
    <w:sectPr w:rsidR="001D2DE7" w:rsidSect="00E26FEB">
      <w:headerReference w:type="default" r:id="rId19"/>
      <w:footerReference w:type="default" r:id="rId20"/>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7B6D8" w14:textId="77777777" w:rsidR="00FF626B" w:rsidRDefault="00FF626B">
      <w:r>
        <w:separator/>
      </w:r>
    </w:p>
  </w:endnote>
  <w:endnote w:type="continuationSeparator" w:id="0">
    <w:p w14:paraId="07763B62" w14:textId="77777777" w:rsidR="00FF626B" w:rsidRDefault="00FF6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TUR">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D3B0" w14:textId="77777777" w:rsidR="00812B2F" w:rsidRPr="00D0059E" w:rsidRDefault="00812B2F">
    <w:pPr>
      <w:pStyle w:val="Footer"/>
      <w:rPr>
        <w:rFonts w:ascii="Arial" w:hAnsi="Arial" w:cs="Arial"/>
      </w:rPr>
    </w:pPr>
    <w:r w:rsidRPr="00D0059E">
      <w:rPr>
        <w:rFonts w:ascii="Arial" w:hAnsi="Arial" w:cs="Arial"/>
      </w:rPr>
      <w:t>INVITATION FOR BIDS</w:t>
    </w:r>
    <w:r w:rsidRPr="00D0059E">
      <w:rPr>
        <w:rFonts w:ascii="Arial" w:hAnsi="Arial" w:cs="Arial"/>
      </w:rPr>
      <w:tab/>
    </w:r>
    <w:r w:rsidRPr="00D0059E">
      <w:rPr>
        <w:rFonts w:ascii="Arial" w:hAnsi="Arial" w:cs="Arial"/>
      </w:rPr>
      <w:tab/>
      <w:t xml:space="preserve">Page </w:t>
    </w:r>
    <w:r w:rsidR="00103A7B" w:rsidRPr="00D0059E">
      <w:rPr>
        <w:rFonts w:ascii="Arial" w:hAnsi="Arial" w:cs="Arial"/>
      </w:rPr>
      <w:fldChar w:fldCharType="begin"/>
    </w:r>
    <w:r w:rsidRPr="00D0059E">
      <w:rPr>
        <w:rFonts w:ascii="Arial" w:hAnsi="Arial" w:cs="Arial"/>
      </w:rPr>
      <w:instrText xml:space="preserve"> PAGE </w:instrText>
    </w:r>
    <w:r w:rsidR="00103A7B" w:rsidRPr="00D0059E">
      <w:rPr>
        <w:rFonts w:ascii="Arial" w:hAnsi="Arial" w:cs="Arial"/>
      </w:rPr>
      <w:fldChar w:fldCharType="separate"/>
    </w:r>
    <w:r w:rsidR="00DB1CCD">
      <w:rPr>
        <w:rFonts w:ascii="Arial" w:hAnsi="Arial" w:cs="Arial"/>
        <w:noProof/>
      </w:rPr>
      <w:t>4</w:t>
    </w:r>
    <w:r w:rsidR="00103A7B" w:rsidRPr="00D0059E">
      <w:rPr>
        <w:rFonts w:ascii="Arial" w:hAnsi="Arial" w:cs="Arial"/>
      </w:rPr>
      <w:fldChar w:fldCharType="end"/>
    </w:r>
    <w:r w:rsidRPr="00D0059E">
      <w:rPr>
        <w:rFonts w:ascii="Arial" w:hAnsi="Arial" w:cs="Arial"/>
      </w:rPr>
      <w:t xml:space="preserve"> of </w:t>
    </w:r>
    <w:r w:rsidR="00103A7B" w:rsidRPr="00D0059E">
      <w:rPr>
        <w:rFonts w:ascii="Arial" w:hAnsi="Arial" w:cs="Arial"/>
      </w:rPr>
      <w:fldChar w:fldCharType="begin"/>
    </w:r>
    <w:r w:rsidRPr="00D0059E">
      <w:rPr>
        <w:rFonts w:ascii="Arial" w:hAnsi="Arial" w:cs="Arial"/>
      </w:rPr>
      <w:instrText xml:space="preserve"> NUMPAGES </w:instrText>
    </w:r>
    <w:r w:rsidR="00103A7B" w:rsidRPr="00D0059E">
      <w:rPr>
        <w:rFonts w:ascii="Arial" w:hAnsi="Arial" w:cs="Arial"/>
      </w:rPr>
      <w:fldChar w:fldCharType="separate"/>
    </w:r>
    <w:r w:rsidR="00DB1CCD">
      <w:rPr>
        <w:rFonts w:ascii="Arial" w:hAnsi="Arial" w:cs="Arial"/>
        <w:noProof/>
      </w:rPr>
      <w:t>4</w:t>
    </w:r>
    <w:r w:rsidR="00103A7B" w:rsidRPr="00D0059E">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63E5" w14:textId="77777777" w:rsidR="00FF626B" w:rsidRDefault="00FF626B">
      <w:r>
        <w:separator/>
      </w:r>
    </w:p>
  </w:footnote>
  <w:footnote w:type="continuationSeparator" w:id="0">
    <w:p w14:paraId="65A41510" w14:textId="77777777" w:rsidR="00FF626B" w:rsidRDefault="00FF6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D3AE" w14:textId="05C14B7B" w:rsidR="00812B2F" w:rsidRPr="005F0E07" w:rsidRDefault="00C32080" w:rsidP="00027697">
    <w:pPr>
      <w:pStyle w:val="Header"/>
      <w:jc w:val="center"/>
      <w:rPr>
        <w:rFonts w:ascii="Arial" w:hAnsi="Arial"/>
        <w:b/>
      </w:rPr>
    </w:pPr>
    <w:r>
      <w:rPr>
        <w:rFonts w:ascii="Arial" w:hAnsi="Arial"/>
        <w:b/>
        <w:sz w:val="28"/>
        <w:szCs w:val="28"/>
      </w:rPr>
      <w:t xml:space="preserve">Adult Detention Facility </w:t>
    </w:r>
    <w:r w:rsidR="00D71991">
      <w:rPr>
        <w:rFonts w:ascii="Arial" w:hAnsi="Arial"/>
        <w:b/>
        <w:sz w:val="28"/>
        <w:szCs w:val="28"/>
      </w:rPr>
      <w:t xml:space="preserve">Building Automation System Replacement </w:t>
    </w:r>
  </w:p>
  <w:p w14:paraId="6F8FD3AF" w14:textId="77777777" w:rsidR="00812B2F" w:rsidRPr="00027697" w:rsidRDefault="00812B2F" w:rsidP="00027697">
    <w:pPr>
      <w:pStyle w:val="Header"/>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42DFA"/>
    <w:multiLevelType w:val="hybridMultilevel"/>
    <w:tmpl w:val="F4ECA0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0292"/>
    <w:multiLevelType w:val="hybridMultilevel"/>
    <w:tmpl w:val="82C659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BE5FCF"/>
    <w:multiLevelType w:val="hybridMultilevel"/>
    <w:tmpl w:val="8B14E2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AB7025"/>
    <w:multiLevelType w:val="hybridMultilevel"/>
    <w:tmpl w:val="FE8E13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6250C2D"/>
    <w:multiLevelType w:val="hybridMultilevel"/>
    <w:tmpl w:val="B6D231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BB0DAA"/>
    <w:multiLevelType w:val="hybridMultilevel"/>
    <w:tmpl w:val="08BEB7B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22916BE"/>
    <w:multiLevelType w:val="hybridMultilevel"/>
    <w:tmpl w:val="34A619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5032B45"/>
    <w:multiLevelType w:val="hybridMultilevel"/>
    <w:tmpl w:val="512A15D0"/>
    <w:lvl w:ilvl="0" w:tplc="0BE6BDB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A2D42C50">
      <w:start w:val="16"/>
      <w:numFmt w:val="decimal"/>
      <w:lvlText w:val="%3."/>
      <w:lvlJc w:val="left"/>
      <w:pPr>
        <w:tabs>
          <w:tab w:val="num" w:pos="720"/>
        </w:tabs>
        <w:ind w:left="72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CDF24EB"/>
    <w:multiLevelType w:val="hybridMultilevel"/>
    <w:tmpl w:val="1DA817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B881039"/>
    <w:multiLevelType w:val="hybridMultilevel"/>
    <w:tmpl w:val="F3383194"/>
    <w:lvl w:ilvl="0" w:tplc="04090015">
      <w:start w:val="1"/>
      <w:numFmt w:val="upp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E591C69"/>
    <w:multiLevelType w:val="hybridMultilevel"/>
    <w:tmpl w:val="F54CF6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42B5671"/>
    <w:multiLevelType w:val="hybridMultilevel"/>
    <w:tmpl w:val="E3E67E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BE72BBD"/>
    <w:multiLevelType w:val="hybridMultilevel"/>
    <w:tmpl w:val="7E6218F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C593528"/>
    <w:multiLevelType w:val="hybridMultilevel"/>
    <w:tmpl w:val="1AE8BD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54385130">
    <w:abstractNumId w:val="2"/>
  </w:num>
  <w:num w:numId="2" w16cid:durableId="660423599">
    <w:abstractNumId w:val="11"/>
  </w:num>
  <w:num w:numId="3" w16cid:durableId="2027975853">
    <w:abstractNumId w:val="10"/>
  </w:num>
  <w:num w:numId="4" w16cid:durableId="787771734">
    <w:abstractNumId w:val="9"/>
  </w:num>
  <w:num w:numId="5" w16cid:durableId="330302499">
    <w:abstractNumId w:val="0"/>
  </w:num>
  <w:num w:numId="6" w16cid:durableId="1278485745">
    <w:abstractNumId w:val="8"/>
  </w:num>
  <w:num w:numId="7" w16cid:durableId="2087991081">
    <w:abstractNumId w:val="3"/>
  </w:num>
  <w:num w:numId="8" w16cid:durableId="858088217">
    <w:abstractNumId w:val="4"/>
  </w:num>
  <w:num w:numId="9" w16cid:durableId="1167479176">
    <w:abstractNumId w:val="6"/>
  </w:num>
  <w:num w:numId="10" w16cid:durableId="832531738">
    <w:abstractNumId w:val="12"/>
  </w:num>
  <w:num w:numId="11" w16cid:durableId="1221595772">
    <w:abstractNumId w:val="5"/>
  </w:num>
  <w:num w:numId="12" w16cid:durableId="340355747">
    <w:abstractNumId w:val="1"/>
  </w:num>
  <w:num w:numId="13" w16cid:durableId="1106540766">
    <w:abstractNumId w:val="13"/>
  </w:num>
  <w:num w:numId="14" w16cid:durableId="14566325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B56"/>
    <w:rsid w:val="00005B56"/>
    <w:rsid w:val="00012A3B"/>
    <w:rsid w:val="00023290"/>
    <w:rsid w:val="00027697"/>
    <w:rsid w:val="000401B7"/>
    <w:rsid w:val="00046512"/>
    <w:rsid w:val="0005574A"/>
    <w:rsid w:val="000575A5"/>
    <w:rsid w:val="00064A15"/>
    <w:rsid w:val="000651F0"/>
    <w:rsid w:val="0007090C"/>
    <w:rsid w:val="00076089"/>
    <w:rsid w:val="0008413E"/>
    <w:rsid w:val="0009045D"/>
    <w:rsid w:val="00097CDD"/>
    <w:rsid w:val="000B2B41"/>
    <w:rsid w:val="000B3027"/>
    <w:rsid w:val="000C18FC"/>
    <w:rsid w:val="000D5F76"/>
    <w:rsid w:val="000D7F90"/>
    <w:rsid w:val="000E746F"/>
    <w:rsid w:val="000F247D"/>
    <w:rsid w:val="00103A7B"/>
    <w:rsid w:val="00104E0F"/>
    <w:rsid w:val="001227D0"/>
    <w:rsid w:val="00127503"/>
    <w:rsid w:val="001336BB"/>
    <w:rsid w:val="00142B83"/>
    <w:rsid w:val="0014506E"/>
    <w:rsid w:val="00156285"/>
    <w:rsid w:val="00174FC0"/>
    <w:rsid w:val="001A7BD0"/>
    <w:rsid w:val="001B1A2B"/>
    <w:rsid w:val="001D2DE7"/>
    <w:rsid w:val="001D3D00"/>
    <w:rsid w:val="002135BA"/>
    <w:rsid w:val="002144E6"/>
    <w:rsid w:val="002164FB"/>
    <w:rsid w:val="002173AF"/>
    <w:rsid w:val="00222F73"/>
    <w:rsid w:val="00232F92"/>
    <w:rsid w:val="00240C13"/>
    <w:rsid w:val="00244713"/>
    <w:rsid w:val="00250109"/>
    <w:rsid w:val="002576BF"/>
    <w:rsid w:val="00274F00"/>
    <w:rsid w:val="002853A6"/>
    <w:rsid w:val="00290C86"/>
    <w:rsid w:val="00290CE4"/>
    <w:rsid w:val="002927D0"/>
    <w:rsid w:val="002959AF"/>
    <w:rsid w:val="00295AF6"/>
    <w:rsid w:val="00296E1B"/>
    <w:rsid w:val="002C7EF9"/>
    <w:rsid w:val="002D1620"/>
    <w:rsid w:val="00337364"/>
    <w:rsid w:val="00344126"/>
    <w:rsid w:val="003604F8"/>
    <w:rsid w:val="00367D4E"/>
    <w:rsid w:val="003800FE"/>
    <w:rsid w:val="003917BC"/>
    <w:rsid w:val="003A4EF5"/>
    <w:rsid w:val="003B6131"/>
    <w:rsid w:val="003C0B18"/>
    <w:rsid w:val="003D3431"/>
    <w:rsid w:val="003D45A8"/>
    <w:rsid w:val="003F19B7"/>
    <w:rsid w:val="003F5A02"/>
    <w:rsid w:val="00407B11"/>
    <w:rsid w:val="0042462E"/>
    <w:rsid w:val="0043446D"/>
    <w:rsid w:val="00437E48"/>
    <w:rsid w:val="00447848"/>
    <w:rsid w:val="0045565D"/>
    <w:rsid w:val="00456FC7"/>
    <w:rsid w:val="0046287E"/>
    <w:rsid w:val="0047348A"/>
    <w:rsid w:val="00480C30"/>
    <w:rsid w:val="004856A0"/>
    <w:rsid w:val="00493230"/>
    <w:rsid w:val="004A4295"/>
    <w:rsid w:val="004B0234"/>
    <w:rsid w:val="004D390D"/>
    <w:rsid w:val="004E213E"/>
    <w:rsid w:val="00503B5E"/>
    <w:rsid w:val="005235A9"/>
    <w:rsid w:val="00524BBB"/>
    <w:rsid w:val="005469B2"/>
    <w:rsid w:val="005526A8"/>
    <w:rsid w:val="0055520E"/>
    <w:rsid w:val="005870E0"/>
    <w:rsid w:val="00591F74"/>
    <w:rsid w:val="005B4B80"/>
    <w:rsid w:val="005C6979"/>
    <w:rsid w:val="005E6814"/>
    <w:rsid w:val="005E6AE5"/>
    <w:rsid w:val="005F0E07"/>
    <w:rsid w:val="005F77CA"/>
    <w:rsid w:val="00613662"/>
    <w:rsid w:val="00613E85"/>
    <w:rsid w:val="006228F6"/>
    <w:rsid w:val="00637AB8"/>
    <w:rsid w:val="0064283F"/>
    <w:rsid w:val="00653449"/>
    <w:rsid w:val="006642BD"/>
    <w:rsid w:val="00670863"/>
    <w:rsid w:val="006A023D"/>
    <w:rsid w:val="006A17B7"/>
    <w:rsid w:val="006A2B9E"/>
    <w:rsid w:val="006A45FC"/>
    <w:rsid w:val="006B6DA7"/>
    <w:rsid w:val="006C1270"/>
    <w:rsid w:val="006C254D"/>
    <w:rsid w:val="006C61FC"/>
    <w:rsid w:val="006E1B41"/>
    <w:rsid w:val="00730564"/>
    <w:rsid w:val="0073459A"/>
    <w:rsid w:val="00736793"/>
    <w:rsid w:val="0075119D"/>
    <w:rsid w:val="00775C35"/>
    <w:rsid w:val="00780FB0"/>
    <w:rsid w:val="007819F7"/>
    <w:rsid w:val="007A37A6"/>
    <w:rsid w:val="007A3FC3"/>
    <w:rsid w:val="007C2F1D"/>
    <w:rsid w:val="007C6433"/>
    <w:rsid w:val="007C7985"/>
    <w:rsid w:val="007E71F9"/>
    <w:rsid w:val="007F2D2D"/>
    <w:rsid w:val="00803583"/>
    <w:rsid w:val="00806FEE"/>
    <w:rsid w:val="00812B2F"/>
    <w:rsid w:val="008145BA"/>
    <w:rsid w:val="00824381"/>
    <w:rsid w:val="00826404"/>
    <w:rsid w:val="00831E90"/>
    <w:rsid w:val="00834E4A"/>
    <w:rsid w:val="0085060B"/>
    <w:rsid w:val="00860DA2"/>
    <w:rsid w:val="00871F8D"/>
    <w:rsid w:val="008838D9"/>
    <w:rsid w:val="008A0A85"/>
    <w:rsid w:val="008A385F"/>
    <w:rsid w:val="008A6A37"/>
    <w:rsid w:val="008B3972"/>
    <w:rsid w:val="008B4604"/>
    <w:rsid w:val="008D6AD0"/>
    <w:rsid w:val="008E70FE"/>
    <w:rsid w:val="008F45BD"/>
    <w:rsid w:val="009066FA"/>
    <w:rsid w:val="00910965"/>
    <w:rsid w:val="00923A90"/>
    <w:rsid w:val="00966930"/>
    <w:rsid w:val="00973760"/>
    <w:rsid w:val="0098446F"/>
    <w:rsid w:val="00986BDB"/>
    <w:rsid w:val="009C039A"/>
    <w:rsid w:val="009C04DE"/>
    <w:rsid w:val="009D5908"/>
    <w:rsid w:val="009D6C8C"/>
    <w:rsid w:val="009E08AE"/>
    <w:rsid w:val="00A0511C"/>
    <w:rsid w:val="00A355AB"/>
    <w:rsid w:val="00A40F10"/>
    <w:rsid w:val="00A468A9"/>
    <w:rsid w:val="00A55C12"/>
    <w:rsid w:val="00A60253"/>
    <w:rsid w:val="00A61110"/>
    <w:rsid w:val="00A637FF"/>
    <w:rsid w:val="00A672DB"/>
    <w:rsid w:val="00A7598B"/>
    <w:rsid w:val="00A7616D"/>
    <w:rsid w:val="00A76D4A"/>
    <w:rsid w:val="00A937A4"/>
    <w:rsid w:val="00AB4DAD"/>
    <w:rsid w:val="00AD1E73"/>
    <w:rsid w:val="00AD3444"/>
    <w:rsid w:val="00AD4A41"/>
    <w:rsid w:val="00AE258E"/>
    <w:rsid w:val="00AE5431"/>
    <w:rsid w:val="00AE685E"/>
    <w:rsid w:val="00AF56CF"/>
    <w:rsid w:val="00B03314"/>
    <w:rsid w:val="00B0606C"/>
    <w:rsid w:val="00B108C7"/>
    <w:rsid w:val="00B4404C"/>
    <w:rsid w:val="00B45AE3"/>
    <w:rsid w:val="00B46DD9"/>
    <w:rsid w:val="00B53239"/>
    <w:rsid w:val="00B55148"/>
    <w:rsid w:val="00B71707"/>
    <w:rsid w:val="00B768CC"/>
    <w:rsid w:val="00B847DE"/>
    <w:rsid w:val="00B9300D"/>
    <w:rsid w:val="00BA7FB7"/>
    <w:rsid w:val="00BB7F87"/>
    <w:rsid w:val="00BC685C"/>
    <w:rsid w:val="00BE035A"/>
    <w:rsid w:val="00BE6E69"/>
    <w:rsid w:val="00C158B8"/>
    <w:rsid w:val="00C15F55"/>
    <w:rsid w:val="00C23B23"/>
    <w:rsid w:val="00C24E82"/>
    <w:rsid w:val="00C302EE"/>
    <w:rsid w:val="00C32080"/>
    <w:rsid w:val="00C43BFF"/>
    <w:rsid w:val="00C5032F"/>
    <w:rsid w:val="00C60E45"/>
    <w:rsid w:val="00C833DF"/>
    <w:rsid w:val="00C84A2D"/>
    <w:rsid w:val="00C84E6A"/>
    <w:rsid w:val="00C9447B"/>
    <w:rsid w:val="00C952E5"/>
    <w:rsid w:val="00CA262B"/>
    <w:rsid w:val="00CA602A"/>
    <w:rsid w:val="00CB3B7A"/>
    <w:rsid w:val="00CC1E2D"/>
    <w:rsid w:val="00CC7AD2"/>
    <w:rsid w:val="00CD0A3E"/>
    <w:rsid w:val="00CE15BC"/>
    <w:rsid w:val="00CE7F73"/>
    <w:rsid w:val="00D0059E"/>
    <w:rsid w:val="00D02EE0"/>
    <w:rsid w:val="00D14E74"/>
    <w:rsid w:val="00D37ED9"/>
    <w:rsid w:val="00D608C3"/>
    <w:rsid w:val="00D64918"/>
    <w:rsid w:val="00D71991"/>
    <w:rsid w:val="00D740A4"/>
    <w:rsid w:val="00D91F8D"/>
    <w:rsid w:val="00D96BE6"/>
    <w:rsid w:val="00DA38B3"/>
    <w:rsid w:val="00DB1CCD"/>
    <w:rsid w:val="00DB3F8F"/>
    <w:rsid w:val="00DE5678"/>
    <w:rsid w:val="00DE721E"/>
    <w:rsid w:val="00E14DEC"/>
    <w:rsid w:val="00E17255"/>
    <w:rsid w:val="00E23369"/>
    <w:rsid w:val="00E26FEB"/>
    <w:rsid w:val="00E34B4B"/>
    <w:rsid w:val="00E40606"/>
    <w:rsid w:val="00E51273"/>
    <w:rsid w:val="00E80681"/>
    <w:rsid w:val="00E859D5"/>
    <w:rsid w:val="00E916F5"/>
    <w:rsid w:val="00E95559"/>
    <w:rsid w:val="00ED267A"/>
    <w:rsid w:val="00ED3D5F"/>
    <w:rsid w:val="00ED4C66"/>
    <w:rsid w:val="00EE1AD6"/>
    <w:rsid w:val="00F0332A"/>
    <w:rsid w:val="00F051C2"/>
    <w:rsid w:val="00F23D88"/>
    <w:rsid w:val="00F260EA"/>
    <w:rsid w:val="00F35243"/>
    <w:rsid w:val="00F40C31"/>
    <w:rsid w:val="00F60FA7"/>
    <w:rsid w:val="00F639B5"/>
    <w:rsid w:val="00F90113"/>
    <w:rsid w:val="00F91F5E"/>
    <w:rsid w:val="00F97EE4"/>
    <w:rsid w:val="00FA3A00"/>
    <w:rsid w:val="00FB448B"/>
    <w:rsid w:val="00FB6688"/>
    <w:rsid w:val="00FB6BD6"/>
    <w:rsid w:val="00FC51C6"/>
    <w:rsid w:val="00FE24AD"/>
    <w:rsid w:val="00FE4B7F"/>
    <w:rsid w:val="00FE5DB8"/>
    <w:rsid w:val="00FF5523"/>
    <w:rsid w:val="00FF626B"/>
    <w:rsid w:val="00FF6FA5"/>
    <w:rsid w:val="00FF75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F8FD341"/>
  <w15:docId w15:val="{B9EA4C00-06CD-4301-83D0-6ED63135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4126"/>
    <w:rPr>
      <w:sz w:val="24"/>
      <w:szCs w:val="24"/>
    </w:rPr>
  </w:style>
  <w:style w:type="paragraph" w:styleId="Heading1">
    <w:name w:val="heading 1"/>
    <w:basedOn w:val="Normal"/>
    <w:link w:val="Heading1Char"/>
    <w:uiPriority w:val="1"/>
    <w:qFormat/>
    <w:rsid w:val="00174FC0"/>
    <w:pPr>
      <w:widowControl w:val="0"/>
      <w:ind w:left="232"/>
      <w:outlineLvl w:val="0"/>
    </w:pPr>
    <w:rPr>
      <w:rFonts w:cstheme="minorBidi"/>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CB3B7A"/>
    <w:pPr>
      <w:shd w:val="clear" w:color="auto" w:fill="000080"/>
    </w:pPr>
    <w:rPr>
      <w:rFonts w:ascii="Tahoma" w:hAnsi="Tahoma" w:cs="Tahoma"/>
      <w:sz w:val="20"/>
      <w:szCs w:val="20"/>
    </w:rPr>
  </w:style>
  <w:style w:type="character" w:styleId="Hyperlink">
    <w:name w:val="Hyperlink"/>
    <w:uiPriority w:val="99"/>
    <w:rsid w:val="00244713"/>
    <w:rPr>
      <w:color w:val="0000FF"/>
      <w:u w:val="single"/>
    </w:rPr>
  </w:style>
  <w:style w:type="paragraph" w:styleId="Header">
    <w:name w:val="header"/>
    <w:basedOn w:val="Normal"/>
    <w:rsid w:val="007C6433"/>
    <w:pPr>
      <w:tabs>
        <w:tab w:val="center" w:pos="4320"/>
        <w:tab w:val="right" w:pos="8640"/>
      </w:tabs>
    </w:pPr>
  </w:style>
  <w:style w:type="paragraph" w:styleId="Footer">
    <w:name w:val="footer"/>
    <w:basedOn w:val="Normal"/>
    <w:rsid w:val="007C6433"/>
    <w:pPr>
      <w:tabs>
        <w:tab w:val="center" w:pos="4320"/>
        <w:tab w:val="right" w:pos="8640"/>
      </w:tabs>
    </w:pPr>
  </w:style>
  <w:style w:type="paragraph" w:styleId="BalloonText">
    <w:name w:val="Balloon Text"/>
    <w:basedOn w:val="Normal"/>
    <w:semiHidden/>
    <w:rsid w:val="00AF56CF"/>
    <w:rPr>
      <w:rFonts w:ascii="Tahoma" w:hAnsi="Tahoma" w:cs="Tahoma"/>
      <w:sz w:val="16"/>
      <w:szCs w:val="16"/>
    </w:rPr>
  </w:style>
  <w:style w:type="character" w:styleId="FollowedHyperlink">
    <w:name w:val="FollowedHyperlink"/>
    <w:rsid w:val="00D91F8D"/>
    <w:rPr>
      <w:color w:val="800080"/>
      <w:u w:val="single"/>
    </w:rPr>
  </w:style>
  <w:style w:type="character" w:styleId="UnresolvedMention">
    <w:name w:val="Unresolved Mention"/>
    <w:basedOn w:val="DefaultParagraphFont"/>
    <w:uiPriority w:val="99"/>
    <w:semiHidden/>
    <w:unhideWhenUsed/>
    <w:rsid w:val="00250109"/>
    <w:rPr>
      <w:color w:val="605E5C"/>
      <w:shd w:val="clear" w:color="auto" w:fill="E1DFDD"/>
    </w:rPr>
  </w:style>
  <w:style w:type="paragraph" w:styleId="NormalWeb">
    <w:name w:val="Normal (Web)"/>
    <w:basedOn w:val="Normal"/>
    <w:uiPriority w:val="99"/>
    <w:semiHidden/>
    <w:unhideWhenUsed/>
    <w:rsid w:val="001D2DE7"/>
    <w:pPr>
      <w:spacing w:before="100" w:beforeAutospacing="1" w:after="100" w:afterAutospacing="1"/>
    </w:pPr>
  </w:style>
  <w:style w:type="paragraph" w:styleId="BodyTextIndent3">
    <w:name w:val="Body Text Indent 3"/>
    <w:basedOn w:val="Normal"/>
    <w:link w:val="BodyTextIndent3Char"/>
    <w:rsid w:val="00174FC0"/>
    <w:pPr>
      <w:widowControl w:val="0"/>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080" w:hanging="360"/>
      <w:jc w:val="both"/>
    </w:pPr>
    <w:rPr>
      <w:rFonts w:ascii="Times New Roman TUR" w:hAnsi="Times New Roman TUR"/>
      <w:sz w:val="16"/>
      <w:szCs w:val="16"/>
    </w:rPr>
  </w:style>
  <w:style w:type="character" w:customStyle="1" w:styleId="BodyTextIndent3Char">
    <w:name w:val="Body Text Indent 3 Char"/>
    <w:basedOn w:val="DefaultParagraphFont"/>
    <w:link w:val="BodyTextIndent3"/>
    <w:rsid w:val="00174FC0"/>
    <w:rPr>
      <w:rFonts w:ascii="Times New Roman TUR" w:hAnsi="Times New Roman TUR"/>
      <w:sz w:val="16"/>
      <w:szCs w:val="16"/>
    </w:rPr>
  </w:style>
  <w:style w:type="character" w:customStyle="1" w:styleId="BodyTextIn">
    <w:name w:val="Body Text In"/>
    <w:rsid w:val="00174FC0"/>
    <w:rPr>
      <w:rFonts w:ascii="Arial" w:hAnsi="Arial" w:cs="Arial"/>
      <w:sz w:val="16"/>
      <w:szCs w:val="16"/>
    </w:rPr>
  </w:style>
  <w:style w:type="paragraph" w:styleId="BlockText">
    <w:name w:val="Block Text"/>
    <w:basedOn w:val="Normal"/>
    <w:rsid w:val="00174FC0"/>
    <w:pPr>
      <w:widowControl w:val="0"/>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080" w:right="-36" w:hanging="360"/>
      <w:jc w:val="both"/>
    </w:pPr>
    <w:rPr>
      <w:rFonts w:ascii="Times New Roman TUR" w:hAnsi="Times New Roman TUR"/>
      <w:sz w:val="16"/>
      <w:szCs w:val="16"/>
    </w:rPr>
  </w:style>
  <w:style w:type="paragraph" w:styleId="BodyTextIndent2">
    <w:name w:val="Body Text Indent 2"/>
    <w:basedOn w:val="Normal"/>
    <w:link w:val="BodyTextIndent2Char"/>
    <w:rsid w:val="00174FC0"/>
    <w:pPr>
      <w:widowControl w:val="0"/>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080" w:hanging="360"/>
    </w:pPr>
    <w:rPr>
      <w:rFonts w:ascii="Times New Roman TUR" w:hAnsi="Times New Roman TUR"/>
      <w:sz w:val="16"/>
      <w:szCs w:val="16"/>
    </w:rPr>
  </w:style>
  <w:style w:type="character" w:customStyle="1" w:styleId="BodyTextIndent2Char">
    <w:name w:val="Body Text Indent 2 Char"/>
    <w:basedOn w:val="DefaultParagraphFont"/>
    <w:link w:val="BodyTextIndent2"/>
    <w:rsid w:val="00174FC0"/>
    <w:rPr>
      <w:rFonts w:ascii="Times New Roman TUR" w:hAnsi="Times New Roman TUR"/>
      <w:sz w:val="16"/>
      <w:szCs w:val="16"/>
    </w:rPr>
  </w:style>
  <w:style w:type="paragraph" w:styleId="BodyTextIndent">
    <w:name w:val="Body Text Indent"/>
    <w:basedOn w:val="Normal"/>
    <w:link w:val="BodyTextIndentChar"/>
    <w:rsid w:val="00174FC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hanging="360"/>
    </w:pPr>
    <w:rPr>
      <w:sz w:val="22"/>
      <w:szCs w:val="16"/>
    </w:rPr>
  </w:style>
  <w:style w:type="character" w:customStyle="1" w:styleId="BodyTextIndentChar">
    <w:name w:val="Body Text Indent Char"/>
    <w:basedOn w:val="DefaultParagraphFont"/>
    <w:link w:val="BodyTextIndent"/>
    <w:rsid w:val="00174FC0"/>
    <w:rPr>
      <w:sz w:val="22"/>
      <w:szCs w:val="16"/>
    </w:rPr>
  </w:style>
  <w:style w:type="paragraph" w:styleId="BodyText">
    <w:name w:val="Body Text"/>
    <w:basedOn w:val="Normal"/>
    <w:link w:val="BodyTextChar"/>
    <w:uiPriority w:val="1"/>
    <w:qFormat/>
    <w:rsid w:val="00174FC0"/>
    <w:pPr>
      <w:widowControl w:val="0"/>
      <w:autoSpaceDE w:val="0"/>
      <w:autoSpaceDN w:val="0"/>
      <w:adjustRightInd w:val="0"/>
      <w:spacing w:after="120"/>
    </w:pPr>
    <w:rPr>
      <w:sz w:val="20"/>
    </w:rPr>
  </w:style>
  <w:style w:type="character" w:customStyle="1" w:styleId="BodyTextChar">
    <w:name w:val="Body Text Char"/>
    <w:basedOn w:val="DefaultParagraphFont"/>
    <w:link w:val="BodyText"/>
    <w:rsid w:val="00174FC0"/>
    <w:rPr>
      <w:szCs w:val="24"/>
    </w:rPr>
  </w:style>
  <w:style w:type="paragraph" w:styleId="ListParagraph">
    <w:name w:val="List Paragraph"/>
    <w:basedOn w:val="Normal"/>
    <w:uiPriority w:val="34"/>
    <w:qFormat/>
    <w:rsid w:val="00174FC0"/>
    <w:pPr>
      <w:widowControl w:val="0"/>
      <w:autoSpaceDE w:val="0"/>
      <w:autoSpaceDN w:val="0"/>
      <w:adjustRightInd w:val="0"/>
      <w:ind w:left="720"/>
    </w:pPr>
    <w:rPr>
      <w:sz w:val="20"/>
    </w:rPr>
  </w:style>
  <w:style w:type="paragraph" w:styleId="Title">
    <w:name w:val="Title"/>
    <w:basedOn w:val="Normal"/>
    <w:link w:val="TitleChar"/>
    <w:qFormat/>
    <w:rsid w:val="00174FC0"/>
    <w:pPr>
      <w:jc w:val="center"/>
    </w:pPr>
    <w:rPr>
      <w:b/>
      <w:bCs/>
    </w:rPr>
  </w:style>
  <w:style w:type="character" w:customStyle="1" w:styleId="TitleChar">
    <w:name w:val="Title Char"/>
    <w:basedOn w:val="DefaultParagraphFont"/>
    <w:link w:val="Title"/>
    <w:rsid w:val="00174FC0"/>
    <w:rPr>
      <w:b/>
      <w:bCs/>
      <w:sz w:val="24"/>
      <w:szCs w:val="24"/>
    </w:rPr>
  </w:style>
  <w:style w:type="character" w:customStyle="1" w:styleId="Heading1Char">
    <w:name w:val="Heading 1 Char"/>
    <w:basedOn w:val="DefaultParagraphFont"/>
    <w:link w:val="Heading1"/>
    <w:uiPriority w:val="1"/>
    <w:rsid w:val="00174FC0"/>
    <w:rPr>
      <w:rFonts w:cstheme="minorBidi"/>
      <w:b/>
      <w:bCs/>
      <w:i/>
    </w:rPr>
  </w:style>
  <w:style w:type="paragraph" w:customStyle="1" w:styleId="TableParagraph">
    <w:name w:val="Table Paragraph"/>
    <w:basedOn w:val="Normal"/>
    <w:uiPriority w:val="1"/>
    <w:qFormat/>
    <w:rsid w:val="00174FC0"/>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8777">
      <w:bodyDiv w:val="1"/>
      <w:marLeft w:val="0"/>
      <w:marRight w:val="0"/>
      <w:marTop w:val="0"/>
      <w:marBottom w:val="0"/>
      <w:divBdr>
        <w:top w:val="none" w:sz="0" w:space="0" w:color="auto"/>
        <w:left w:val="none" w:sz="0" w:space="0" w:color="auto"/>
        <w:bottom w:val="none" w:sz="0" w:space="0" w:color="auto"/>
        <w:right w:val="none" w:sz="0" w:space="0" w:color="auto"/>
      </w:divBdr>
    </w:div>
    <w:div w:id="55103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dgwickcounty.org/finance/purchasing/current-bids-and-proposals/"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edgwickcounty.org/construction-projects/?root=3273" TargetMode="External"/><Relationship Id="rId17" Type="http://schemas.openxmlformats.org/officeDocument/2006/relationships/hyperlink" Target="mailto:purchasing@sedgwick.gov" TargetMode="External"/><Relationship Id="rId2" Type="http://schemas.openxmlformats.org/officeDocument/2006/relationships/customXml" Target="../customXml/item2.xml"/><Relationship Id="rId16" Type="http://schemas.openxmlformats.org/officeDocument/2006/relationships/hyperlink" Target="mailto:purchasing@sedgwick.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e.Barrier@sedgwick.gov" TargetMode="External"/><Relationship Id="rId5" Type="http://schemas.openxmlformats.org/officeDocument/2006/relationships/numbering" Target="numbering.xml"/><Relationship Id="rId15" Type="http://schemas.openxmlformats.org/officeDocument/2006/relationships/hyperlink" Target="mailto:Andrew.Runk@sedgwick.gov"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e.Barrier@sedgwick.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F87F97C5473DD946AA649A2BCC5D4179" ma:contentTypeVersion="1" ma:contentTypeDescription="Create a new document." ma:contentTypeScope="" ma:versionID="baef68457e2a2892ff2f2acdcbfca253">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0B7BC32-56FB-450E-B59A-59F0412CFDC3}">
  <ds:schemaRefs>
    <ds:schemaRef ds:uri="http://schemas.microsoft.com/sharepoint/events"/>
  </ds:schemaRefs>
</ds:datastoreItem>
</file>

<file path=customXml/itemProps2.xml><?xml version="1.0" encoding="utf-8"?>
<ds:datastoreItem xmlns:ds="http://schemas.openxmlformats.org/officeDocument/2006/customXml" ds:itemID="{50FD39FC-D9A1-446F-97B3-2BF67E447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8997772-3FD0-4941-9A72-A1E73C96A193}">
  <ds:schemaRefs>
    <ds:schemaRef ds:uri="http://schemas.microsoft.com/sharepoint/v3/contenttype/forms"/>
  </ds:schemaRefs>
</ds:datastoreItem>
</file>

<file path=customXml/itemProps4.xml><?xml version="1.0" encoding="utf-8"?>
<ds:datastoreItem xmlns:ds="http://schemas.openxmlformats.org/officeDocument/2006/customXml" ds:itemID="{5671BC50-EAF3-4B5A-A4A8-BB9A8DDD2E2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41</Pages>
  <Words>13930</Words>
  <Characters>79404</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Invitation to Bid</vt:lpstr>
    </vt:vector>
  </TitlesOfParts>
  <Company>Sedgwick County</Company>
  <LinksUpToDate>false</LinksUpToDate>
  <CharactersWithSpaces>93148</CharactersWithSpaces>
  <SharedDoc>false</SharedDoc>
  <HLinks>
    <vt:vector size="36" baseType="variant">
      <vt:variant>
        <vt:i4>4522082</vt:i4>
      </vt:variant>
      <vt:variant>
        <vt:i4>15</vt:i4>
      </vt:variant>
      <vt:variant>
        <vt:i4>0</vt:i4>
      </vt:variant>
      <vt:variant>
        <vt:i4>5</vt:i4>
      </vt:variant>
      <vt:variant>
        <vt:lpwstr>mailto:martin@haarchitects.com</vt:lpwstr>
      </vt:variant>
      <vt:variant>
        <vt:lpwstr/>
      </vt:variant>
      <vt:variant>
        <vt:i4>3604484</vt:i4>
      </vt:variant>
      <vt:variant>
        <vt:i4>12</vt:i4>
      </vt:variant>
      <vt:variant>
        <vt:i4>0</vt:i4>
      </vt:variant>
      <vt:variant>
        <vt:i4>5</vt:i4>
      </vt:variant>
      <vt:variant>
        <vt:lpwstr>mailto:sanguelo@sedgwick.gov</vt:lpwstr>
      </vt:variant>
      <vt:variant>
        <vt:lpwstr/>
      </vt:variant>
      <vt:variant>
        <vt:i4>3932191</vt:i4>
      </vt:variant>
      <vt:variant>
        <vt:i4>9</vt:i4>
      </vt:variant>
      <vt:variant>
        <vt:i4>0</vt:i4>
      </vt:variant>
      <vt:variant>
        <vt:i4>5</vt:i4>
      </vt:variant>
      <vt:variant>
        <vt:lpwstr>mailto:kjevans@sedgwick.gov</vt:lpwstr>
      </vt:variant>
      <vt:variant>
        <vt:lpwstr/>
      </vt:variant>
      <vt:variant>
        <vt:i4>5636109</vt:i4>
      </vt:variant>
      <vt:variant>
        <vt:i4>6</vt:i4>
      </vt:variant>
      <vt:variant>
        <vt:i4>0</vt:i4>
      </vt:variant>
      <vt:variant>
        <vt:i4>5</vt:i4>
      </vt:variant>
      <vt:variant>
        <vt:lpwstr>https://ssc.sedgwickcounty.org/RFQRFPWebApp/RFP2.aspx</vt:lpwstr>
      </vt:variant>
      <vt:variant>
        <vt:lpwstr/>
      </vt:variant>
      <vt:variant>
        <vt:i4>655424</vt:i4>
      </vt:variant>
      <vt:variant>
        <vt:i4>3</vt:i4>
      </vt:variant>
      <vt:variant>
        <vt:i4>0</vt:i4>
      </vt:variant>
      <vt:variant>
        <vt:i4>5</vt:i4>
      </vt:variant>
      <vt:variant>
        <vt:lpwstr>https://ssc.sedgwickcounty.org/constructionprojects/</vt:lpwstr>
      </vt:variant>
      <vt:variant>
        <vt:lpwstr/>
      </vt:variant>
      <vt:variant>
        <vt:i4>3932191</vt:i4>
      </vt:variant>
      <vt:variant>
        <vt:i4>0</vt:i4>
      </vt:variant>
      <vt:variant>
        <vt:i4>0</vt:i4>
      </vt:variant>
      <vt:variant>
        <vt:i4>5</vt:i4>
      </vt:variant>
      <vt:variant>
        <vt:lpwstr>mailto:kjevans@sedgwick.gov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dc:title>
  <dc:creator>sgcsa</dc:creator>
  <cp:lastModifiedBy>Hoppman, Christine M.</cp:lastModifiedBy>
  <cp:revision>7</cp:revision>
  <cp:lastPrinted>2022-08-22T16:00:00Z</cp:lastPrinted>
  <dcterms:created xsi:type="dcterms:W3CDTF">2026-09-21T23:27:00Z</dcterms:created>
  <dcterms:modified xsi:type="dcterms:W3CDTF">2026-09-22T15:36:00Z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0x010100F87F97C5473DD946AA649A2BCC5D4179</vt:lpwstr>
  </property>
  <property fmtid="{D5CDD505-2E9C-101B-9397-08002B2CF9AE}" pid="4" name="Order">
    <vt:r8>4900</vt:r8>
  </property>
  <property fmtid="{D5CDD505-2E9C-101B-9397-08002B2CF9AE}" pid="5" name="_dlc_DocIdItemGuid">
    <vt:lpwstr>ab2e2ba0-3a64-433c-857c-152d3f5e3a5b</vt:lpwstr>
  </property>
  <property fmtid="{D5CDD505-2E9C-101B-9397-08002B2CF9AE}" pid="6" name="_dlc_DocId">
    <vt:lpwstr>3KVCYDDFPAM5-857803615-4</vt:lpwstr>
  </property>
  <property fmtid="{D5CDD505-2E9C-101B-9397-08002B2CF9AE}" pid="7" name="_dlc_DocIdUrl">
    <vt:lpwstr>https://eline.sedgwick.gov/FPS/ProjectFrontEnd/_layouts/15/DocIdRedir.aspx?ID=3KVCYDDFPAM5-857803615-4, 3KVCYDDFPAM5-857803615-4</vt:lpwstr>
  </property>
</Properties>
</file>