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9" w:type="dxa"/>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10559"/>
      </w:tblGrid>
      <w:tr w:rsidR="00452ADB" w14:paraId="7B4790AC" w14:textId="77777777" w:rsidTr="006961DC">
        <w:trPr>
          <w:trHeight w:val="2644"/>
          <w:jc w:val="center"/>
        </w:trPr>
        <w:tc>
          <w:tcPr>
            <w:tcW w:w="10559" w:type="dxa"/>
            <w:vAlign w:val="center"/>
          </w:tcPr>
          <w:p w14:paraId="5340CCBB" w14:textId="77777777" w:rsidR="0088726A" w:rsidRPr="0088726A" w:rsidRDefault="0088726A" w:rsidP="002724F2">
            <w:pPr>
              <w:pStyle w:val="Heading9"/>
              <w:rPr>
                <w:rFonts w:ascii="Arial" w:hAnsi="Arial" w:cs="Arial"/>
                <w:sz w:val="36"/>
                <w:szCs w:val="36"/>
              </w:rPr>
            </w:pPr>
            <w:r w:rsidRPr="0088726A">
              <w:rPr>
                <w:rFonts w:ascii="Arial" w:hAnsi="Arial" w:cs="Arial"/>
                <w:sz w:val="36"/>
                <w:szCs w:val="36"/>
              </w:rPr>
              <w:t>AGENDA</w:t>
            </w:r>
          </w:p>
          <w:p w14:paraId="1409145A" w14:textId="77777777" w:rsidR="00E113AD" w:rsidRDefault="00E113AD" w:rsidP="00E113AD">
            <w:pPr>
              <w:spacing w:after="0"/>
              <w:rPr>
                <w:rFonts w:ascii="Arial" w:hAnsi="Arial" w:cs="Arial"/>
                <w:b/>
                <w:bCs/>
                <w:sz w:val="32"/>
                <w:szCs w:val="32"/>
              </w:rPr>
            </w:pPr>
          </w:p>
          <w:p w14:paraId="75798B7E" w14:textId="4CC7475A" w:rsidR="0088726A" w:rsidRDefault="0088726A" w:rsidP="002724F2">
            <w:pPr>
              <w:spacing w:after="0"/>
              <w:jc w:val="center"/>
              <w:rPr>
                <w:rFonts w:ascii="Arial" w:hAnsi="Arial" w:cs="Arial"/>
                <w:b/>
                <w:bCs/>
                <w:sz w:val="32"/>
                <w:szCs w:val="32"/>
              </w:rPr>
            </w:pPr>
            <w:r w:rsidRPr="0088726A">
              <w:rPr>
                <w:rFonts w:ascii="Arial" w:hAnsi="Arial" w:cs="Arial"/>
                <w:b/>
                <w:bCs/>
                <w:sz w:val="32"/>
                <w:szCs w:val="32"/>
              </w:rPr>
              <w:t>COMMUNITY CORRECTIONS ADVISORY BOARD</w:t>
            </w:r>
          </w:p>
          <w:p w14:paraId="6F7E3C3A" w14:textId="6E57109A" w:rsidR="0088726A" w:rsidRPr="0088726A" w:rsidRDefault="00CB28D4" w:rsidP="002724F2">
            <w:pPr>
              <w:spacing w:after="0"/>
              <w:jc w:val="center"/>
              <w:rPr>
                <w:rFonts w:ascii="Arial" w:hAnsi="Arial" w:cs="Arial"/>
                <w:b/>
                <w:bCs/>
                <w:sz w:val="32"/>
                <w:szCs w:val="32"/>
              </w:rPr>
            </w:pPr>
            <w:r>
              <w:rPr>
                <w:rFonts w:ascii="Arial" w:hAnsi="Arial" w:cs="Arial"/>
                <w:b/>
                <w:bCs/>
                <w:sz w:val="32"/>
                <w:szCs w:val="32"/>
              </w:rPr>
              <w:t>Executive Meeting</w:t>
            </w:r>
          </w:p>
          <w:p w14:paraId="52E94D7E" w14:textId="151CE8F6" w:rsidR="0088726A" w:rsidRPr="00D61C05" w:rsidRDefault="0088726A" w:rsidP="002724F2">
            <w:pPr>
              <w:spacing w:after="0"/>
              <w:jc w:val="center"/>
              <w:rPr>
                <w:rFonts w:ascii="Arial" w:hAnsi="Arial" w:cs="Arial"/>
                <w:b/>
                <w:bCs/>
                <w:sz w:val="24"/>
                <w:szCs w:val="24"/>
              </w:rPr>
            </w:pPr>
            <w:r w:rsidRPr="00D61C05">
              <w:rPr>
                <w:rFonts w:ascii="Arial" w:hAnsi="Arial" w:cs="Arial"/>
                <w:b/>
                <w:bCs/>
                <w:sz w:val="24"/>
                <w:szCs w:val="24"/>
              </w:rPr>
              <w:t xml:space="preserve">Aaron Breitenbach (Chair), </w:t>
            </w:r>
            <w:r w:rsidR="002724F2">
              <w:rPr>
                <w:rFonts w:ascii="Arial" w:hAnsi="Arial" w:cs="Arial"/>
                <w:b/>
                <w:bCs/>
                <w:sz w:val="24"/>
                <w:szCs w:val="24"/>
              </w:rPr>
              <w:t>Chad Beard</w:t>
            </w:r>
            <w:r w:rsidRPr="00D61C05">
              <w:rPr>
                <w:rFonts w:ascii="Arial" w:hAnsi="Arial" w:cs="Arial"/>
                <w:b/>
                <w:bCs/>
                <w:sz w:val="24"/>
                <w:szCs w:val="24"/>
              </w:rPr>
              <w:t xml:space="preserve"> (Vice-Chair),</w:t>
            </w:r>
          </w:p>
          <w:p w14:paraId="5B4ECA31" w14:textId="5B3A1916" w:rsidR="0088726A" w:rsidRPr="00D61C05" w:rsidRDefault="002724F2" w:rsidP="002724F2">
            <w:pPr>
              <w:spacing w:after="0"/>
              <w:jc w:val="center"/>
              <w:rPr>
                <w:rFonts w:ascii="Arial" w:hAnsi="Arial" w:cs="Arial"/>
                <w:b/>
                <w:bCs/>
                <w:sz w:val="24"/>
                <w:szCs w:val="24"/>
              </w:rPr>
            </w:pPr>
            <w:r>
              <w:rPr>
                <w:rFonts w:ascii="Arial" w:hAnsi="Arial" w:cs="Arial"/>
                <w:b/>
                <w:bCs/>
                <w:sz w:val="24"/>
                <w:szCs w:val="24"/>
              </w:rPr>
              <w:t>Ginny Williams</w:t>
            </w:r>
            <w:r w:rsidR="0088726A" w:rsidRPr="00D61C05">
              <w:rPr>
                <w:rFonts w:ascii="Arial" w:hAnsi="Arial" w:cs="Arial"/>
                <w:b/>
                <w:bCs/>
                <w:sz w:val="24"/>
                <w:szCs w:val="24"/>
              </w:rPr>
              <w:t xml:space="preserve"> (Secretary)</w:t>
            </w:r>
          </w:p>
          <w:p w14:paraId="78AF9775" w14:textId="621102A5" w:rsidR="0088726A" w:rsidRPr="00D61C05" w:rsidRDefault="00A87DFD" w:rsidP="002724F2">
            <w:pPr>
              <w:spacing w:after="0"/>
              <w:jc w:val="center"/>
              <w:rPr>
                <w:rFonts w:ascii="Arial" w:hAnsi="Arial" w:cs="Arial"/>
                <w:b/>
                <w:bCs/>
                <w:sz w:val="24"/>
                <w:szCs w:val="24"/>
              </w:rPr>
            </w:pPr>
            <w:r>
              <w:rPr>
                <w:rFonts w:ascii="Arial" w:hAnsi="Arial" w:cs="Arial"/>
                <w:b/>
                <w:bCs/>
                <w:sz w:val="24"/>
                <w:szCs w:val="24"/>
              </w:rPr>
              <w:t>Ju</w:t>
            </w:r>
            <w:r w:rsidR="00CB28D4">
              <w:rPr>
                <w:rFonts w:ascii="Arial" w:hAnsi="Arial" w:cs="Arial"/>
                <w:b/>
                <w:bCs/>
                <w:sz w:val="24"/>
                <w:szCs w:val="24"/>
              </w:rPr>
              <w:t>ly 28</w:t>
            </w:r>
            <w:r w:rsidR="0088726A">
              <w:rPr>
                <w:rFonts w:ascii="Arial" w:hAnsi="Arial" w:cs="Arial"/>
                <w:b/>
                <w:bCs/>
                <w:sz w:val="24"/>
                <w:szCs w:val="24"/>
              </w:rPr>
              <w:t>, 2026</w:t>
            </w:r>
          </w:p>
          <w:p w14:paraId="035265A9" w14:textId="77777777" w:rsidR="0088726A" w:rsidRPr="00D61C05" w:rsidRDefault="0088726A" w:rsidP="002724F2">
            <w:pPr>
              <w:spacing w:after="0"/>
              <w:jc w:val="center"/>
              <w:rPr>
                <w:rFonts w:ascii="Arial" w:hAnsi="Arial" w:cs="Arial"/>
                <w:b/>
                <w:bCs/>
                <w:sz w:val="24"/>
                <w:szCs w:val="24"/>
              </w:rPr>
            </w:pPr>
            <w:r w:rsidRPr="00D61C05">
              <w:rPr>
                <w:rFonts w:ascii="Arial" w:hAnsi="Arial" w:cs="Arial"/>
                <w:b/>
                <w:bCs/>
                <w:sz w:val="24"/>
                <w:szCs w:val="24"/>
              </w:rPr>
              <w:t>8:00 a.m. – 9:00 a.m.</w:t>
            </w:r>
          </w:p>
          <w:p w14:paraId="0B12A524" w14:textId="0CA2735F" w:rsidR="0088726A" w:rsidRPr="00D61C05" w:rsidRDefault="00CB28D4" w:rsidP="002724F2">
            <w:pPr>
              <w:spacing w:after="0"/>
              <w:jc w:val="center"/>
              <w:rPr>
                <w:rFonts w:ascii="Arial" w:hAnsi="Arial" w:cs="Arial"/>
                <w:b/>
                <w:bCs/>
                <w:sz w:val="24"/>
                <w:szCs w:val="24"/>
              </w:rPr>
            </w:pPr>
            <w:r>
              <w:rPr>
                <w:rFonts w:ascii="Arial" w:hAnsi="Arial" w:cs="Arial"/>
                <w:b/>
                <w:bCs/>
                <w:sz w:val="24"/>
                <w:szCs w:val="24"/>
              </w:rPr>
              <w:t>Online Via Microsoft Teams</w:t>
            </w:r>
          </w:p>
          <w:p w14:paraId="26C8AAA7" w14:textId="77777777" w:rsidR="00452ADB" w:rsidRDefault="00452ADB" w:rsidP="002724F2">
            <w:pPr>
              <w:rPr>
                <w:b/>
                <w:bCs/>
                <w:sz w:val="16"/>
              </w:rPr>
            </w:pPr>
          </w:p>
        </w:tc>
      </w:tr>
    </w:tbl>
    <w:p w14:paraId="32051DE2" w14:textId="77777777" w:rsidR="00452ADB" w:rsidRPr="008B33E1" w:rsidRDefault="00452ADB" w:rsidP="002724F2">
      <w:pPr>
        <w:spacing w:after="0"/>
        <w:rPr>
          <w:rFonts w:ascii="Times New Roman" w:hAnsi="Times New Roman" w:cs="Times New Roman"/>
          <w:sz w:val="24"/>
          <w:szCs w:val="24"/>
        </w:rPr>
      </w:pPr>
    </w:p>
    <w:p w14:paraId="636D8471" w14:textId="5506CB83" w:rsidR="00232705" w:rsidRDefault="00232705" w:rsidP="002724F2">
      <w:pPr>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Purpose of Meeting – 4</w:t>
      </w:r>
      <w:r w:rsidRPr="00232705">
        <w:rPr>
          <w:rFonts w:ascii="Times New Roman" w:hAnsi="Times New Roman" w:cs="Times New Roman"/>
          <w:sz w:val="24"/>
          <w:szCs w:val="24"/>
          <w:vertAlign w:val="superscript"/>
        </w:rPr>
        <w:t>th</w:t>
      </w:r>
      <w:r>
        <w:rPr>
          <w:rFonts w:ascii="Times New Roman" w:hAnsi="Times New Roman" w:cs="Times New Roman"/>
          <w:sz w:val="24"/>
          <w:szCs w:val="24"/>
        </w:rPr>
        <w:t xml:space="preserve"> Quarter Budget Adjustment - Presented by Chris Morales </w:t>
      </w:r>
    </w:p>
    <w:p w14:paraId="5FB78EF8" w14:textId="77777777" w:rsidR="00232705" w:rsidRPr="00232705" w:rsidRDefault="00232705" w:rsidP="00232705">
      <w:pPr>
        <w:spacing w:after="0" w:line="240" w:lineRule="auto"/>
        <w:rPr>
          <w:rFonts w:ascii="Times New Roman" w:hAnsi="Times New Roman" w:cs="Times New Roman"/>
          <w:sz w:val="24"/>
          <w:szCs w:val="24"/>
        </w:rPr>
      </w:pPr>
    </w:p>
    <w:p w14:paraId="37732A81" w14:textId="66D5211D" w:rsidR="00452ADB" w:rsidRPr="00CB28D4" w:rsidRDefault="00452ADB" w:rsidP="002724F2">
      <w:pPr>
        <w:numPr>
          <w:ilvl w:val="0"/>
          <w:numId w:val="1"/>
        </w:numPr>
        <w:spacing w:after="0" w:line="240" w:lineRule="auto"/>
        <w:ind w:left="0"/>
        <w:rPr>
          <w:rFonts w:ascii="Times New Roman" w:hAnsi="Times New Roman" w:cs="Times New Roman"/>
          <w:sz w:val="24"/>
          <w:szCs w:val="24"/>
        </w:rPr>
      </w:pPr>
      <w:r w:rsidRPr="008B33E1">
        <w:rPr>
          <w:rFonts w:ascii="Times New Roman" w:hAnsi="Times New Roman" w:cs="Times New Roman"/>
          <w:b/>
          <w:bCs/>
          <w:sz w:val="24"/>
          <w:szCs w:val="24"/>
        </w:rPr>
        <w:t>Action Item</w:t>
      </w:r>
      <w:r w:rsidR="0088726A" w:rsidRPr="008B33E1">
        <w:rPr>
          <w:rFonts w:ascii="Times New Roman" w:hAnsi="Times New Roman" w:cs="Times New Roman"/>
          <w:b/>
          <w:bCs/>
          <w:sz w:val="24"/>
          <w:szCs w:val="24"/>
        </w:rPr>
        <w:t xml:space="preserve">: </w:t>
      </w:r>
      <w:r w:rsidR="0088726A" w:rsidRPr="008B33E1">
        <w:rPr>
          <w:rFonts w:ascii="Times New Roman" w:hAnsi="Times New Roman" w:cs="Times New Roman"/>
          <w:sz w:val="24"/>
          <w:szCs w:val="24"/>
        </w:rPr>
        <w:t>Approval</w:t>
      </w:r>
      <w:r w:rsidRPr="008B33E1">
        <w:rPr>
          <w:rFonts w:ascii="Times New Roman" w:hAnsi="Times New Roman" w:cs="Times New Roman"/>
          <w:sz w:val="24"/>
          <w:szCs w:val="24"/>
        </w:rPr>
        <w:t xml:space="preserve"> of </w:t>
      </w:r>
      <w:r w:rsidR="00CB28D4">
        <w:rPr>
          <w:rFonts w:ascii="Times New Roman" w:hAnsi="Times New Roman" w:cs="Times New Roman"/>
          <w:sz w:val="24"/>
          <w:szCs w:val="24"/>
        </w:rPr>
        <w:t>4</w:t>
      </w:r>
      <w:r w:rsidR="00CB28D4" w:rsidRPr="00CB28D4">
        <w:rPr>
          <w:rFonts w:ascii="Times New Roman" w:hAnsi="Times New Roman" w:cs="Times New Roman"/>
          <w:sz w:val="24"/>
          <w:szCs w:val="24"/>
          <w:vertAlign w:val="superscript"/>
        </w:rPr>
        <w:t>th</w:t>
      </w:r>
      <w:r w:rsidR="00CB28D4">
        <w:rPr>
          <w:rFonts w:ascii="Times New Roman" w:hAnsi="Times New Roman" w:cs="Times New Roman"/>
          <w:sz w:val="24"/>
          <w:szCs w:val="24"/>
        </w:rPr>
        <w:t xml:space="preserve"> Quarter Budget Adjustment Request </w:t>
      </w:r>
    </w:p>
    <w:sectPr w:rsidR="00452ADB" w:rsidRPr="00CB28D4" w:rsidSect="00966465">
      <w:headerReference w:type="default" r:id="rId11"/>
      <w:pgSz w:w="12240" w:h="15840"/>
      <w:pgMar w:top="1440" w:right="1440" w:bottom="1440" w:left="1440" w:header="2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9174C" w14:textId="77777777" w:rsidR="008A7C3B" w:rsidRDefault="008A7C3B" w:rsidP="00EA78C0">
      <w:pPr>
        <w:spacing w:after="0" w:line="240" w:lineRule="auto"/>
      </w:pPr>
      <w:r>
        <w:separator/>
      </w:r>
    </w:p>
  </w:endnote>
  <w:endnote w:type="continuationSeparator" w:id="0">
    <w:p w14:paraId="5B739B52" w14:textId="77777777" w:rsidR="008A7C3B" w:rsidRDefault="008A7C3B" w:rsidP="00EA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Condensed">
    <w:panose1 w:val="020B0606040200020203"/>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B33D3" w14:textId="77777777" w:rsidR="008A7C3B" w:rsidRDefault="008A7C3B" w:rsidP="00EA78C0">
      <w:pPr>
        <w:spacing w:after="0" w:line="240" w:lineRule="auto"/>
      </w:pPr>
      <w:r>
        <w:separator/>
      </w:r>
    </w:p>
  </w:footnote>
  <w:footnote w:type="continuationSeparator" w:id="0">
    <w:p w14:paraId="4F48B8F5" w14:textId="77777777" w:rsidR="008A7C3B" w:rsidRDefault="008A7C3B" w:rsidP="00EA7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6214" w14:textId="57BC58D1" w:rsidR="00EA78C0" w:rsidRDefault="00375B3B">
    <w:pPr>
      <w:pStyle w:val="Header"/>
    </w:pPr>
    <w:r>
      <w:rPr>
        <w:noProof/>
      </w:rPr>
      <w:drawing>
        <wp:anchor distT="0" distB="0" distL="114300" distR="114300" simplePos="0" relativeHeight="251660288" behindDoc="0" locked="0" layoutInCell="1" allowOverlap="1" wp14:anchorId="6FA835F8" wp14:editId="204E85CF">
          <wp:simplePos x="0" y="0"/>
          <wp:positionH relativeFrom="margin">
            <wp:align>center</wp:align>
          </wp:positionH>
          <wp:positionV relativeFrom="margin">
            <wp:posOffset>-1489710</wp:posOffset>
          </wp:positionV>
          <wp:extent cx="7390765" cy="1303655"/>
          <wp:effectExtent l="0" t="0" r="635" b="0"/>
          <wp:wrapSquare wrapText="bothSides"/>
          <wp:docPr id="1011536108" name="Picture 1011536108" descr="Sedgwick County logo Department of Corrections • Administrative Services 700 S. Hydraulic, Wichita, KS 67211  •  Phone (316) 660-9750&#10;Steven Stonehouse, Director   •  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 Department of Corrections • Administrative Services 700 S. Hydraulic, Wichita, KS 67211  •  Phone (316) 660-9750&#10;Steven Stonehouse, Director   •  sedgwickcounty.org"/>
                  <pic:cNvPicPr/>
                </pic:nvPicPr>
                <pic:blipFill>
                  <a:blip r:embed="rId1">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r w:rsidR="00EA78C0">
      <w:rPr>
        <w:noProof/>
      </w:rPr>
      <w:drawing>
        <wp:anchor distT="0" distB="0" distL="114300" distR="114300" simplePos="0" relativeHeight="251658240" behindDoc="0" locked="0" layoutInCell="1" allowOverlap="1" wp14:anchorId="35116215" wp14:editId="015D857C">
          <wp:simplePos x="0" y="0"/>
          <wp:positionH relativeFrom="margin">
            <wp:align>center</wp:align>
          </wp:positionH>
          <wp:positionV relativeFrom="margin">
            <wp:posOffset>-1490345</wp:posOffset>
          </wp:positionV>
          <wp:extent cx="7390765" cy="1303655"/>
          <wp:effectExtent l="0" t="0" r="635" b="0"/>
          <wp:wrapSquare wrapText="bothSides"/>
          <wp:docPr id="2" name="Picture 2" descr="Header banner for the Sedgwick County Department of Corrections Administrative Services showing department logos and contact information, including 700 S. Hydraulic, Wichita, KS 67211, phone number, director Steven Stonehouse, and 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eader banner for the Sedgwick County Department of Corrections Administrative Services showing department logos and contact information, including 700 S. Hydraulic, Wichita, KS 67211, phone number, director Steven Stonehouse, and sedgwickcounty.or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90953" cy="13042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06CE"/>
    <w:multiLevelType w:val="hybridMultilevel"/>
    <w:tmpl w:val="5B124268"/>
    <w:lvl w:ilvl="0" w:tplc="04090015">
      <w:start w:val="1"/>
      <w:numFmt w:val="upperLetter"/>
      <w:lvlText w:val="%1."/>
      <w:lvlJc w:val="left"/>
      <w:pPr>
        <w:ind w:left="533" w:hanging="360"/>
      </w:p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15:restartNumberingAfterBreak="0">
    <w:nsid w:val="567F7ED2"/>
    <w:multiLevelType w:val="hybridMultilevel"/>
    <w:tmpl w:val="626C44EA"/>
    <w:lvl w:ilvl="0" w:tplc="24A646C0">
      <w:start w:val="1"/>
      <w:numFmt w:val="upperRoman"/>
      <w:lvlText w:val="%1."/>
      <w:lvlJc w:val="right"/>
      <w:pPr>
        <w:tabs>
          <w:tab w:val="num" w:pos="540"/>
        </w:tabs>
        <w:ind w:left="540" w:hanging="180"/>
      </w:pPr>
      <w:rPr>
        <w:rFonts w:hint="default"/>
        <w:b w:val="0"/>
        <w:sz w:val="24"/>
        <w:szCs w:val="24"/>
      </w:rPr>
    </w:lvl>
    <w:lvl w:ilvl="1" w:tplc="43849444">
      <w:start w:val="1"/>
      <w:numFmt w:val="upperLetter"/>
      <w:lvlText w:val="%2."/>
      <w:lvlJc w:val="left"/>
      <w:pPr>
        <w:tabs>
          <w:tab w:val="num" w:pos="1440"/>
        </w:tabs>
        <w:ind w:left="1440" w:hanging="360"/>
      </w:pPr>
      <w:rPr>
        <w:rFonts w:ascii="Times New Roman" w:eastAsia="Times New Roman" w:hAnsi="Times New Roman" w:cs="Times New Roman"/>
      </w:rPr>
    </w:lvl>
    <w:lvl w:ilvl="2" w:tplc="27AE9E64">
      <w:start w:val="1"/>
      <w:numFmt w:val="lowerLetter"/>
      <w:lvlText w:val="%3."/>
      <w:lvlJc w:val="left"/>
      <w:pPr>
        <w:tabs>
          <w:tab w:val="num" w:pos="2340"/>
        </w:tabs>
        <w:ind w:left="2340" w:hanging="360"/>
      </w:pPr>
      <w:rPr>
        <w:rFonts w:hint="default"/>
      </w:rPr>
    </w:lvl>
    <w:lvl w:ilvl="3" w:tplc="BD168E20">
      <w:start w:val="1"/>
      <w:numFmt w:val="upperLetter"/>
      <w:lvlText w:val="%4."/>
      <w:lvlJc w:val="left"/>
      <w:pPr>
        <w:tabs>
          <w:tab w:val="num" w:pos="2880"/>
        </w:tabs>
        <w:ind w:left="2880" w:hanging="360"/>
      </w:pPr>
      <w:rPr>
        <w:rFonts w:hint="default"/>
      </w:rPr>
    </w:lvl>
    <w:lvl w:ilvl="4" w:tplc="51021AEE">
      <w:start w:val="1"/>
      <w:numFmt w:val="decimal"/>
      <w:lvlText w:val="%5."/>
      <w:lvlJc w:val="left"/>
      <w:pPr>
        <w:ind w:left="3600" w:hanging="360"/>
      </w:pPr>
      <w:rPr>
        <w:rFonts w:hint="default"/>
      </w:rPr>
    </w:lvl>
    <w:lvl w:ilvl="5" w:tplc="3DAA1E02">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36278701">
    <w:abstractNumId w:val="1"/>
  </w:num>
  <w:num w:numId="2" w16cid:durableId="166600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C0"/>
    <w:rsid w:val="00023090"/>
    <w:rsid w:val="0004455D"/>
    <w:rsid w:val="000A2433"/>
    <w:rsid w:val="000E3E8E"/>
    <w:rsid w:val="00125043"/>
    <w:rsid w:val="00151A5A"/>
    <w:rsid w:val="001C0182"/>
    <w:rsid w:val="001C7D29"/>
    <w:rsid w:val="001E57EE"/>
    <w:rsid w:val="00205523"/>
    <w:rsid w:val="00212326"/>
    <w:rsid w:val="002162B9"/>
    <w:rsid w:val="00232705"/>
    <w:rsid w:val="00247775"/>
    <w:rsid w:val="002724F2"/>
    <w:rsid w:val="002B7E49"/>
    <w:rsid w:val="002C3396"/>
    <w:rsid w:val="002D2C67"/>
    <w:rsid w:val="003254A7"/>
    <w:rsid w:val="00375B3B"/>
    <w:rsid w:val="003962E6"/>
    <w:rsid w:val="003A2D84"/>
    <w:rsid w:val="003A6829"/>
    <w:rsid w:val="003B2B31"/>
    <w:rsid w:val="003C1F59"/>
    <w:rsid w:val="004225C7"/>
    <w:rsid w:val="00424393"/>
    <w:rsid w:val="00452ADB"/>
    <w:rsid w:val="00454AB7"/>
    <w:rsid w:val="00461E8B"/>
    <w:rsid w:val="0048640D"/>
    <w:rsid w:val="00493605"/>
    <w:rsid w:val="004F7418"/>
    <w:rsid w:val="0055171E"/>
    <w:rsid w:val="00556051"/>
    <w:rsid w:val="00585838"/>
    <w:rsid w:val="005A6777"/>
    <w:rsid w:val="005B58D6"/>
    <w:rsid w:val="005E2921"/>
    <w:rsid w:val="006961DC"/>
    <w:rsid w:val="00723BAB"/>
    <w:rsid w:val="00732FE3"/>
    <w:rsid w:val="007A38D4"/>
    <w:rsid w:val="0080430C"/>
    <w:rsid w:val="0088726A"/>
    <w:rsid w:val="008903EB"/>
    <w:rsid w:val="008A05D7"/>
    <w:rsid w:val="008A7C3B"/>
    <w:rsid w:val="008B33E1"/>
    <w:rsid w:val="008B7B85"/>
    <w:rsid w:val="008D0BE1"/>
    <w:rsid w:val="008F4513"/>
    <w:rsid w:val="00930C17"/>
    <w:rsid w:val="009418C5"/>
    <w:rsid w:val="00942F6D"/>
    <w:rsid w:val="00966465"/>
    <w:rsid w:val="009A4F5F"/>
    <w:rsid w:val="009E1555"/>
    <w:rsid w:val="00A2377F"/>
    <w:rsid w:val="00A87DFD"/>
    <w:rsid w:val="00A92E92"/>
    <w:rsid w:val="00AD4342"/>
    <w:rsid w:val="00B0413B"/>
    <w:rsid w:val="00B30ABC"/>
    <w:rsid w:val="00B404A9"/>
    <w:rsid w:val="00B41F17"/>
    <w:rsid w:val="00B77E42"/>
    <w:rsid w:val="00B936EE"/>
    <w:rsid w:val="00BB4521"/>
    <w:rsid w:val="00BC0819"/>
    <w:rsid w:val="00CB28D4"/>
    <w:rsid w:val="00D42105"/>
    <w:rsid w:val="00D73756"/>
    <w:rsid w:val="00DA690E"/>
    <w:rsid w:val="00DD037E"/>
    <w:rsid w:val="00E011A5"/>
    <w:rsid w:val="00E113AD"/>
    <w:rsid w:val="00E22CC1"/>
    <w:rsid w:val="00E2476F"/>
    <w:rsid w:val="00E36553"/>
    <w:rsid w:val="00EA0ED2"/>
    <w:rsid w:val="00EA78C0"/>
    <w:rsid w:val="00F030FA"/>
    <w:rsid w:val="00F34C3C"/>
    <w:rsid w:val="00F75F00"/>
    <w:rsid w:val="00F84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1620F"/>
  <w15:chartTrackingRefBased/>
  <w15:docId w15:val="{A83084E1-6BD7-44FB-BF34-72F9ABC8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qFormat/>
    <w:rsid w:val="00452ADB"/>
    <w:pPr>
      <w:keepNext/>
      <w:spacing w:after="0" w:line="240" w:lineRule="auto"/>
      <w:jc w:val="center"/>
      <w:outlineLvl w:val="8"/>
    </w:pPr>
    <w:rPr>
      <w:rFonts w:ascii="Times New Roman" w:eastAsia="Times New Roman" w:hAnsi="Times New Roman" w:cs="Times New Roman"/>
      <w:b/>
      <w:bCs/>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C0"/>
  </w:style>
  <w:style w:type="paragraph" w:styleId="Footer">
    <w:name w:val="footer"/>
    <w:basedOn w:val="Normal"/>
    <w:link w:val="FooterChar"/>
    <w:uiPriority w:val="99"/>
    <w:unhideWhenUsed/>
    <w:rsid w:val="00EA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C0"/>
  </w:style>
  <w:style w:type="paragraph" w:styleId="BalloonText">
    <w:name w:val="Balloon Text"/>
    <w:basedOn w:val="Normal"/>
    <w:link w:val="BalloonTextChar"/>
    <w:uiPriority w:val="99"/>
    <w:semiHidden/>
    <w:unhideWhenUsed/>
    <w:rsid w:val="00966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465"/>
    <w:rPr>
      <w:rFonts w:ascii="Segoe UI" w:hAnsi="Segoe UI" w:cs="Segoe UI"/>
      <w:sz w:val="18"/>
      <w:szCs w:val="18"/>
    </w:rPr>
  </w:style>
  <w:style w:type="character" w:customStyle="1" w:styleId="Heading9Char">
    <w:name w:val="Heading 9 Char"/>
    <w:basedOn w:val="DefaultParagraphFont"/>
    <w:link w:val="Heading9"/>
    <w:rsid w:val="00452ADB"/>
    <w:rPr>
      <w:rFonts w:ascii="Times New Roman" w:eastAsia="Times New Roman" w:hAnsi="Times New Roman" w:cs="Times New Roman"/>
      <w:b/>
      <w:bCs/>
      <w:sz w:val="44"/>
      <w:szCs w:val="24"/>
    </w:rPr>
  </w:style>
  <w:style w:type="paragraph" w:styleId="ListParagraph">
    <w:name w:val="List Paragraph"/>
    <w:basedOn w:val="Normal"/>
    <w:uiPriority w:val="34"/>
    <w:qFormat/>
    <w:rsid w:val="00452ADB"/>
    <w:pPr>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edgwick County">
      <a:dk1>
        <a:srgbClr val="002B49"/>
      </a:dk1>
      <a:lt1>
        <a:sysClr val="window" lastClr="FFFFFF"/>
      </a:lt1>
      <a:dk2>
        <a:srgbClr val="00497A"/>
      </a:dk2>
      <a:lt2>
        <a:srgbClr val="E7E6E6"/>
      </a:lt2>
      <a:accent1>
        <a:srgbClr val="00497A"/>
      </a:accent1>
      <a:accent2>
        <a:srgbClr val="0082CA"/>
      </a:accent2>
      <a:accent3>
        <a:srgbClr val="95D4E9"/>
      </a:accent3>
      <a:accent4>
        <a:srgbClr val="CDA176"/>
      </a:accent4>
      <a:accent5>
        <a:srgbClr val="FFD100"/>
      </a:accent5>
      <a:accent6>
        <a:srgbClr val="00BC70"/>
      </a:accent6>
      <a:hlink>
        <a:srgbClr val="0082CA"/>
      </a:hlink>
      <a:folHlink>
        <a:srgbClr val="00497A"/>
      </a:folHlink>
    </a:clrScheme>
    <a:fontScheme name="SC">
      <a:majorFont>
        <a:latin typeface="Segoe Condensed"/>
        <a:ea typeface=""/>
        <a:cs typeface=""/>
      </a:majorFont>
      <a:minorFont>
        <a:latin typeface="Segoe U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9EAE0F1D104C946BB4C6190157E3E51" ma:contentTypeVersion="6" ma:contentTypeDescription="Create a new document." ma:contentTypeScope="" ma:versionID="9ae1fcd3b7dc5387924965d68ba2c647">
  <xsd:schema xmlns:xsd="http://www.w3.org/2001/XMLSchema" xmlns:xs="http://www.w3.org/2001/XMLSchema" xmlns:p="http://schemas.microsoft.com/office/2006/metadata/properties" xmlns:ns2="e3b780e0-5084-4786-be9c-732de17aae7f" xmlns:ns3="636613d2-bb59-43d7-b7c9-d466699547e7" targetNamespace="http://schemas.microsoft.com/office/2006/metadata/properties" ma:root="true" ma:fieldsID="f29b9eea95db1646af0ec9d354eaf1f3" ns2:_="" ns3:_="">
    <xsd:import namespace="e3b780e0-5084-4786-be9c-732de17aae7f"/>
    <xsd:import namespace="636613d2-bb59-43d7-b7c9-d466699547e7"/>
    <xsd:element name="properties">
      <xsd:complexType>
        <xsd:sequence>
          <xsd:element name="documentManagement">
            <xsd:complexType>
              <xsd:all>
                <xsd:element ref="ns2:_dlc_DocId" minOccurs="0"/>
                <xsd:element ref="ns2:_dlc_DocIdUrl" minOccurs="0"/>
                <xsd:element ref="ns2:_dlc_DocIdPersistId" minOccurs="0"/>
                <xsd:element ref="ns3:_dlc_DocId" minOccurs="0"/>
                <xsd:element ref="ns3:_dlc_DocIdUrl" minOccurs="0"/>
                <xsd:element ref="ns3: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780e0-5084-4786-be9c-732de17aae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6613d2-bb59-43d7-b7c9-d466699547e7"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0" ma:readOnly="true">
      <xsd:simpleType>
        <xsd:restriction base="dms:Text"/>
      </xsd:simpleType>
    </xsd:element>
    <xsd:element name="_dlc_DocIdUrl" ma:index="12" nillable="true" ma:displayName="Document ID" ma:description="Permanent link to this document." ma:hidden="true" ma:internalName="_dlc_DocIdUrl0"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0"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Url xmlns="636613d2-bb59-43d7-b7c9-d466699547e7">
      <Url>https://eline2.sedgwick.gov/corrections/_layouts/15/DocIdRedir.aspx?ID=DOCID-914500731-11</Url>
      <Description>DOCID-914500731-11</Description>
    </_dlc_DocIdUrl>
    <_dlc_DocId xmlns="636613d2-bb59-43d7-b7c9-d466699547e7">DOCID-914500731-11</_dlc_Doc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17D3F4-5C10-4DCE-B39F-D1F406BD9261}">
  <ds:schemaRefs>
    <ds:schemaRef ds:uri="http://schemas.microsoft.com/sharepoint/events"/>
  </ds:schemaRefs>
</ds:datastoreItem>
</file>

<file path=customXml/itemProps2.xml><?xml version="1.0" encoding="utf-8"?>
<ds:datastoreItem xmlns:ds="http://schemas.openxmlformats.org/officeDocument/2006/customXml" ds:itemID="{1F5624B9-D11E-4521-BB09-26FD6916B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780e0-5084-4786-be9c-732de17aae7f"/>
    <ds:schemaRef ds:uri="636613d2-bb59-43d7-b7c9-d46669954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514039-1671-4124-B67D-8956248BE84E}">
  <ds:schemaRefs>
    <ds:schemaRef ds:uri="http://schemas.microsoft.com/office/2006/metadata/properties"/>
    <ds:schemaRef ds:uri="http://schemas.microsoft.com/office/infopath/2007/PartnerControls"/>
    <ds:schemaRef ds:uri="636613d2-bb59-43d7-b7c9-d466699547e7"/>
  </ds:schemaRefs>
</ds:datastoreItem>
</file>

<file path=customXml/itemProps4.xml><?xml version="1.0" encoding="utf-8"?>
<ds:datastoreItem xmlns:ds="http://schemas.openxmlformats.org/officeDocument/2006/customXml" ds:itemID="{AE771A41-7DD2-4F4B-B310-71B2C4A48D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52</Words>
  <Characters>302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Fertner, Robin</dc:creator>
  <cp:keywords/>
  <dc:description/>
  <cp:lastModifiedBy>Mount, Samantha M.</cp:lastModifiedBy>
  <cp:revision>4</cp:revision>
  <cp:lastPrinted>2026-03-03T15:53:00Z</cp:lastPrinted>
  <dcterms:created xsi:type="dcterms:W3CDTF">2026-06-30T19:59:00Z</dcterms:created>
  <dcterms:modified xsi:type="dcterms:W3CDTF">2026-06-30T21:13:00Z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0x010100F9EAE0F1D104C946BB4C6190157E3E51</vt:lpwstr>
  </property>
  <property fmtid="{D5CDD505-2E9C-101B-9397-08002B2CF9AE}" pid="3" name="_dlc_DocIdItemGuid">
    <vt:lpwstr>2bfe8d48-eb2b-4bde-85b6-d7d70abfc74c</vt:lpwstr>
  </property>
</Properties>
</file>